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xml" ContentType="application/vnd.openxmlformats-officedocument.wordprocessingml.comment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body>
    <w:p w:rsidRPr="00441E3B" w:rsidR="00312B5D" w:rsidP="002F6DE3" w:rsidRDefault="00312B5D" w14:paraId="37BF0E6C" w14:textId="5F35CEBD"/>
    <w:p w:rsidRPr="00441E3B" w:rsidR="007E0CF0" w:rsidP="00FE3F1A" w:rsidRDefault="007E0CF0" w14:paraId="65984BAA" w14:textId="22B2F1AB"/>
    <w:p w:rsidRPr="00441E3B" w:rsidR="001A38F0" w:rsidP="00FE3F1A" w:rsidRDefault="001A38F0" w14:paraId="66D47AA2" w14:textId="4BC0AF93"/>
    <w:p w:rsidRPr="00441E3B" w:rsidR="001A38F0" w:rsidP="00FE3F1A" w:rsidRDefault="001A38F0" w14:paraId="1F999050" w14:textId="2585450A"/>
    <w:p w:rsidRPr="00441E3B" w:rsidR="001A38F0" w:rsidP="00FE3F1A" w:rsidRDefault="001A38F0" w14:paraId="405A1A6C" w14:textId="15BAFE62"/>
    <w:p w:rsidRPr="00441E3B" w:rsidR="0016245E" w:rsidP="00FE3F1A" w:rsidRDefault="0016245E" w14:paraId="16CCD175" w14:textId="735F1973">
      <w:pPr>
        <w:rPr>
          <w:iCs/>
          <w:color w:val="002060"/>
          <w:szCs w:val="18"/>
        </w:rPr>
      </w:pPr>
    </w:p>
    <w:p w:rsidRPr="00441E3B" w:rsidR="0016245E" w:rsidP="00FE3F1A" w:rsidRDefault="0016245E" w14:paraId="7FA8045C" w14:textId="5F4BA74C">
      <w:pPr>
        <w:rPr>
          <w:iCs/>
          <w:color w:val="002060"/>
          <w:szCs w:val="18"/>
        </w:rPr>
      </w:pPr>
    </w:p>
    <w:p w:rsidRPr="00441E3B" w:rsidR="002331FA" w:rsidP="00FE3F1A" w:rsidRDefault="002331FA" w14:paraId="2E2C3974" w14:textId="452CE305">
      <w:pPr>
        <w:rPr>
          <w:szCs w:val="18"/>
        </w:rPr>
      </w:pPr>
    </w:p>
    <w:p w:rsidRPr="00441E3B" w:rsidR="002331FA" w:rsidP="00FE3F1A" w:rsidRDefault="00A53AB0" w14:paraId="1828AD39" w14:textId="78629742">
      <w:pPr>
        <w:rPr>
          <w:szCs w:val="18"/>
        </w:rPr>
      </w:pPr>
      <w:r w:rsidRPr="00441E3B">
        <mc:AlternateContent>
          <mc:Choice Requires="wps">
            <w:drawing>
              <wp:anchor distT="0" distB="0" distL="114300" distR="114300" simplePos="0" relativeHeight="251661312" behindDoc="0" locked="0" layoutInCell="1" allowOverlap="1" wp14:anchorId="21DAAB89" wp14:editId="36F66B77">
                <wp:simplePos x="0" y="0"/>
                <wp:positionH relativeFrom="margin">
                  <wp:align>right</wp:align>
                </wp:positionH>
                <wp:positionV relativeFrom="page">
                  <wp:posOffset>2655475</wp:posOffset>
                </wp:positionV>
                <wp:extent cx="5585460" cy="972820"/>
                <wp:effectExtent l="0" t="0" r="15240" b="0"/>
                <wp:wrapSquare wrapText="bothSides"/>
                <wp:docPr id="113" name="Textfeld 13"/>
                <wp:cNvGraphicFramePr/>
                <a:graphic xmlns:a="http://schemas.openxmlformats.org/drawingml/2006/main">
                  <a:graphicData uri="http://schemas.microsoft.com/office/word/2010/wordprocessingShape">
                    <wps:wsp>
                      <wps:cNvSpPr txBox="1"/>
                      <wps:spPr>
                        <a:xfrm>
                          <a:off x="0" y="0"/>
                          <a:ext cx="5585460" cy="972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847163" w:rsidR="00312B5D" w:rsidRDefault="008A136F" w14:paraId="52514393" w14:textId="45536533">
                            <w:pPr>
                              <w:jc w:val="right"/>
                              <w:rPr>
                                <w:caps/>
                                <w:color w:val="17365D" w:themeColor="text2" w:themeShade="BF"/>
                                <w:sz w:val="52"/>
                                <w:szCs w:val="52"/>
                              </w:rPr>
                            </w:pPr>
                            <w:sdt>
                              <w:sdtPr>
                                <w:rPr>
                                  <w:caps/>
                                  <w:sz w:val="52"/>
                                  <w:szCs w:val="52"/>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7B3A1F">
                                  <w:rPr>
                                    <w:caps/>
                                    <w:sz w:val="52"/>
                                    <w:szCs w:val="52"/>
                                  </w:rPr>
                                  <w:t>CITADELS</w:t>
                                </w:r>
                              </w:sdtContent>
                            </w:sdt>
                          </w:p>
                          <w:sdt>
                            <w:sdtPr>
                              <w:rPr>
                                <w:smallCaps/>
                                <w:sz w:val="36"/>
                                <w:szCs w:val="36"/>
                              </w:rPr>
                              <w:alias w:val="Untertitel"/>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rsidRPr="00847163" w:rsidR="0016245E" w:rsidP="00B926E1" w:rsidRDefault="00FA719D" w14:paraId="15B70500" w14:textId="556B4B30">
                                <w:pPr>
                                  <w:ind w:left="720" w:hanging="720"/>
                                  <w:jc w:val="right"/>
                                  <w:rPr>
                                    <w:smallCaps/>
                                    <w:sz w:val="36"/>
                                    <w:szCs w:val="36"/>
                                  </w:rPr>
                                </w:pPr>
                                <w:r>
                                  <w:rPr>
                                    <w:smallCaps/>
                                    <w:sz w:val="36"/>
                                    <w:szCs w:val="36"/>
                                  </w:rPr>
                                  <w:t>Testbed Description</w:t>
                                </w:r>
                              </w:p>
                            </w:sdtContent>
                          </w:sdt>
                          <w:p w:rsidRPr="00847163" w:rsidR="0016245E" w:rsidRDefault="0016245E" w14:paraId="37D1AC92" w14:textId="77777777">
                            <w:pPr>
                              <w:jc w:val="right"/>
                              <w:rPr>
                                <w:smallCaps/>
                                <w:sz w:val="36"/>
                                <w:szCs w:val="36"/>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439"/>
                              <w:gridCol w:w="5337"/>
                              <w:gridCol w:w="10"/>
                            </w:tblGrid>
                            <w:tr w:rsidRPr="00847163" w:rsidR="0016245E" w:rsidTr="0016245E" w14:paraId="00C483C3" w14:textId="77777777">
                              <w:tc>
                                <w:tcPr>
                                  <w:tcW w:w="3439" w:type="dxa"/>
                                </w:tcPr>
                                <w:p w:rsidRPr="00847163" w:rsidR="0016245E" w:rsidP="0016245E" w:rsidRDefault="0016245E" w14:paraId="3B2C28ED" w14:textId="04A10D17">
                                  <w:pPr>
                                    <w:rPr>
                                      <w:szCs w:val="18"/>
                                    </w:rPr>
                                  </w:pPr>
                                </w:p>
                              </w:tc>
                              <w:tc>
                                <w:tcPr>
                                  <w:tcW w:w="5347" w:type="dxa"/>
                                  <w:gridSpan w:val="2"/>
                                </w:tcPr>
                                <w:p w:rsidRPr="00847163" w:rsidR="0016245E" w:rsidP="0016245E" w:rsidRDefault="0016245E" w14:paraId="282AD228" w14:textId="77777777">
                                  <w:pPr>
                                    <w:rPr>
                                      <w:b/>
                                      <w:bCs/>
                                    </w:rPr>
                                  </w:pPr>
                                  <w:r w:rsidRPr="00847163">
                                    <w:rPr>
                                      <w:b/>
                                      <w:bCs/>
                                    </w:rPr>
                                    <w:t>European Communities of Facilitators focused on Co-creation training, Networking and Hands-on learning</w:t>
                                  </w:r>
                                </w:p>
                                <w:p w:rsidRPr="00847163" w:rsidR="0016245E" w:rsidP="0016245E" w:rsidRDefault="0016245E" w14:paraId="0DCD1C01" w14:textId="77777777">
                                  <w:pPr>
                                    <w:rPr>
                                      <w:b/>
                                      <w:bCs/>
                                      <w:szCs w:val="18"/>
                                    </w:rPr>
                                  </w:pPr>
                                </w:p>
                                <w:p w:rsidRPr="00847163" w:rsidR="0016245E" w:rsidP="0016245E" w:rsidRDefault="0016245E" w14:paraId="10B8132E" w14:textId="77777777">
                                  <w:pPr>
                                    <w:rPr>
                                      <w:b/>
                                      <w:bCs/>
                                      <w:szCs w:val="18"/>
                                    </w:rPr>
                                  </w:pPr>
                                </w:p>
                              </w:tc>
                            </w:tr>
                            <w:tr w:rsidRPr="00847163" w:rsidR="0016245E" w:rsidTr="0016245E" w14:paraId="63F9028A" w14:textId="77777777">
                              <w:trPr>
                                <w:gridAfter w:val="1"/>
                                <w:wAfter w:w="10" w:type="dxa"/>
                              </w:trPr>
                              <w:tc>
                                <w:tcPr>
                                  <w:tcW w:w="3439" w:type="dxa"/>
                                </w:tcPr>
                                <w:p w:rsidRPr="00847163" w:rsidR="0016245E" w:rsidP="0016245E" w:rsidRDefault="0016245E" w14:paraId="1D9A14E5" w14:textId="1ED32607"/>
                              </w:tc>
                              <w:tc>
                                <w:tcPr>
                                  <w:tcW w:w="5337" w:type="dxa"/>
                                </w:tcPr>
                                <w:p w:rsidRPr="00847163" w:rsidR="0016245E" w:rsidP="0016245E" w:rsidRDefault="0016245E" w14:paraId="21A89816" w14:textId="77777777">
                                  <w:pPr>
                                    <w:rPr>
                                      <w:b/>
                                      <w:bCs/>
                                    </w:rPr>
                                  </w:pPr>
                                  <w:r w:rsidRPr="00847163">
                                    <w:rPr>
                                      <w:b/>
                                      <w:bCs/>
                                    </w:rPr>
                                    <w:t>European Communities of Facilitators focused on Co-creation training, Networking and Hands-on learning</w:t>
                                  </w:r>
                                </w:p>
                                <w:p w:rsidRPr="00847163" w:rsidR="0016245E" w:rsidP="0016245E" w:rsidRDefault="0016245E" w14:paraId="5BDF44A7" w14:textId="77777777">
                                  <w:pPr>
                                    <w:rPr>
                                      <w:b/>
                                      <w:bCs/>
                                      <w:szCs w:val="18"/>
                                    </w:rPr>
                                  </w:pPr>
                                </w:p>
                                <w:p w:rsidRPr="00847163" w:rsidR="0016245E" w:rsidP="0016245E" w:rsidRDefault="0016245E" w14:paraId="3B205F69" w14:textId="3A77D163">
                                  <w:pPr>
                                    <w:rPr>
                                      <w:b/>
                                      <w:bCs/>
                                    </w:rPr>
                                  </w:pPr>
                                </w:p>
                              </w:tc>
                            </w:tr>
                            <w:tr w:rsidRPr="00847163" w:rsidR="0016245E" w:rsidTr="0016245E" w14:paraId="326CF951" w14:textId="77777777">
                              <w:trPr>
                                <w:gridAfter w:val="1"/>
                                <w:wAfter w:w="10" w:type="dxa"/>
                              </w:trPr>
                              <w:tc>
                                <w:tcPr>
                                  <w:tcW w:w="3439" w:type="dxa"/>
                                </w:tcPr>
                                <w:p w:rsidRPr="00847163" w:rsidR="0016245E" w:rsidP="0016245E" w:rsidRDefault="0016245E" w14:paraId="1F59B182" w14:textId="77777777">
                                  <w:r w:rsidRPr="00847163">
                                    <w:t>Project acronym:</w:t>
                                  </w:r>
                                </w:p>
                                <w:p w:rsidRPr="00847163" w:rsidR="0016245E" w:rsidP="0016245E" w:rsidRDefault="0016245E" w14:paraId="487CE48B" w14:textId="77777777"/>
                              </w:tc>
                              <w:tc>
                                <w:tcPr>
                                  <w:tcW w:w="5337" w:type="dxa"/>
                                </w:tcPr>
                                <w:p w:rsidRPr="00847163" w:rsidR="0016245E" w:rsidP="0016245E" w:rsidRDefault="0016245E" w14:paraId="7A588ED8" w14:textId="213E34A2">
                                  <w:pPr>
                                    <w:rPr>
                                      <w:b/>
                                      <w:bCs/>
                                    </w:rPr>
                                  </w:pPr>
                                  <w:r w:rsidRPr="00847163">
                                    <w:rPr>
                                      <w:b/>
                                      <w:bCs/>
                                    </w:rPr>
                                    <w:t>EU.FFICIENT</w:t>
                                  </w:r>
                                </w:p>
                              </w:tc>
                            </w:tr>
                            <w:tr w:rsidRPr="00847163" w:rsidR="0016245E" w:rsidTr="0016245E" w14:paraId="4B79BC46" w14:textId="77777777">
                              <w:trPr>
                                <w:gridAfter w:val="1"/>
                                <w:wAfter w:w="10" w:type="dxa"/>
                              </w:trPr>
                              <w:tc>
                                <w:tcPr>
                                  <w:tcW w:w="3439" w:type="dxa"/>
                                </w:tcPr>
                                <w:p w:rsidRPr="00847163" w:rsidR="0016245E" w:rsidP="0016245E" w:rsidRDefault="0016245E" w14:paraId="6A75F09C" w14:textId="77777777">
                                  <w:r w:rsidRPr="00847163">
                                    <w:t>Project topic:</w:t>
                                  </w:r>
                                </w:p>
                                <w:p w:rsidRPr="00847163" w:rsidR="0016245E" w:rsidP="0016245E" w:rsidRDefault="0016245E" w14:paraId="7B682902" w14:textId="77777777"/>
                              </w:tc>
                              <w:tc>
                                <w:tcPr>
                                  <w:tcW w:w="5337" w:type="dxa"/>
                                </w:tcPr>
                                <w:p w:rsidRPr="00847163" w:rsidR="0016245E" w:rsidP="0016245E" w:rsidRDefault="0016245E" w14:paraId="65FA396B" w14:textId="114D0E27">
                                  <w:pPr>
                                    <w:rPr>
                                      <w:b/>
                                      <w:bCs/>
                                    </w:rPr>
                                  </w:pPr>
                                  <w:r w:rsidRPr="00847163">
                                    <w:rPr>
                                      <w:b/>
                                      <w:bCs/>
                                    </w:rPr>
                                    <w:t>HORIZON-CL4-2023-HUMAN-01-32</w:t>
                                  </w:r>
                                </w:p>
                              </w:tc>
                            </w:tr>
                            <w:tr w:rsidRPr="00847163" w:rsidR="0016245E" w:rsidTr="0016245E" w14:paraId="2EFDF05B" w14:textId="77777777">
                              <w:trPr>
                                <w:gridAfter w:val="1"/>
                                <w:wAfter w:w="10" w:type="dxa"/>
                              </w:trPr>
                              <w:tc>
                                <w:tcPr>
                                  <w:tcW w:w="3439" w:type="dxa"/>
                                </w:tcPr>
                                <w:p w:rsidRPr="00847163" w:rsidR="0016245E" w:rsidP="0016245E" w:rsidRDefault="0016245E" w14:paraId="5424A4B7" w14:textId="77777777">
                                  <w:r w:rsidRPr="00847163">
                                    <w:t>Project number:</w:t>
                                  </w:r>
                                </w:p>
                                <w:p w:rsidRPr="00847163" w:rsidR="0016245E" w:rsidP="0016245E" w:rsidRDefault="0016245E" w14:paraId="5251E36A" w14:textId="77777777"/>
                              </w:tc>
                              <w:tc>
                                <w:tcPr>
                                  <w:tcW w:w="5337" w:type="dxa"/>
                                </w:tcPr>
                                <w:p w:rsidRPr="00847163" w:rsidR="0016245E" w:rsidP="0016245E" w:rsidRDefault="0016245E" w14:paraId="2A8E451B" w14:textId="6E503DF0">
                                  <w:pPr>
                                    <w:rPr>
                                      <w:b/>
                                      <w:bCs/>
                                    </w:rPr>
                                  </w:pPr>
                                  <w:r w:rsidRPr="00847163">
                                    <w:rPr>
                                      <w:b/>
                                      <w:bCs/>
                                    </w:rPr>
                                    <w:t>101135297</w:t>
                                  </w:r>
                                </w:p>
                              </w:tc>
                            </w:tr>
                            <w:tr w:rsidRPr="00847163" w:rsidR="0016245E" w:rsidTr="0016245E" w14:paraId="36E0CB3A" w14:textId="77777777">
                              <w:trPr>
                                <w:gridAfter w:val="1"/>
                                <w:wAfter w:w="10" w:type="dxa"/>
                              </w:trPr>
                              <w:tc>
                                <w:tcPr>
                                  <w:tcW w:w="3439" w:type="dxa"/>
                                </w:tcPr>
                                <w:p w:rsidRPr="00847163" w:rsidR="0016245E" w:rsidP="0016245E" w:rsidRDefault="0016245E" w14:paraId="17652424" w14:textId="77777777">
                                  <w:r w:rsidRPr="00847163">
                                    <w:t>Type of action:</w:t>
                                  </w:r>
                                </w:p>
                                <w:p w:rsidRPr="00847163" w:rsidR="0016245E" w:rsidP="0016245E" w:rsidRDefault="0016245E" w14:paraId="4F130465" w14:textId="77777777"/>
                              </w:tc>
                              <w:tc>
                                <w:tcPr>
                                  <w:tcW w:w="5337" w:type="dxa"/>
                                </w:tcPr>
                                <w:p w:rsidRPr="00847163" w:rsidR="0016245E" w:rsidP="0016245E" w:rsidRDefault="0016245E" w14:paraId="279C6BD0" w14:textId="05845DCC">
                                  <w:pPr>
                                    <w:rPr>
                                      <w:b/>
                                      <w:bCs/>
                                    </w:rPr>
                                  </w:pPr>
                                  <w:r w:rsidRPr="00847163">
                                    <w:rPr>
                                      <w:b/>
                                      <w:bCs/>
                                    </w:rPr>
                                    <w:t>HORIZON-CSA</w:t>
                                  </w:r>
                                </w:p>
                              </w:tc>
                            </w:tr>
                            <w:tr w:rsidRPr="00847163" w:rsidR="0016245E" w:rsidTr="0016245E" w14:paraId="1F198BCF" w14:textId="77777777">
                              <w:trPr>
                                <w:gridAfter w:val="1"/>
                                <w:wAfter w:w="10" w:type="dxa"/>
                              </w:trPr>
                              <w:tc>
                                <w:tcPr>
                                  <w:tcW w:w="3439" w:type="dxa"/>
                                </w:tcPr>
                                <w:p w:rsidRPr="00847163" w:rsidR="0016245E" w:rsidP="0016245E" w:rsidRDefault="0016245E" w14:paraId="420F1195" w14:textId="77777777">
                                  <w:r w:rsidRPr="00847163">
                                    <w:t>Project starting date:</w:t>
                                  </w:r>
                                </w:p>
                                <w:p w:rsidRPr="00847163" w:rsidR="0016245E" w:rsidP="0016245E" w:rsidRDefault="0016245E" w14:paraId="2475F17C" w14:textId="77777777"/>
                              </w:tc>
                              <w:tc>
                                <w:tcPr>
                                  <w:tcW w:w="5337" w:type="dxa"/>
                                </w:tcPr>
                                <w:p w:rsidRPr="00847163" w:rsidR="0016245E" w:rsidP="0016245E" w:rsidRDefault="0016245E" w14:paraId="5BBDE57B" w14:textId="5C564A46">
                                  <w:pPr>
                                    <w:rPr>
                                      <w:b/>
                                      <w:bCs/>
                                    </w:rPr>
                                  </w:pPr>
                                  <w:r w:rsidRPr="00847163">
                                    <w:rPr>
                                      <w:b/>
                                      <w:bCs/>
                                    </w:rPr>
                                    <w:t>1 January 2024</w:t>
                                  </w:r>
                                </w:p>
                              </w:tc>
                            </w:tr>
                            <w:tr w:rsidRPr="00847163" w:rsidR="0016245E" w:rsidTr="0016245E" w14:paraId="64661886" w14:textId="77777777">
                              <w:trPr>
                                <w:gridAfter w:val="1"/>
                                <w:wAfter w:w="10" w:type="dxa"/>
                              </w:trPr>
                              <w:tc>
                                <w:tcPr>
                                  <w:tcW w:w="3439" w:type="dxa"/>
                                </w:tcPr>
                                <w:p w:rsidRPr="00847163" w:rsidR="0016245E" w:rsidP="0016245E" w:rsidRDefault="0016245E" w14:paraId="3BC7B8E0" w14:textId="77777777">
                                  <w:r w:rsidRPr="00847163">
                                    <w:t>Project duration:</w:t>
                                  </w:r>
                                </w:p>
                                <w:p w:rsidRPr="00847163" w:rsidR="0016245E" w:rsidP="0016245E" w:rsidRDefault="0016245E" w14:paraId="63F11234" w14:textId="77777777"/>
                              </w:tc>
                              <w:tc>
                                <w:tcPr>
                                  <w:tcW w:w="5337" w:type="dxa"/>
                                </w:tcPr>
                                <w:p w:rsidRPr="00847163" w:rsidR="0016245E" w:rsidP="0016245E" w:rsidRDefault="0016245E" w14:paraId="32543AF2" w14:textId="780C4E4D">
                                  <w:pPr>
                                    <w:rPr>
                                      <w:b/>
                                      <w:bCs/>
                                    </w:rPr>
                                  </w:pPr>
                                  <w:r w:rsidRPr="00847163">
                                    <w:rPr>
                                      <w:b/>
                                      <w:bCs/>
                                    </w:rPr>
                                    <w:t>36 months</w:t>
                                  </w:r>
                                </w:p>
                              </w:tc>
                            </w:tr>
                          </w:tbl>
                          <w:p w:rsidRPr="00847163" w:rsidR="0016245E" w:rsidRDefault="0016245E" w14:paraId="10E79437" w14:textId="77777777">
                            <w:pPr>
                              <w:jc w:val="right"/>
                              <w:rPr>
                                <w:smallCaps/>
                                <w:color w:val="1F497D" w:themeColor="text2"/>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1DAAB89">
                <v:stroke joinstyle="miter"/>
                <v:path gradientshapeok="t" o:connecttype="rect"/>
              </v:shapetype>
              <v:shape id="Textfeld 13" style="position:absolute;left:0;text-align:left;margin-left:388.6pt;margin-top:209.1pt;width:439.8pt;height:76.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">
                <v:textbox inset="0,0,0,0">
                  <w:txbxContent>
                    <w:p w:rsidRPr="00847163" w:rsidR="00312B5D" w:rsidRDefault="008A136F" w14:paraId="52514393" w14:textId="45536533">
                      <w:pPr>
                        <w:jc w:val="right"/>
                        <w:rPr>
                          <w:caps/>
                          <w:color w:val="17365D" w:themeColor="text2" w:themeShade="BF"/>
                          <w:sz w:val="52"/>
                          <w:szCs w:val="52"/>
                        </w:rPr>
                      </w:pPr>
                      <w:sdt>
                        <w:sdtPr>
                          <w:rPr>
                            <w:caps/>
                            <w:sz w:val="52"/>
                            <w:szCs w:val="52"/>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7B3A1F">
                            <w:rPr>
                              <w:caps/>
                              <w:sz w:val="52"/>
                              <w:szCs w:val="52"/>
                            </w:rPr>
                            <w:t>CITADELS</w:t>
                          </w:r>
                        </w:sdtContent>
                      </w:sdt>
                    </w:p>
                    <w:sdt>
                      <w:sdtPr>
                        <w:rPr>
                          <w:smallCaps/>
                          <w:sz w:val="36"/>
                          <w:szCs w:val="36"/>
                        </w:rPr>
                        <w:alias w:val="Untertitel"/>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rsidRPr="00847163" w:rsidR="0016245E" w:rsidP="00B926E1" w:rsidRDefault="00FA719D" w14:paraId="15B70500" w14:textId="556B4B30">
                          <w:pPr>
                            <w:ind w:left="720" w:hanging="720"/>
                            <w:jc w:val="right"/>
                            <w:rPr>
                              <w:smallCaps/>
                              <w:sz w:val="36"/>
                              <w:szCs w:val="36"/>
                            </w:rPr>
                          </w:pPr>
                          <w:r>
                            <w:rPr>
                              <w:smallCaps/>
                              <w:sz w:val="36"/>
                              <w:szCs w:val="36"/>
                            </w:rPr>
                            <w:t>Testbed Description</w:t>
                          </w:r>
                        </w:p>
                      </w:sdtContent>
                    </w:sdt>
                    <w:p w:rsidRPr="00847163" w:rsidR="0016245E" w:rsidRDefault="0016245E" w14:paraId="37D1AC92" w14:textId="77777777">
                      <w:pPr>
                        <w:jc w:val="right"/>
                        <w:rPr>
                          <w:smallCaps/>
                          <w:sz w:val="36"/>
                          <w:szCs w:val="36"/>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439"/>
                        <w:gridCol w:w="5337"/>
                        <w:gridCol w:w="10"/>
                      </w:tblGrid>
                      <w:tr w:rsidRPr="00847163" w:rsidR="0016245E" w:rsidTr="0016245E" w14:paraId="00C483C3" w14:textId="77777777">
                        <w:tc>
                          <w:tcPr>
                            <w:tcW w:w="3439" w:type="dxa"/>
                          </w:tcPr>
                          <w:p w:rsidRPr="00847163" w:rsidR="0016245E" w:rsidP="0016245E" w:rsidRDefault="0016245E" w14:paraId="3B2C28ED" w14:textId="04A10D17">
                            <w:pPr>
                              <w:rPr>
                                <w:szCs w:val="18"/>
                              </w:rPr>
                            </w:pPr>
                          </w:p>
                        </w:tc>
                        <w:tc>
                          <w:tcPr>
                            <w:tcW w:w="5347" w:type="dxa"/>
                            <w:gridSpan w:val="2"/>
                          </w:tcPr>
                          <w:p w:rsidRPr="00847163" w:rsidR="0016245E" w:rsidP="0016245E" w:rsidRDefault="0016245E" w14:paraId="282AD228" w14:textId="77777777">
                            <w:pPr>
                              <w:rPr>
                                <w:b/>
                                <w:bCs/>
                              </w:rPr>
                            </w:pPr>
                            <w:r w:rsidRPr="00847163">
                              <w:rPr>
                                <w:b/>
                                <w:bCs/>
                              </w:rPr>
                              <w:t>European Communities of Facilitators focused on Co-creation training, Networking and Hands-on learning</w:t>
                            </w:r>
                          </w:p>
                          <w:p w:rsidRPr="00847163" w:rsidR="0016245E" w:rsidP="0016245E" w:rsidRDefault="0016245E" w14:paraId="0DCD1C01" w14:textId="77777777">
                            <w:pPr>
                              <w:rPr>
                                <w:b/>
                                <w:bCs/>
                                <w:szCs w:val="18"/>
                              </w:rPr>
                            </w:pPr>
                          </w:p>
                          <w:p w:rsidRPr="00847163" w:rsidR="0016245E" w:rsidP="0016245E" w:rsidRDefault="0016245E" w14:paraId="10B8132E" w14:textId="77777777">
                            <w:pPr>
                              <w:rPr>
                                <w:b/>
                                <w:bCs/>
                                <w:szCs w:val="18"/>
                              </w:rPr>
                            </w:pPr>
                          </w:p>
                        </w:tc>
                      </w:tr>
                      <w:tr w:rsidRPr="00847163" w:rsidR="0016245E" w:rsidTr="0016245E" w14:paraId="63F9028A" w14:textId="77777777">
                        <w:trPr>
                          <w:gridAfter w:val="1"/>
                          <w:wAfter w:w="10" w:type="dxa"/>
                        </w:trPr>
                        <w:tc>
                          <w:tcPr>
                            <w:tcW w:w="3439" w:type="dxa"/>
                          </w:tcPr>
                          <w:p w:rsidRPr="00847163" w:rsidR="0016245E" w:rsidP="0016245E" w:rsidRDefault="0016245E" w14:paraId="1D9A14E5" w14:textId="1ED32607"/>
                        </w:tc>
                        <w:tc>
                          <w:tcPr>
                            <w:tcW w:w="5337" w:type="dxa"/>
                          </w:tcPr>
                          <w:p w:rsidRPr="00847163" w:rsidR="0016245E" w:rsidP="0016245E" w:rsidRDefault="0016245E" w14:paraId="21A89816" w14:textId="77777777">
                            <w:pPr>
                              <w:rPr>
                                <w:b/>
                                <w:bCs/>
                              </w:rPr>
                            </w:pPr>
                            <w:r w:rsidRPr="00847163">
                              <w:rPr>
                                <w:b/>
                                <w:bCs/>
                              </w:rPr>
                              <w:t>European Communities of Facilitators focused on Co-creation training, Networking and Hands-on learning</w:t>
                            </w:r>
                          </w:p>
                          <w:p w:rsidRPr="00847163" w:rsidR="0016245E" w:rsidP="0016245E" w:rsidRDefault="0016245E" w14:paraId="5BDF44A7" w14:textId="77777777">
                            <w:pPr>
                              <w:rPr>
                                <w:b/>
                                <w:bCs/>
                                <w:szCs w:val="18"/>
                              </w:rPr>
                            </w:pPr>
                          </w:p>
                          <w:p w:rsidRPr="00847163" w:rsidR="0016245E" w:rsidP="0016245E" w:rsidRDefault="0016245E" w14:paraId="3B205F69" w14:textId="3A77D163">
                            <w:pPr>
                              <w:rPr>
                                <w:b/>
                                <w:bCs/>
                              </w:rPr>
                            </w:pPr>
                          </w:p>
                        </w:tc>
                      </w:tr>
                      <w:tr w:rsidRPr="00847163" w:rsidR="0016245E" w:rsidTr="0016245E" w14:paraId="326CF951" w14:textId="77777777">
                        <w:trPr>
                          <w:gridAfter w:val="1"/>
                          <w:wAfter w:w="10" w:type="dxa"/>
                        </w:trPr>
                        <w:tc>
                          <w:tcPr>
                            <w:tcW w:w="3439" w:type="dxa"/>
                          </w:tcPr>
                          <w:p w:rsidRPr="00847163" w:rsidR="0016245E" w:rsidP="0016245E" w:rsidRDefault="0016245E" w14:paraId="1F59B182" w14:textId="77777777">
                            <w:r w:rsidRPr="00847163">
                              <w:t>Project acronym:</w:t>
                            </w:r>
                          </w:p>
                          <w:p w:rsidRPr="00847163" w:rsidR="0016245E" w:rsidP="0016245E" w:rsidRDefault="0016245E" w14:paraId="487CE48B" w14:textId="77777777"/>
                        </w:tc>
                        <w:tc>
                          <w:tcPr>
                            <w:tcW w:w="5337" w:type="dxa"/>
                          </w:tcPr>
                          <w:p w:rsidRPr="00847163" w:rsidR="0016245E" w:rsidP="0016245E" w:rsidRDefault="0016245E" w14:paraId="7A588ED8" w14:textId="213E34A2">
                            <w:pPr>
                              <w:rPr>
                                <w:b/>
                                <w:bCs/>
                              </w:rPr>
                            </w:pPr>
                            <w:r w:rsidRPr="00847163">
                              <w:rPr>
                                <w:b/>
                                <w:bCs/>
                              </w:rPr>
                              <w:t>EU.FFICIENT</w:t>
                            </w:r>
                          </w:p>
                        </w:tc>
                      </w:tr>
                      <w:tr w:rsidRPr="00847163" w:rsidR="0016245E" w:rsidTr="0016245E" w14:paraId="4B79BC46" w14:textId="77777777">
                        <w:trPr>
                          <w:gridAfter w:val="1"/>
                          <w:wAfter w:w="10" w:type="dxa"/>
                        </w:trPr>
                        <w:tc>
                          <w:tcPr>
                            <w:tcW w:w="3439" w:type="dxa"/>
                          </w:tcPr>
                          <w:p w:rsidRPr="00847163" w:rsidR="0016245E" w:rsidP="0016245E" w:rsidRDefault="0016245E" w14:paraId="6A75F09C" w14:textId="77777777">
                            <w:r w:rsidRPr="00847163">
                              <w:t>Project topic:</w:t>
                            </w:r>
                          </w:p>
                          <w:p w:rsidRPr="00847163" w:rsidR="0016245E" w:rsidP="0016245E" w:rsidRDefault="0016245E" w14:paraId="7B682902" w14:textId="77777777"/>
                        </w:tc>
                        <w:tc>
                          <w:tcPr>
                            <w:tcW w:w="5337" w:type="dxa"/>
                          </w:tcPr>
                          <w:p w:rsidRPr="00847163" w:rsidR="0016245E" w:rsidP="0016245E" w:rsidRDefault="0016245E" w14:paraId="65FA396B" w14:textId="114D0E27">
                            <w:pPr>
                              <w:rPr>
                                <w:b/>
                                <w:bCs/>
                              </w:rPr>
                            </w:pPr>
                            <w:r w:rsidRPr="00847163">
                              <w:rPr>
                                <w:b/>
                                <w:bCs/>
                              </w:rPr>
                              <w:t>HORIZON-CL4-2023-HUMAN-01-32</w:t>
                            </w:r>
                          </w:p>
                        </w:tc>
                      </w:tr>
                      <w:tr w:rsidRPr="00847163" w:rsidR="0016245E" w:rsidTr="0016245E" w14:paraId="2EFDF05B" w14:textId="77777777">
                        <w:trPr>
                          <w:gridAfter w:val="1"/>
                          <w:wAfter w:w="10" w:type="dxa"/>
                        </w:trPr>
                        <w:tc>
                          <w:tcPr>
                            <w:tcW w:w="3439" w:type="dxa"/>
                          </w:tcPr>
                          <w:p w:rsidRPr="00847163" w:rsidR="0016245E" w:rsidP="0016245E" w:rsidRDefault="0016245E" w14:paraId="5424A4B7" w14:textId="77777777">
                            <w:r w:rsidRPr="00847163">
                              <w:t>Project number:</w:t>
                            </w:r>
                          </w:p>
                          <w:p w:rsidRPr="00847163" w:rsidR="0016245E" w:rsidP="0016245E" w:rsidRDefault="0016245E" w14:paraId="5251E36A" w14:textId="77777777"/>
                        </w:tc>
                        <w:tc>
                          <w:tcPr>
                            <w:tcW w:w="5337" w:type="dxa"/>
                          </w:tcPr>
                          <w:p w:rsidRPr="00847163" w:rsidR="0016245E" w:rsidP="0016245E" w:rsidRDefault="0016245E" w14:paraId="2A8E451B" w14:textId="6E503DF0">
                            <w:pPr>
                              <w:rPr>
                                <w:b/>
                                <w:bCs/>
                              </w:rPr>
                            </w:pPr>
                            <w:r w:rsidRPr="00847163">
                              <w:rPr>
                                <w:b/>
                                <w:bCs/>
                              </w:rPr>
                              <w:t>101135297</w:t>
                            </w:r>
                          </w:p>
                        </w:tc>
                      </w:tr>
                      <w:tr w:rsidRPr="00847163" w:rsidR="0016245E" w:rsidTr="0016245E" w14:paraId="36E0CB3A" w14:textId="77777777">
                        <w:trPr>
                          <w:gridAfter w:val="1"/>
                          <w:wAfter w:w="10" w:type="dxa"/>
                        </w:trPr>
                        <w:tc>
                          <w:tcPr>
                            <w:tcW w:w="3439" w:type="dxa"/>
                          </w:tcPr>
                          <w:p w:rsidRPr="00847163" w:rsidR="0016245E" w:rsidP="0016245E" w:rsidRDefault="0016245E" w14:paraId="17652424" w14:textId="77777777">
                            <w:r w:rsidRPr="00847163">
                              <w:t>Type of action:</w:t>
                            </w:r>
                          </w:p>
                          <w:p w:rsidRPr="00847163" w:rsidR="0016245E" w:rsidP="0016245E" w:rsidRDefault="0016245E" w14:paraId="4F130465" w14:textId="77777777"/>
                        </w:tc>
                        <w:tc>
                          <w:tcPr>
                            <w:tcW w:w="5337" w:type="dxa"/>
                          </w:tcPr>
                          <w:p w:rsidRPr="00847163" w:rsidR="0016245E" w:rsidP="0016245E" w:rsidRDefault="0016245E" w14:paraId="279C6BD0" w14:textId="05845DCC">
                            <w:pPr>
                              <w:rPr>
                                <w:b/>
                                <w:bCs/>
                              </w:rPr>
                            </w:pPr>
                            <w:r w:rsidRPr="00847163">
                              <w:rPr>
                                <w:b/>
                                <w:bCs/>
                              </w:rPr>
                              <w:t>HORIZON-CSA</w:t>
                            </w:r>
                          </w:p>
                        </w:tc>
                      </w:tr>
                      <w:tr w:rsidRPr="00847163" w:rsidR="0016245E" w:rsidTr="0016245E" w14:paraId="1F198BCF" w14:textId="77777777">
                        <w:trPr>
                          <w:gridAfter w:val="1"/>
                          <w:wAfter w:w="10" w:type="dxa"/>
                        </w:trPr>
                        <w:tc>
                          <w:tcPr>
                            <w:tcW w:w="3439" w:type="dxa"/>
                          </w:tcPr>
                          <w:p w:rsidRPr="00847163" w:rsidR="0016245E" w:rsidP="0016245E" w:rsidRDefault="0016245E" w14:paraId="420F1195" w14:textId="77777777">
                            <w:r w:rsidRPr="00847163">
                              <w:t>Project starting date:</w:t>
                            </w:r>
                          </w:p>
                          <w:p w:rsidRPr="00847163" w:rsidR="0016245E" w:rsidP="0016245E" w:rsidRDefault="0016245E" w14:paraId="2475F17C" w14:textId="77777777"/>
                        </w:tc>
                        <w:tc>
                          <w:tcPr>
                            <w:tcW w:w="5337" w:type="dxa"/>
                          </w:tcPr>
                          <w:p w:rsidRPr="00847163" w:rsidR="0016245E" w:rsidP="0016245E" w:rsidRDefault="0016245E" w14:paraId="5BBDE57B" w14:textId="5C564A46">
                            <w:pPr>
                              <w:rPr>
                                <w:b/>
                                <w:bCs/>
                              </w:rPr>
                            </w:pPr>
                            <w:r w:rsidRPr="00847163">
                              <w:rPr>
                                <w:b/>
                                <w:bCs/>
                              </w:rPr>
                              <w:t>1 January 2024</w:t>
                            </w:r>
                          </w:p>
                        </w:tc>
                      </w:tr>
                      <w:tr w:rsidRPr="00847163" w:rsidR="0016245E" w:rsidTr="0016245E" w14:paraId="64661886" w14:textId="77777777">
                        <w:trPr>
                          <w:gridAfter w:val="1"/>
                          <w:wAfter w:w="10" w:type="dxa"/>
                        </w:trPr>
                        <w:tc>
                          <w:tcPr>
                            <w:tcW w:w="3439" w:type="dxa"/>
                          </w:tcPr>
                          <w:p w:rsidRPr="00847163" w:rsidR="0016245E" w:rsidP="0016245E" w:rsidRDefault="0016245E" w14:paraId="3BC7B8E0" w14:textId="77777777">
                            <w:r w:rsidRPr="00847163">
                              <w:t>Project duration:</w:t>
                            </w:r>
                          </w:p>
                          <w:p w:rsidRPr="00847163" w:rsidR="0016245E" w:rsidP="0016245E" w:rsidRDefault="0016245E" w14:paraId="63F11234" w14:textId="77777777"/>
                        </w:tc>
                        <w:tc>
                          <w:tcPr>
                            <w:tcW w:w="5337" w:type="dxa"/>
                          </w:tcPr>
                          <w:p w:rsidRPr="00847163" w:rsidR="0016245E" w:rsidP="0016245E" w:rsidRDefault="0016245E" w14:paraId="32543AF2" w14:textId="780C4E4D">
                            <w:pPr>
                              <w:rPr>
                                <w:b/>
                                <w:bCs/>
                              </w:rPr>
                            </w:pPr>
                            <w:r w:rsidRPr="00847163">
                              <w:rPr>
                                <w:b/>
                                <w:bCs/>
                              </w:rPr>
                              <w:t>36 months</w:t>
                            </w:r>
                          </w:p>
                        </w:tc>
                      </w:tr>
                    </w:tbl>
                    <w:p w:rsidRPr="00847163" w:rsidR="0016245E" w:rsidRDefault="0016245E" w14:paraId="10E79437" w14:textId="77777777">
                      <w:pPr>
                        <w:jc w:val="right"/>
                        <w:rPr>
                          <w:smallCaps/>
                          <w:color w:val="1F497D" w:themeColor="text2"/>
                          <w:sz w:val="36"/>
                          <w:szCs w:val="36"/>
                        </w:rPr>
                      </w:pPr>
                    </w:p>
                  </w:txbxContent>
                </v:textbox>
                <w10:wrap type="square" anchorx="margin" anchory="page"/>
              </v:shape>
            </w:pict>
          </mc:Fallback>
        </mc:AlternateConten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538"/>
        <w:gridCol w:w="5480"/>
        <w:gridCol w:w="10"/>
      </w:tblGrid>
      <w:tr w:rsidRPr="00441E3B" w:rsidR="008243D8" w:rsidTr="001A38F0" w14:paraId="575ED8B7" w14:textId="77777777">
        <w:tc>
          <w:tcPr>
            <w:tcW w:w="3538" w:type="dxa"/>
          </w:tcPr>
          <w:p w:rsidRPr="00441E3B" w:rsidR="002331FA" w:rsidP="009B14F0" w:rsidRDefault="00A53AB0" w14:paraId="1AB9F64C" w14:textId="660E05CB">
            <w:pPr>
              <w:pStyle w:val="Normaltable"/>
            </w:pPr>
            <w:r w:rsidRPr="00441E3B">
              <w:drawing>
                <wp:anchor distT="0" distB="0" distL="114300" distR="114300" simplePos="0" relativeHeight="251658240" behindDoc="0" locked="0" layoutInCell="1" allowOverlap="1" wp14:anchorId="52F74527" wp14:editId="2BECD386">
                  <wp:simplePos x="0" y="0"/>
                  <wp:positionH relativeFrom="margin">
                    <wp:posOffset>149832</wp:posOffset>
                  </wp:positionH>
                  <wp:positionV relativeFrom="paragraph">
                    <wp:posOffset>-272538</wp:posOffset>
                  </wp:positionV>
                  <wp:extent cx="819150" cy="819150"/>
                  <wp:effectExtent l="0" t="0" r="0" b="0"/>
                  <wp:wrapNone/>
                  <wp:docPr id="87021598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15988" name="Grafik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p>
        </w:tc>
        <w:tc>
          <w:tcPr>
            <w:tcW w:w="5490" w:type="dxa"/>
            <w:gridSpan w:val="2"/>
          </w:tcPr>
          <w:p w:rsidRPr="00441E3B" w:rsidR="00D266D7" w:rsidP="009B14F0" w:rsidRDefault="002B1839" w14:paraId="7BE26315" w14:textId="1F7A8861">
            <w:pPr>
              <w:pStyle w:val="Normaltable"/>
              <w:rPr>
                <w:rStyle w:val="Strong"/>
                <w:rFonts w:asciiTheme="majorHAnsi" w:hAnsiTheme="majorHAnsi" w:cstheme="majorHAnsi"/>
                <w:b w:val="0"/>
                <w:bCs w:val="0"/>
              </w:rPr>
            </w:pPr>
            <w:r w:rsidRPr="00441E3B">
              <w:rPr>
                <w:rStyle w:val="Strong"/>
                <w:rFonts w:asciiTheme="majorHAnsi" w:hAnsiTheme="majorHAnsi" w:cstheme="majorHAnsi"/>
                <w:b w:val="0"/>
                <w:bCs w:val="0"/>
              </w:rPr>
              <w:t>Cultivating</w:t>
            </w:r>
            <w:r w:rsidRPr="00441E3B" w:rsidR="00674877">
              <w:rPr>
                <w:rStyle w:val="Strong"/>
                <w:rFonts w:asciiTheme="majorHAnsi" w:hAnsiTheme="majorHAnsi" w:cstheme="majorHAnsi"/>
                <w:b w:val="0"/>
                <w:bCs w:val="0"/>
              </w:rPr>
              <w:t xml:space="preserve"> </w:t>
            </w:r>
            <w:r w:rsidRPr="00441E3B">
              <w:rPr>
                <w:rStyle w:val="Strong"/>
                <w:rFonts w:asciiTheme="majorHAnsi" w:hAnsiTheme="majorHAnsi" w:cstheme="majorHAnsi"/>
                <w:b w:val="0"/>
                <w:bCs w:val="0"/>
              </w:rPr>
              <w:t>Industry 5.0 Talents: Academia-industry collaboration and empowerment through accessible DEep technoLogieS</w:t>
            </w:r>
          </w:p>
          <w:p w:rsidRPr="00441E3B" w:rsidR="002B1839" w:rsidP="009B14F0" w:rsidRDefault="002B1839" w14:paraId="6B2A7888" w14:textId="2F55BEF2">
            <w:pPr>
              <w:pStyle w:val="Normaltable"/>
              <w:rPr>
                <w:rStyle w:val="Strong"/>
                <w:b w:val="0"/>
                <w:bCs w:val="0"/>
              </w:rPr>
            </w:pPr>
          </w:p>
        </w:tc>
      </w:tr>
      <w:tr w:rsidRPr="00441E3B" w:rsidR="002331FA" w:rsidTr="001A38F0" w14:paraId="1BE6732E" w14:textId="77777777">
        <w:trPr>
          <w:gridAfter w:val="1"/>
          <w:wAfter w:w="10" w:type="dxa"/>
        </w:trPr>
        <w:tc>
          <w:tcPr>
            <w:tcW w:w="3538" w:type="dxa"/>
          </w:tcPr>
          <w:p w:rsidRPr="00441E3B" w:rsidR="002331FA" w:rsidP="009B14F0" w:rsidRDefault="002331FA" w14:paraId="7DE4C65C" w14:textId="0E11E945">
            <w:pPr>
              <w:pStyle w:val="Normaltable"/>
              <w:rPr>
                <w:rStyle w:val="Strong"/>
                <w:rFonts w:asciiTheme="majorHAnsi" w:hAnsiTheme="majorHAnsi" w:cstheme="majorHAnsi"/>
                <w:b w:val="0"/>
                <w:bCs w:val="0"/>
              </w:rPr>
            </w:pPr>
            <w:r w:rsidRPr="00441E3B">
              <w:rPr>
                <w:rStyle w:val="Strong"/>
                <w:rFonts w:asciiTheme="majorHAnsi" w:hAnsiTheme="majorHAnsi" w:cstheme="majorHAnsi"/>
                <w:b w:val="0"/>
                <w:bCs w:val="0"/>
              </w:rPr>
              <w:t>Project acronym:</w:t>
            </w:r>
          </w:p>
          <w:p w:rsidRPr="00441E3B" w:rsidR="002A3F79" w:rsidP="009B14F0" w:rsidRDefault="002A3F79" w14:paraId="5578DDCA" w14:textId="517E0F9B">
            <w:pPr>
              <w:pStyle w:val="Normaltable"/>
              <w:rPr>
                <w:rStyle w:val="Strong"/>
                <w:rFonts w:asciiTheme="majorHAnsi" w:hAnsiTheme="majorHAnsi" w:cstheme="majorHAnsi"/>
                <w:b w:val="0"/>
                <w:bCs w:val="0"/>
              </w:rPr>
            </w:pPr>
          </w:p>
        </w:tc>
        <w:tc>
          <w:tcPr>
            <w:tcW w:w="5480" w:type="dxa"/>
          </w:tcPr>
          <w:p w:rsidRPr="00441E3B" w:rsidR="002331FA" w:rsidP="009B14F0" w:rsidRDefault="002B1839" w14:paraId="18E17231" w14:textId="5276692F">
            <w:pPr>
              <w:pStyle w:val="Normaltable"/>
              <w:rPr>
                <w:rFonts w:asciiTheme="majorHAnsi" w:hAnsiTheme="majorHAnsi" w:cstheme="majorHAnsi"/>
              </w:rPr>
            </w:pPr>
            <w:r w:rsidRPr="00441E3B">
              <w:rPr>
                <w:rFonts w:asciiTheme="majorHAnsi" w:hAnsiTheme="majorHAnsi" w:cstheme="majorHAnsi"/>
              </w:rPr>
              <w:t>CITADELS</w:t>
            </w:r>
          </w:p>
        </w:tc>
      </w:tr>
      <w:tr w:rsidRPr="00441E3B" w:rsidR="002331FA" w:rsidTr="001A38F0" w14:paraId="0E793863" w14:textId="77777777">
        <w:trPr>
          <w:gridAfter w:val="1"/>
          <w:wAfter w:w="10" w:type="dxa"/>
        </w:trPr>
        <w:tc>
          <w:tcPr>
            <w:tcW w:w="3538" w:type="dxa"/>
          </w:tcPr>
          <w:p w:rsidRPr="00441E3B" w:rsidR="002331FA" w:rsidP="009B14F0" w:rsidRDefault="002331FA" w14:paraId="67B11937" w14:textId="77777777">
            <w:pPr>
              <w:pStyle w:val="Normaltable"/>
              <w:rPr>
                <w:rStyle w:val="Strong"/>
                <w:rFonts w:asciiTheme="majorHAnsi" w:hAnsiTheme="majorHAnsi" w:cstheme="majorHAnsi"/>
                <w:b w:val="0"/>
                <w:bCs w:val="0"/>
              </w:rPr>
            </w:pPr>
            <w:r w:rsidRPr="00441E3B">
              <w:rPr>
                <w:rStyle w:val="Strong"/>
                <w:rFonts w:asciiTheme="majorHAnsi" w:hAnsiTheme="majorHAnsi" w:cstheme="majorHAnsi"/>
                <w:b w:val="0"/>
                <w:bCs w:val="0"/>
              </w:rPr>
              <w:t>Project topic:</w:t>
            </w:r>
          </w:p>
          <w:p w:rsidRPr="00441E3B" w:rsidR="002A3F79" w:rsidP="009B14F0" w:rsidRDefault="002A3F79" w14:paraId="72DD7A15" w14:textId="17702986">
            <w:pPr>
              <w:pStyle w:val="Normaltable"/>
              <w:rPr>
                <w:rStyle w:val="Strong"/>
                <w:rFonts w:asciiTheme="majorHAnsi" w:hAnsiTheme="majorHAnsi" w:cstheme="majorHAnsi"/>
                <w:b w:val="0"/>
                <w:bCs w:val="0"/>
              </w:rPr>
            </w:pPr>
          </w:p>
        </w:tc>
        <w:tc>
          <w:tcPr>
            <w:tcW w:w="5480" w:type="dxa"/>
          </w:tcPr>
          <w:p w:rsidRPr="00441E3B" w:rsidR="002331FA" w:rsidP="009B14F0" w:rsidRDefault="002B1839" w14:paraId="35A177AF" w14:textId="1554E853">
            <w:pPr>
              <w:pStyle w:val="Normaltable"/>
              <w:rPr>
                <w:rFonts w:asciiTheme="majorHAnsi" w:hAnsiTheme="majorHAnsi" w:cstheme="majorHAnsi"/>
              </w:rPr>
            </w:pPr>
            <w:r w:rsidRPr="00441E3B">
              <w:rPr>
                <w:rFonts w:asciiTheme="majorHAnsi" w:hAnsiTheme="majorHAnsi" w:cstheme="majorHAnsi"/>
              </w:rPr>
              <w:t>HORIZON-WIDERA-2024-TALENTS-03-01</w:t>
            </w:r>
          </w:p>
        </w:tc>
      </w:tr>
      <w:tr w:rsidRPr="00441E3B" w:rsidR="002331FA" w:rsidTr="001A38F0" w14:paraId="3388780F" w14:textId="77777777">
        <w:trPr>
          <w:gridAfter w:val="1"/>
          <w:wAfter w:w="10" w:type="dxa"/>
        </w:trPr>
        <w:tc>
          <w:tcPr>
            <w:tcW w:w="3538" w:type="dxa"/>
          </w:tcPr>
          <w:p w:rsidRPr="00441E3B" w:rsidR="002331FA" w:rsidP="009B14F0" w:rsidRDefault="002331FA" w14:paraId="67D4B703" w14:textId="77777777">
            <w:pPr>
              <w:pStyle w:val="Normaltable"/>
              <w:rPr>
                <w:rStyle w:val="Strong"/>
                <w:rFonts w:asciiTheme="majorHAnsi" w:hAnsiTheme="majorHAnsi" w:cstheme="majorHAnsi"/>
                <w:b w:val="0"/>
                <w:bCs w:val="0"/>
              </w:rPr>
            </w:pPr>
            <w:r w:rsidRPr="00441E3B">
              <w:rPr>
                <w:rStyle w:val="Strong"/>
                <w:rFonts w:asciiTheme="majorHAnsi" w:hAnsiTheme="majorHAnsi" w:cstheme="majorHAnsi"/>
                <w:b w:val="0"/>
                <w:bCs w:val="0"/>
              </w:rPr>
              <w:t>Project number:</w:t>
            </w:r>
          </w:p>
          <w:p w:rsidRPr="00441E3B" w:rsidR="002A3F79" w:rsidP="009B14F0" w:rsidRDefault="002A3F79" w14:paraId="5B74F033" w14:textId="2EB3117D">
            <w:pPr>
              <w:pStyle w:val="Normaltable"/>
              <w:rPr>
                <w:rStyle w:val="Strong"/>
                <w:rFonts w:asciiTheme="majorHAnsi" w:hAnsiTheme="majorHAnsi" w:cstheme="majorHAnsi"/>
                <w:b w:val="0"/>
                <w:bCs w:val="0"/>
              </w:rPr>
            </w:pPr>
          </w:p>
        </w:tc>
        <w:tc>
          <w:tcPr>
            <w:tcW w:w="5480" w:type="dxa"/>
          </w:tcPr>
          <w:p w:rsidRPr="00441E3B" w:rsidR="002331FA" w:rsidP="009B14F0" w:rsidRDefault="002B1839" w14:paraId="302FC43F" w14:textId="6DF6E710">
            <w:pPr>
              <w:pStyle w:val="Normaltable"/>
              <w:rPr>
                <w:rFonts w:asciiTheme="majorHAnsi" w:hAnsiTheme="majorHAnsi" w:cstheme="majorHAnsi"/>
              </w:rPr>
            </w:pPr>
            <w:r w:rsidRPr="00441E3B">
              <w:rPr>
                <w:rFonts w:asciiTheme="majorHAnsi" w:hAnsiTheme="majorHAnsi" w:cstheme="majorHAnsi"/>
              </w:rPr>
              <w:t>101217281</w:t>
            </w:r>
          </w:p>
        </w:tc>
      </w:tr>
      <w:tr w:rsidRPr="00441E3B" w:rsidR="002331FA" w:rsidTr="001A38F0" w14:paraId="009F2331" w14:textId="77777777">
        <w:trPr>
          <w:gridAfter w:val="1"/>
          <w:wAfter w:w="10" w:type="dxa"/>
        </w:trPr>
        <w:tc>
          <w:tcPr>
            <w:tcW w:w="3538" w:type="dxa"/>
          </w:tcPr>
          <w:p w:rsidRPr="00441E3B" w:rsidR="002331FA" w:rsidP="009B14F0" w:rsidRDefault="002331FA" w14:paraId="0822E54F" w14:textId="77777777">
            <w:pPr>
              <w:pStyle w:val="Normaltable"/>
              <w:rPr>
                <w:rStyle w:val="Strong"/>
                <w:rFonts w:asciiTheme="majorHAnsi" w:hAnsiTheme="majorHAnsi" w:cstheme="majorHAnsi"/>
                <w:b w:val="0"/>
                <w:bCs w:val="0"/>
              </w:rPr>
            </w:pPr>
            <w:r w:rsidRPr="00441E3B">
              <w:rPr>
                <w:rStyle w:val="Strong"/>
                <w:rFonts w:asciiTheme="majorHAnsi" w:hAnsiTheme="majorHAnsi" w:cstheme="majorHAnsi"/>
                <w:b w:val="0"/>
                <w:bCs w:val="0"/>
              </w:rPr>
              <w:t>Type of action:</w:t>
            </w:r>
          </w:p>
          <w:p w:rsidRPr="00441E3B" w:rsidR="002A3F79" w:rsidP="009B14F0" w:rsidRDefault="002A3F79" w14:paraId="1572A2C1" w14:textId="79112172">
            <w:pPr>
              <w:pStyle w:val="Normaltable"/>
              <w:rPr>
                <w:rStyle w:val="Strong"/>
                <w:rFonts w:asciiTheme="majorHAnsi" w:hAnsiTheme="majorHAnsi" w:cstheme="majorHAnsi"/>
                <w:b w:val="0"/>
                <w:bCs w:val="0"/>
              </w:rPr>
            </w:pPr>
          </w:p>
        </w:tc>
        <w:tc>
          <w:tcPr>
            <w:tcW w:w="5480" w:type="dxa"/>
          </w:tcPr>
          <w:p w:rsidRPr="00441E3B" w:rsidR="002331FA" w:rsidP="009B14F0" w:rsidRDefault="002B1839" w14:paraId="69DA8EA4" w14:textId="14B8ED50">
            <w:pPr>
              <w:pStyle w:val="Normaltable"/>
              <w:rPr>
                <w:rFonts w:asciiTheme="majorHAnsi" w:hAnsiTheme="majorHAnsi" w:cstheme="majorHAnsi"/>
              </w:rPr>
            </w:pPr>
            <w:r w:rsidRPr="00441E3B">
              <w:rPr>
                <w:rFonts w:asciiTheme="majorHAnsi" w:hAnsiTheme="majorHAnsi" w:cstheme="majorHAnsi"/>
              </w:rPr>
              <w:t>HORIZON-CSA</w:t>
            </w:r>
          </w:p>
        </w:tc>
      </w:tr>
      <w:tr w:rsidRPr="00441E3B" w:rsidR="002331FA" w:rsidTr="001A38F0" w14:paraId="5F89C646" w14:textId="77777777">
        <w:trPr>
          <w:gridAfter w:val="1"/>
          <w:wAfter w:w="10" w:type="dxa"/>
        </w:trPr>
        <w:tc>
          <w:tcPr>
            <w:tcW w:w="3538" w:type="dxa"/>
          </w:tcPr>
          <w:p w:rsidRPr="00441E3B" w:rsidR="002331FA" w:rsidP="009B14F0" w:rsidRDefault="002A3F79" w14:paraId="1AB98A76" w14:textId="77777777">
            <w:pPr>
              <w:pStyle w:val="Normaltable"/>
              <w:rPr>
                <w:rStyle w:val="Strong"/>
                <w:rFonts w:asciiTheme="majorHAnsi" w:hAnsiTheme="majorHAnsi" w:cstheme="majorHAnsi"/>
                <w:b w:val="0"/>
                <w:bCs w:val="0"/>
              </w:rPr>
            </w:pPr>
            <w:r w:rsidRPr="00441E3B">
              <w:rPr>
                <w:rStyle w:val="Strong"/>
                <w:rFonts w:asciiTheme="majorHAnsi" w:hAnsiTheme="majorHAnsi" w:cstheme="majorHAnsi"/>
                <w:b w:val="0"/>
                <w:bCs w:val="0"/>
              </w:rPr>
              <w:t>Project starting date:</w:t>
            </w:r>
          </w:p>
          <w:p w:rsidRPr="00441E3B" w:rsidR="002A3F79" w:rsidP="009B14F0" w:rsidRDefault="002A3F79" w14:paraId="7415BAB5" w14:textId="4ED671CE">
            <w:pPr>
              <w:pStyle w:val="Normaltable"/>
              <w:rPr>
                <w:rStyle w:val="Strong"/>
                <w:rFonts w:asciiTheme="majorHAnsi" w:hAnsiTheme="majorHAnsi" w:cstheme="majorHAnsi"/>
                <w:b w:val="0"/>
                <w:bCs w:val="0"/>
              </w:rPr>
            </w:pPr>
          </w:p>
        </w:tc>
        <w:tc>
          <w:tcPr>
            <w:tcW w:w="5480" w:type="dxa"/>
          </w:tcPr>
          <w:p w:rsidRPr="00441E3B" w:rsidR="002331FA" w:rsidP="009B14F0" w:rsidRDefault="002B1839" w14:paraId="00A89C88" w14:textId="67700875">
            <w:pPr>
              <w:pStyle w:val="Normaltable"/>
              <w:rPr>
                <w:rFonts w:asciiTheme="majorHAnsi" w:hAnsiTheme="majorHAnsi" w:cstheme="majorHAnsi"/>
              </w:rPr>
            </w:pPr>
            <w:r w:rsidRPr="00441E3B">
              <w:rPr>
                <w:rFonts w:asciiTheme="majorHAnsi" w:hAnsiTheme="majorHAnsi" w:cstheme="majorHAnsi"/>
              </w:rPr>
              <w:t>1 September 2025</w:t>
            </w:r>
          </w:p>
        </w:tc>
      </w:tr>
      <w:tr w:rsidRPr="00441E3B" w:rsidR="002A3F79" w:rsidTr="001A38F0" w14:paraId="2C549222" w14:textId="77777777">
        <w:trPr>
          <w:gridAfter w:val="1"/>
          <w:wAfter w:w="10" w:type="dxa"/>
        </w:trPr>
        <w:tc>
          <w:tcPr>
            <w:tcW w:w="3538" w:type="dxa"/>
          </w:tcPr>
          <w:p w:rsidRPr="00441E3B" w:rsidR="002A3F79" w:rsidP="009B14F0" w:rsidRDefault="002A3F79" w14:paraId="63B7DBB8" w14:textId="77777777">
            <w:pPr>
              <w:pStyle w:val="Normaltable"/>
              <w:rPr>
                <w:rStyle w:val="Strong"/>
                <w:rFonts w:asciiTheme="majorHAnsi" w:hAnsiTheme="majorHAnsi" w:cstheme="majorHAnsi"/>
                <w:b w:val="0"/>
                <w:bCs w:val="0"/>
              </w:rPr>
            </w:pPr>
            <w:r w:rsidRPr="00441E3B">
              <w:rPr>
                <w:rStyle w:val="Strong"/>
                <w:rFonts w:asciiTheme="majorHAnsi" w:hAnsiTheme="majorHAnsi" w:cstheme="majorHAnsi"/>
                <w:b w:val="0"/>
                <w:bCs w:val="0"/>
              </w:rPr>
              <w:t>Project duration:</w:t>
            </w:r>
          </w:p>
          <w:p w:rsidRPr="00441E3B" w:rsidR="002A3F79" w:rsidP="009B14F0" w:rsidRDefault="002A3F79" w14:paraId="38AB824D" w14:textId="45F7FE02">
            <w:pPr>
              <w:pStyle w:val="Normaltable"/>
              <w:rPr>
                <w:rStyle w:val="Strong"/>
                <w:rFonts w:asciiTheme="majorHAnsi" w:hAnsiTheme="majorHAnsi" w:cstheme="majorHAnsi"/>
                <w:b w:val="0"/>
                <w:bCs w:val="0"/>
              </w:rPr>
            </w:pPr>
          </w:p>
        </w:tc>
        <w:tc>
          <w:tcPr>
            <w:tcW w:w="5480" w:type="dxa"/>
          </w:tcPr>
          <w:p w:rsidRPr="00441E3B" w:rsidR="002A3F79" w:rsidP="009B14F0" w:rsidRDefault="00FE3F1A" w14:paraId="7FF7B57D" w14:textId="0D8F1B5F">
            <w:pPr>
              <w:pStyle w:val="Normaltable"/>
              <w:rPr>
                <w:rFonts w:asciiTheme="majorHAnsi" w:hAnsiTheme="majorHAnsi" w:cstheme="majorHAnsi"/>
              </w:rPr>
            </w:pPr>
            <w:r w:rsidRPr="00441E3B">
              <w:rPr>
                <w:rFonts w:asciiTheme="majorHAnsi" w:hAnsiTheme="majorHAnsi" w:cstheme="majorHAnsi"/>
              </w:rPr>
              <w:t>48</w:t>
            </w:r>
            <w:r w:rsidRPr="00441E3B" w:rsidR="002A3F79">
              <w:rPr>
                <w:rFonts w:asciiTheme="majorHAnsi" w:hAnsiTheme="majorHAnsi" w:cstheme="majorHAnsi"/>
              </w:rPr>
              <w:t xml:space="preserve"> months</w:t>
            </w:r>
          </w:p>
          <w:p w:rsidRPr="00441E3B" w:rsidR="00590052" w:rsidP="009B14F0" w:rsidRDefault="00590052" w14:paraId="26B296EC" w14:textId="6F25533B">
            <w:pPr>
              <w:pStyle w:val="Normaltable"/>
              <w:rPr>
                <w:rFonts w:asciiTheme="majorHAnsi" w:hAnsiTheme="majorHAnsi" w:cstheme="majorHAnsi"/>
              </w:rPr>
            </w:pPr>
          </w:p>
        </w:tc>
      </w:tr>
      <w:tr w:rsidRPr="00441E3B" w:rsidR="00590052" w:rsidTr="001A38F0" w14:paraId="7C7E364A" w14:textId="77777777">
        <w:trPr>
          <w:gridAfter w:val="1"/>
          <w:wAfter w:w="10" w:type="dxa"/>
        </w:trPr>
        <w:tc>
          <w:tcPr>
            <w:tcW w:w="3538" w:type="dxa"/>
          </w:tcPr>
          <w:p w:rsidRPr="00441E3B" w:rsidR="00590052" w:rsidP="009B14F0" w:rsidRDefault="00590052" w14:paraId="01779303" w14:textId="7247F317">
            <w:pPr>
              <w:pStyle w:val="Normaltable"/>
              <w:rPr>
                <w:rStyle w:val="Strong"/>
                <w:rFonts w:asciiTheme="majorHAnsi" w:hAnsiTheme="majorHAnsi" w:cstheme="majorHAnsi"/>
                <w:b w:val="0"/>
                <w:bCs w:val="0"/>
              </w:rPr>
            </w:pPr>
            <w:r w:rsidRPr="00441E3B">
              <w:rPr>
                <w:rStyle w:val="Strong"/>
                <w:rFonts w:asciiTheme="majorHAnsi" w:hAnsiTheme="majorHAnsi" w:cstheme="majorHAnsi"/>
                <w:b w:val="0"/>
                <w:bCs w:val="0"/>
              </w:rPr>
              <w:t>Dissemination level</w:t>
            </w:r>
          </w:p>
        </w:tc>
        <w:tc>
          <w:tcPr>
            <w:tcW w:w="5480" w:type="dxa"/>
          </w:tcPr>
          <w:p w:rsidRPr="00441E3B" w:rsidR="00590052" w:rsidP="009B14F0" w:rsidRDefault="00590052" w14:paraId="634F83C0" w14:textId="1B6826EC">
            <w:pPr>
              <w:pStyle w:val="Normaltable"/>
              <w:rPr>
                <w:rFonts w:asciiTheme="majorHAnsi" w:hAnsiTheme="majorHAnsi" w:cstheme="majorHAnsi"/>
              </w:rPr>
            </w:pPr>
            <w:r w:rsidRPr="00441E3B">
              <w:rPr>
                <w:rFonts w:asciiTheme="majorHAnsi" w:hAnsiTheme="majorHAnsi" w:cstheme="majorHAnsi"/>
              </w:rPr>
              <w:t>PU</w:t>
            </w:r>
          </w:p>
        </w:tc>
      </w:tr>
    </w:tbl>
    <w:p w:rsidRPr="00441E3B" w:rsidR="009A6E15" w:rsidP="009241AF" w:rsidRDefault="009A6E15" w14:paraId="00AAA0E4" w14:textId="77777777">
      <w:pPr>
        <w:pBdr>
          <w:bottom w:val="single" w:color="auto" w:sz="12" w:space="0"/>
        </w:pBdr>
        <w:rPr>
          <w:szCs w:val="18"/>
        </w:rPr>
      </w:pPr>
    </w:p>
    <w:p w:rsidRPr="00441E3B" w:rsidR="009241AF" w:rsidP="00426EC4" w:rsidRDefault="009241AF" w14:paraId="24FB6217" w14:textId="77777777">
      <w:pPr>
        <w:pStyle w:val="Disclaimer"/>
        <w:rPr>
          <w:b/>
          <w:bCs/>
        </w:rPr>
      </w:pPr>
    </w:p>
    <w:p w:rsidRPr="00441E3B" w:rsidR="009A6E15" w:rsidP="009241AF" w:rsidRDefault="009A6E15" w14:paraId="4E49B90F" w14:textId="7CB41E4D">
      <w:pPr>
        <w:pStyle w:val="Disclaimer"/>
      </w:pPr>
      <w:r w:rsidRPr="00441E3B">
        <w:rPr>
          <w:b/>
          <w:bCs/>
        </w:rPr>
        <w:t>Disclaimer:</w:t>
      </w:r>
      <w:r w:rsidRPr="00441E3B">
        <w:t xml:space="preserve"> </w:t>
      </w:r>
      <w:r w:rsidRPr="00441E3B" w:rsidR="002B1839">
        <w:t>CITADELS</w:t>
      </w:r>
      <w:r w:rsidRPr="00441E3B">
        <w:t xml:space="preserve"> is a project funded by the European Union under the Horizon Europe call </w:t>
      </w:r>
      <w:r w:rsidRPr="00441E3B" w:rsidR="002B1839">
        <w:t>HORIZON-WIDERA-2024-TALENTS-03-01</w:t>
      </w:r>
      <w:r w:rsidRPr="00441E3B">
        <w:t xml:space="preserve"> under Grant Agreement nº </w:t>
      </w:r>
      <w:r w:rsidRPr="00441E3B" w:rsidR="002B1839">
        <w:t>101217281</w:t>
      </w:r>
      <w:r w:rsidRPr="00441E3B">
        <w:t xml:space="preserve">. </w:t>
      </w:r>
    </w:p>
    <w:p w:rsidRPr="00441E3B" w:rsidR="00B400A3" w:rsidP="009241AF" w:rsidRDefault="00B400A3" w14:paraId="11234E8E" w14:textId="77777777">
      <w:pPr>
        <w:pStyle w:val="Disclaimer"/>
      </w:pPr>
    </w:p>
    <w:p w:rsidRPr="00441E3B" w:rsidR="00B400A3" w:rsidP="009241AF" w:rsidRDefault="00835BD4" w14:paraId="3B3C4A5C" w14:textId="23F6017A">
      <w:pPr>
        <w:pStyle w:val="Disclaimer"/>
      </w:pPr>
      <w:r w:rsidRPr="00441E3B">
        <w:t>Views and opinions expressed are however those of the author(s) only and do not necessarily reflect those of the European Union or the European Research Executive Agency (REA). Neither the European Union nor the granting authority can be held responsible for them.</w:t>
      </w:r>
    </w:p>
    <w:p w:rsidRPr="00441E3B" w:rsidR="00835BD4" w:rsidP="009241AF" w:rsidRDefault="00835BD4" w14:paraId="5243700A" w14:textId="77777777">
      <w:pPr>
        <w:pStyle w:val="Disclaimer"/>
      </w:pPr>
    </w:p>
    <w:p w:rsidRPr="00441E3B" w:rsidR="009A6E15" w:rsidP="009241AF" w:rsidRDefault="009A6E15" w14:paraId="1CA3FD52" w14:textId="77777777">
      <w:pPr>
        <w:pStyle w:val="Disclaimer"/>
      </w:pPr>
      <w:r w:rsidRPr="00441E3B">
        <w:t>All the contributors to this deliverable declare that they:</w:t>
      </w:r>
    </w:p>
    <w:p w:rsidRPr="00441E3B" w:rsidR="00B400A3" w:rsidP="009241AF" w:rsidRDefault="00B400A3" w14:paraId="34653F10" w14:textId="77777777">
      <w:pPr>
        <w:pStyle w:val="Disclaimer"/>
      </w:pPr>
    </w:p>
    <w:p w:rsidRPr="00441E3B" w:rsidR="009A6E15" w:rsidP="009241AF" w:rsidRDefault="009A6E15" w14:paraId="5A39F4F3" w14:textId="118785DB">
      <w:pPr>
        <w:pStyle w:val="Disclaimer"/>
        <w:numPr>
          <w:ilvl w:val="0"/>
          <w:numId w:val="14"/>
        </w:numPr>
      </w:pPr>
      <w:r w:rsidRPr="00441E3B">
        <w:t>Are aware that plagiarism and/or literal utilisation (copy) of materials and texts from other Projects, works and deliverables must be avoided and may be subject to disciplinary actions against the related partners and/or the Project consortium by the EU.</w:t>
      </w:r>
    </w:p>
    <w:p w:rsidRPr="00441E3B" w:rsidR="009A6E15" w:rsidP="009241AF" w:rsidRDefault="009A6E15" w14:paraId="7C76F706" w14:textId="1726DE21">
      <w:pPr>
        <w:pStyle w:val="Disclaimer"/>
        <w:numPr>
          <w:ilvl w:val="0"/>
          <w:numId w:val="14"/>
        </w:numPr>
      </w:pPr>
      <w:r w:rsidRPr="00441E3B">
        <w:t>Confirm that all their individual contributions to this deliverable are genuine and their own work or the work of their teams working in the Project, except where is explicitly indicated otherwise. GenAI tools may have been used to support text refinement. However, all content has been carefully reviewed and edited to ensure accuracy, originality and adherence to project standards.</w:t>
      </w:r>
    </w:p>
    <w:p w:rsidRPr="00441E3B" w:rsidR="009241AF" w:rsidP="003B720C" w:rsidRDefault="009A6E15" w14:paraId="66E6F64A" w14:textId="49245AF9">
      <w:pPr>
        <w:pStyle w:val="Disclaimer"/>
        <w:numPr>
          <w:ilvl w:val="0"/>
          <w:numId w:val="14"/>
        </w:numPr>
      </w:pPr>
      <w:r w:rsidRPr="00441E3B">
        <w:t>Have followed the required conventions in referencing the thoughts, ideas and texts made outside the Project.</w:t>
      </w:r>
    </w:p>
    <w:p w:rsidRPr="00441E3B" w:rsidR="00BC1569" w:rsidP="009B14F0" w:rsidRDefault="009241AF" w14:paraId="0335264A" w14:textId="444A8F6D">
      <w:pPr>
        <w:pStyle w:val="Deliverabletitleandversion"/>
        <w:rPr>
          <w:rStyle w:val="SubtleReference"/>
          <w:smallCaps w:val="0"/>
          <w:color w:val="3728A0"/>
        </w:rPr>
      </w:pPr>
      <w:r w:rsidRPr="00441E3B">
        <w:br w:type="page"/>
      </w:r>
      <w:r w:rsidRPr="00441E3B" w:rsidR="009A6E15">
        <w:lastRenderedPageBreak/>
        <w:t> </w:t>
      </w:r>
      <w:r w:rsidRPr="00441E3B" w:rsidR="00B926E1">
        <w:rPr>
          <w:rStyle w:val="SubtleReference"/>
          <w:smallCaps w:val="0"/>
          <w:color w:val="3728A0"/>
        </w:rPr>
        <w:t>Testbed description</w:t>
      </w:r>
    </w:p>
    <w:p w:rsidRPr="00441E3B" w:rsidR="00DB3431" w:rsidP="00426EC4" w:rsidRDefault="00DB3431" w14:paraId="7B4E1D22" w14:textId="00EC458F">
      <w:pPr>
        <w:pStyle w:val="Deliverabletitleandversion"/>
        <w:rPr>
          <w:rStyle w:val="SubtleReference"/>
          <w:smallCaps w:val="0"/>
          <w:color w:val="3728A0"/>
        </w:rPr>
      </w:pPr>
      <w:bookmarkStart w:name="_Toc210214278" w:id="0"/>
      <w:bookmarkStart w:name="_Toc210214329" w:id="1"/>
      <w:r w:rsidRPr="00441E3B">
        <w:rPr>
          <w:rStyle w:val="SubtleReference"/>
          <w:smallCaps w:val="0"/>
          <w:color w:val="3728A0"/>
        </w:rPr>
        <w:t>Version</w:t>
      </w:r>
      <w:bookmarkEnd w:id="0"/>
      <w:bookmarkEnd w:id="1"/>
    </w:p>
    <w:p w:rsidRPr="00441E3B" w:rsidR="006641F3" w:rsidP="00FE3F1A" w:rsidRDefault="006641F3" w14:paraId="4D285706" w14:textId="77777777"/>
    <w:tbl>
      <w:tblPr>
        <w:tblStyle w:val="CITADELStablestyle1"/>
        <w:tblW w:w="0" w:type="auto"/>
        <w:tblBorders>
          <w:top w:val="single" w:color="3728A0" w:sz="12" w:space="0"/>
          <w:left w:val="single" w:color="3728A0" w:sz="12" w:space="0"/>
          <w:bottom w:val="single" w:color="3728A0" w:sz="12" w:space="0"/>
          <w:right w:val="single" w:color="3728A0" w:sz="12" w:space="0"/>
        </w:tblBorders>
        <w:tblLook w:val="04A0" w:firstRow="1" w:lastRow="0" w:firstColumn="1" w:lastColumn="0" w:noHBand="0" w:noVBand="1"/>
      </w:tblPr>
      <w:tblGrid>
        <w:gridCol w:w="3391"/>
        <w:gridCol w:w="5653"/>
      </w:tblGrid>
      <w:tr w:rsidRPr="00441E3B" w:rsidR="006641F3" w:rsidTr="00B926E1" w14:paraId="3CAFDE2B" w14:textId="77777777">
        <w:tc>
          <w:tcPr>
            <w:tcW w:w="3391" w:type="dxa"/>
          </w:tcPr>
          <w:p w:rsidRPr="00441E3B" w:rsidR="006641F3" w:rsidP="009B14F0" w:rsidRDefault="008243D8" w14:paraId="5B632B25" w14:textId="00E7CFAA">
            <w:pPr>
              <w:pStyle w:val="Normaltable"/>
              <w:rPr>
                <w:rStyle w:val="Strong"/>
              </w:rPr>
            </w:pPr>
            <w:r w:rsidRPr="00441E3B">
              <w:rPr>
                <w:rStyle w:val="Strong"/>
              </w:rPr>
              <w:t>Work package:</w:t>
            </w:r>
          </w:p>
        </w:tc>
        <w:tc>
          <w:tcPr>
            <w:tcW w:w="5653" w:type="dxa"/>
          </w:tcPr>
          <w:p w:rsidRPr="00441E3B" w:rsidR="006641F3" w:rsidP="009B14F0" w:rsidRDefault="00B926E1" w14:paraId="067B210F" w14:textId="22175CEA">
            <w:pPr>
              <w:pStyle w:val="Normaltable"/>
            </w:pPr>
            <w:r w:rsidRPr="00441E3B">
              <w:t>WP2</w:t>
            </w:r>
          </w:p>
        </w:tc>
      </w:tr>
      <w:tr w:rsidRPr="00441E3B" w:rsidR="006641F3" w:rsidTr="00B926E1" w14:paraId="58891DCB" w14:textId="77777777">
        <w:tc>
          <w:tcPr>
            <w:tcW w:w="3391" w:type="dxa"/>
          </w:tcPr>
          <w:p w:rsidRPr="00441E3B" w:rsidR="006641F3" w:rsidP="009B14F0" w:rsidRDefault="006641F3" w14:paraId="625C02C2" w14:textId="6FBADECE">
            <w:pPr>
              <w:pStyle w:val="Normaltable"/>
              <w:rPr>
                <w:rStyle w:val="Strong"/>
              </w:rPr>
            </w:pPr>
            <w:r w:rsidRPr="00441E3B">
              <w:rPr>
                <w:rStyle w:val="Strong"/>
              </w:rPr>
              <w:t>Start date of project:</w:t>
            </w:r>
          </w:p>
        </w:tc>
        <w:tc>
          <w:tcPr>
            <w:tcW w:w="5653" w:type="dxa"/>
          </w:tcPr>
          <w:p w:rsidRPr="00441E3B" w:rsidR="006641F3" w:rsidP="009B14F0" w:rsidRDefault="00B926E1" w14:paraId="7EE2A962" w14:textId="6BAB758A">
            <w:pPr>
              <w:pStyle w:val="Normaltable"/>
            </w:pPr>
            <w:r w:rsidRPr="00441E3B">
              <w:t>01/09/2025</w:t>
            </w:r>
          </w:p>
        </w:tc>
      </w:tr>
      <w:tr w:rsidRPr="00441E3B" w:rsidR="006641F3" w:rsidTr="00B926E1" w14:paraId="70F195D8" w14:textId="77777777">
        <w:tc>
          <w:tcPr>
            <w:tcW w:w="3391" w:type="dxa"/>
          </w:tcPr>
          <w:p w:rsidRPr="00441E3B" w:rsidR="006641F3" w:rsidP="009B14F0" w:rsidRDefault="006641F3" w14:paraId="1F48E511" w14:textId="4ABA3037">
            <w:pPr>
              <w:pStyle w:val="Normaltable"/>
              <w:rPr>
                <w:rStyle w:val="Strong"/>
              </w:rPr>
            </w:pPr>
            <w:r w:rsidRPr="00441E3B">
              <w:rPr>
                <w:rStyle w:val="Strong"/>
              </w:rPr>
              <w:t>Duration of project:</w:t>
            </w:r>
          </w:p>
        </w:tc>
        <w:tc>
          <w:tcPr>
            <w:tcW w:w="5653" w:type="dxa"/>
          </w:tcPr>
          <w:p w:rsidRPr="00441E3B" w:rsidR="006641F3" w:rsidP="009B14F0" w:rsidRDefault="00B926E1" w14:paraId="4A887B5E" w14:textId="71194B82">
            <w:pPr>
              <w:pStyle w:val="Normaltable"/>
            </w:pPr>
            <w:r w:rsidRPr="00441E3B">
              <w:t>48 months</w:t>
            </w:r>
          </w:p>
        </w:tc>
      </w:tr>
      <w:tr w:rsidRPr="00441E3B" w:rsidR="006641F3" w:rsidTr="00B926E1" w14:paraId="2343C5E2" w14:textId="77777777">
        <w:tc>
          <w:tcPr>
            <w:tcW w:w="3391" w:type="dxa"/>
          </w:tcPr>
          <w:p w:rsidRPr="00441E3B" w:rsidR="006641F3" w:rsidP="009B14F0" w:rsidRDefault="004A2754" w14:paraId="7F0E715B" w14:textId="6C02C06C">
            <w:pPr>
              <w:pStyle w:val="Normaltable"/>
              <w:rPr>
                <w:rStyle w:val="Strong"/>
              </w:rPr>
            </w:pPr>
            <w:r w:rsidRPr="00441E3B">
              <w:rPr>
                <w:rStyle w:val="Strong"/>
              </w:rPr>
              <w:t>Lead beneficiary:</w:t>
            </w:r>
          </w:p>
        </w:tc>
        <w:tc>
          <w:tcPr>
            <w:tcW w:w="5653" w:type="dxa"/>
          </w:tcPr>
          <w:p w:rsidRPr="00441E3B" w:rsidR="006641F3" w:rsidP="009B14F0" w:rsidRDefault="006641F3" w14:paraId="681FB3DB" w14:textId="77777777">
            <w:pPr>
              <w:pStyle w:val="Normaltable"/>
            </w:pPr>
          </w:p>
        </w:tc>
      </w:tr>
      <w:tr w:rsidRPr="00441E3B" w:rsidR="006641F3" w:rsidTr="00B926E1" w14:paraId="1572DC64" w14:textId="77777777">
        <w:tc>
          <w:tcPr>
            <w:tcW w:w="3391" w:type="dxa"/>
          </w:tcPr>
          <w:p w:rsidRPr="00441E3B" w:rsidR="006641F3" w:rsidP="009B14F0" w:rsidRDefault="006641F3" w14:paraId="7A0B2319" w14:textId="574523B8">
            <w:pPr>
              <w:pStyle w:val="Normaltable"/>
              <w:rPr>
                <w:rStyle w:val="Strong"/>
              </w:rPr>
            </w:pPr>
            <w:r w:rsidRPr="00441E3B">
              <w:rPr>
                <w:rStyle w:val="Strong"/>
              </w:rPr>
              <w:t>Version:</w:t>
            </w:r>
          </w:p>
        </w:tc>
        <w:tc>
          <w:tcPr>
            <w:tcW w:w="5653" w:type="dxa"/>
          </w:tcPr>
          <w:p w:rsidRPr="00441E3B" w:rsidR="006641F3" w:rsidP="009B14F0" w:rsidRDefault="006641F3" w14:paraId="184E7889" w14:textId="77777777">
            <w:pPr>
              <w:pStyle w:val="Normaltable"/>
            </w:pPr>
          </w:p>
        </w:tc>
      </w:tr>
      <w:tr w:rsidRPr="00441E3B" w:rsidR="006641F3" w:rsidTr="00B926E1" w14:paraId="71EBA418" w14:textId="77777777">
        <w:tc>
          <w:tcPr>
            <w:tcW w:w="3391" w:type="dxa"/>
          </w:tcPr>
          <w:p w:rsidRPr="00441E3B" w:rsidR="006641F3" w:rsidP="009B14F0" w:rsidRDefault="006641F3" w14:paraId="70C7A2A9" w14:textId="3FF26E6F">
            <w:pPr>
              <w:pStyle w:val="Normaltable"/>
              <w:rPr>
                <w:rStyle w:val="Strong"/>
              </w:rPr>
            </w:pPr>
            <w:r w:rsidRPr="00441E3B">
              <w:rPr>
                <w:rStyle w:val="Strong"/>
              </w:rPr>
              <w:t>Status:</w:t>
            </w:r>
          </w:p>
        </w:tc>
        <w:tc>
          <w:tcPr>
            <w:tcW w:w="5653" w:type="dxa"/>
          </w:tcPr>
          <w:p w:rsidRPr="00441E3B" w:rsidR="006641F3" w:rsidP="009B14F0" w:rsidRDefault="006641F3" w14:paraId="35B81432" w14:textId="77777777">
            <w:pPr>
              <w:pStyle w:val="Normaltable"/>
            </w:pPr>
          </w:p>
        </w:tc>
      </w:tr>
      <w:tr w:rsidRPr="00441E3B" w:rsidR="006641F3" w:rsidTr="00B926E1" w14:paraId="24BD6220" w14:textId="77777777">
        <w:tc>
          <w:tcPr>
            <w:tcW w:w="3391" w:type="dxa"/>
          </w:tcPr>
          <w:p w:rsidRPr="00441E3B" w:rsidR="006641F3" w:rsidP="009B14F0" w:rsidRDefault="006641F3" w14:paraId="26B2A556" w14:textId="093604DD">
            <w:pPr>
              <w:pStyle w:val="Normaltable"/>
              <w:rPr>
                <w:rStyle w:val="Strong"/>
              </w:rPr>
            </w:pPr>
            <w:r w:rsidRPr="00441E3B">
              <w:rPr>
                <w:rStyle w:val="Strong"/>
              </w:rPr>
              <w:t>Author name(s):</w:t>
            </w:r>
          </w:p>
        </w:tc>
        <w:tc>
          <w:tcPr>
            <w:tcW w:w="5653" w:type="dxa"/>
          </w:tcPr>
          <w:p w:rsidRPr="00441E3B" w:rsidR="006641F3" w:rsidP="009B14F0" w:rsidRDefault="006641F3" w14:paraId="2E7DA205" w14:textId="77777777">
            <w:pPr>
              <w:pStyle w:val="Normaltable"/>
            </w:pPr>
          </w:p>
        </w:tc>
      </w:tr>
      <w:tr w:rsidRPr="00441E3B" w:rsidR="006641F3" w:rsidTr="00B926E1" w14:paraId="728FEB9F" w14:textId="77777777">
        <w:tc>
          <w:tcPr>
            <w:tcW w:w="3391" w:type="dxa"/>
          </w:tcPr>
          <w:p w:rsidRPr="00441E3B" w:rsidR="006641F3" w:rsidP="009B14F0" w:rsidRDefault="006641F3" w14:paraId="2EE8F8A7" w14:textId="111D8550">
            <w:pPr>
              <w:pStyle w:val="Normaltable"/>
              <w:rPr>
                <w:rStyle w:val="Strong"/>
              </w:rPr>
            </w:pPr>
            <w:r w:rsidRPr="00441E3B">
              <w:rPr>
                <w:rStyle w:val="Strong"/>
              </w:rPr>
              <w:t>Reviewer(s):</w:t>
            </w:r>
          </w:p>
        </w:tc>
        <w:tc>
          <w:tcPr>
            <w:tcW w:w="5653" w:type="dxa"/>
          </w:tcPr>
          <w:p w:rsidRPr="00441E3B" w:rsidR="006641F3" w:rsidP="009B14F0" w:rsidRDefault="006641F3" w14:paraId="3A97F49D" w14:textId="77777777">
            <w:pPr>
              <w:pStyle w:val="Normaltable"/>
            </w:pPr>
          </w:p>
        </w:tc>
      </w:tr>
      <w:tr w:rsidRPr="00441E3B" w:rsidR="006641F3" w:rsidTr="00B926E1" w14:paraId="1533351D" w14:textId="77777777">
        <w:tc>
          <w:tcPr>
            <w:tcW w:w="3391" w:type="dxa"/>
          </w:tcPr>
          <w:p w:rsidRPr="00441E3B" w:rsidR="006641F3" w:rsidP="009B14F0" w:rsidRDefault="006641F3" w14:paraId="43F99F83" w14:textId="7B71A588">
            <w:pPr>
              <w:pStyle w:val="Normaltable"/>
              <w:rPr>
                <w:rStyle w:val="Strong"/>
              </w:rPr>
            </w:pPr>
            <w:r w:rsidRPr="00441E3B">
              <w:rPr>
                <w:rStyle w:val="Strong"/>
              </w:rPr>
              <w:t>Nature:</w:t>
            </w:r>
          </w:p>
        </w:tc>
        <w:tc>
          <w:tcPr>
            <w:tcW w:w="5653" w:type="dxa"/>
          </w:tcPr>
          <w:p w:rsidRPr="00441E3B" w:rsidR="006641F3" w:rsidP="009B14F0" w:rsidRDefault="00B926E1" w14:paraId="5A69501C" w14:textId="6C71FCC3">
            <w:pPr>
              <w:pStyle w:val="Normaltable"/>
            </w:pPr>
            <w:r w:rsidRPr="00441E3B">
              <w:t>Report</w:t>
            </w:r>
          </w:p>
        </w:tc>
      </w:tr>
      <w:tr w:rsidRPr="00441E3B" w:rsidR="006641F3" w:rsidTr="00B926E1" w14:paraId="2072C028" w14:textId="77777777">
        <w:tc>
          <w:tcPr>
            <w:tcW w:w="3391" w:type="dxa"/>
          </w:tcPr>
          <w:p w:rsidRPr="00441E3B" w:rsidR="006641F3" w:rsidP="009B14F0" w:rsidRDefault="006641F3" w14:paraId="2ECF347B" w14:textId="077DDF73">
            <w:pPr>
              <w:pStyle w:val="Normaltable"/>
              <w:rPr>
                <w:rStyle w:val="Strong"/>
              </w:rPr>
            </w:pPr>
            <w:r w:rsidRPr="00441E3B">
              <w:rPr>
                <w:rStyle w:val="Strong"/>
              </w:rPr>
              <w:t>Dissemination level:</w:t>
            </w:r>
          </w:p>
        </w:tc>
        <w:tc>
          <w:tcPr>
            <w:tcW w:w="5653" w:type="dxa"/>
          </w:tcPr>
          <w:p w:rsidRPr="00441E3B" w:rsidR="006641F3" w:rsidP="009B14F0" w:rsidRDefault="00B926E1" w14:paraId="5E1D2DCB" w14:textId="49786E6C">
            <w:pPr>
              <w:pStyle w:val="Normaltable"/>
            </w:pPr>
            <w:r w:rsidRPr="00441E3B">
              <w:t>Public</w:t>
            </w:r>
          </w:p>
        </w:tc>
      </w:tr>
    </w:tbl>
    <w:p w:rsidRPr="00441E3B" w:rsidR="004A2754" w:rsidP="00FE3F1A" w:rsidRDefault="004A2754" w14:paraId="2710F257" w14:textId="77777777"/>
    <w:tbl>
      <w:tblPr>
        <w:tblStyle w:val="CITADELStablestyle1"/>
        <w:tblW w:w="0" w:type="auto"/>
        <w:tblBorders>
          <w:top w:val="single" w:color="3728A0" w:sz="12" w:space="0"/>
          <w:left w:val="single" w:color="3728A0" w:sz="12" w:space="0"/>
          <w:bottom w:val="single" w:color="3728A0" w:sz="12" w:space="0"/>
          <w:right w:val="single" w:color="3728A0" w:sz="12" w:space="0"/>
        </w:tblBorders>
        <w:tblLook w:val="04A0" w:firstRow="1" w:lastRow="0" w:firstColumn="1" w:lastColumn="0" w:noHBand="0" w:noVBand="1"/>
      </w:tblPr>
      <w:tblGrid>
        <w:gridCol w:w="1831"/>
        <w:gridCol w:w="1412"/>
        <w:gridCol w:w="2826"/>
        <w:gridCol w:w="2959"/>
      </w:tblGrid>
      <w:tr w:rsidRPr="00441E3B" w:rsidR="006641F3" w:rsidTr="009241AF" w14:paraId="091BF424" w14:textId="77777777">
        <w:trPr>
          <w:trHeight w:val="327"/>
        </w:trPr>
        <w:tc>
          <w:tcPr>
            <w:tcW w:w="9028" w:type="dxa"/>
            <w:gridSpan w:val="4"/>
          </w:tcPr>
          <w:p w:rsidRPr="00441E3B" w:rsidR="00764280" w:rsidP="009B14F0" w:rsidRDefault="006641F3" w14:paraId="2020103F" w14:textId="4FCA2DEE">
            <w:pPr>
              <w:pStyle w:val="Normaltable"/>
            </w:pPr>
            <w:r w:rsidRPr="00441E3B">
              <w:rPr>
                <w:rStyle w:val="Strong"/>
              </w:rPr>
              <w:t>Document</w:t>
            </w:r>
            <w:r w:rsidRPr="00441E3B">
              <w:t xml:space="preserve"> </w:t>
            </w:r>
            <w:r w:rsidRPr="00441E3B">
              <w:rPr>
                <w:rStyle w:val="Strong"/>
              </w:rPr>
              <w:t>history</w:t>
            </w:r>
          </w:p>
        </w:tc>
      </w:tr>
      <w:tr w:rsidRPr="00441E3B" w:rsidR="006641F3" w:rsidTr="009241AF" w14:paraId="2EB79241" w14:textId="77777777">
        <w:tc>
          <w:tcPr>
            <w:tcW w:w="1831" w:type="dxa"/>
          </w:tcPr>
          <w:p w:rsidRPr="00441E3B" w:rsidR="006641F3" w:rsidP="009B14F0" w:rsidRDefault="006641F3" w14:paraId="1071C5D9" w14:textId="32A6F02F">
            <w:pPr>
              <w:pStyle w:val="Normaltable"/>
            </w:pPr>
            <w:r w:rsidRPr="00441E3B">
              <w:t>Version</w:t>
            </w:r>
          </w:p>
        </w:tc>
        <w:tc>
          <w:tcPr>
            <w:tcW w:w="1412" w:type="dxa"/>
          </w:tcPr>
          <w:p w:rsidRPr="00441E3B" w:rsidR="006641F3" w:rsidP="009B14F0" w:rsidRDefault="006641F3" w14:paraId="77BFD538" w14:textId="058E6B45">
            <w:pPr>
              <w:pStyle w:val="Normaltable"/>
            </w:pPr>
            <w:r w:rsidRPr="00441E3B">
              <w:t>Date</w:t>
            </w:r>
          </w:p>
        </w:tc>
        <w:tc>
          <w:tcPr>
            <w:tcW w:w="2826" w:type="dxa"/>
          </w:tcPr>
          <w:p w:rsidRPr="00441E3B" w:rsidR="006641F3" w:rsidP="009B14F0" w:rsidRDefault="006641F3" w14:paraId="1563B8D0" w14:textId="1C5444D8">
            <w:pPr>
              <w:pStyle w:val="Normaltable"/>
            </w:pPr>
            <w:r w:rsidRPr="00441E3B">
              <w:t>Modified by (author/partner)</w:t>
            </w:r>
          </w:p>
        </w:tc>
        <w:tc>
          <w:tcPr>
            <w:tcW w:w="2959" w:type="dxa"/>
          </w:tcPr>
          <w:p w:rsidRPr="00441E3B" w:rsidR="006641F3" w:rsidP="009B14F0" w:rsidRDefault="006641F3" w14:paraId="2DB5B398" w14:textId="5E9F91F4">
            <w:pPr>
              <w:pStyle w:val="Normaltable"/>
            </w:pPr>
            <w:r w:rsidRPr="00441E3B">
              <w:t>Comments</w:t>
            </w:r>
          </w:p>
        </w:tc>
      </w:tr>
      <w:tr w:rsidRPr="00441E3B" w:rsidR="006641F3" w:rsidTr="009241AF" w14:paraId="39C460FD" w14:textId="77777777">
        <w:tc>
          <w:tcPr>
            <w:tcW w:w="1831" w:type="dxa"/>
          </w:tcPr>
          <w:p w:rsidRPr="00441E3B" w:rsidR="006641F3" w:rsidP="009B14F0" w:rsidRDefault="006641F3" w14:paraId="53729EC1" w14:textId="77777777">
            <w:pPr>
              <w:pStyle w:val="Normaltable"/>
            </w:pPr>
          </w:p>
        </w:tc>
        <w:tc>
          <w:tcPr>
            <w:tcW w:w="1412" w:type="dxa"/>
          </w:tcPr>
          <w:p w:rsidRPr="00441E3B" w:rsidR="006641F3" w:rsidP="009B14F0" w:rsidRDefault="006641F3" w14:paraId="6F413577" w14:textId="77777777">
            <w:pPr>
              <w:pStyle w:val="Normaltable"/>
            </w:pPr>
          </w:p>
        </w:tc>
        <w:tc>
          <w:tcPr>
            <w:tcW w:w="2826" w:type="dxa"/>
          </w:tcPr>
          <w:p w:rsidRPr="00441E3B" w:rsidR="006641F3" w:rsidP="009B14F0" w:rsidRDefault="006641F3" w14:paraId="33AD10E4" w14:textId="77777777">
            <w:pPr>
              <w:pStyle w:val="Normaltable"/>
            </w:pPr>
          </w:p>
        </w:tc>
        <w:tc>
          <w:tcPr>
            <w:tcW w:w="2959" w:type="dxa"/>
          </w:tcPr>
          <w:p w:rsidRPr="00441E3B" w:rsidR="006641F3" w:rsidP="009B14F0" w:rsidRDefault="006641F3" w14:paraId="116DBBA5" w14:textId="77777777">
            <w:pPr>
              <w:pStyle w:val="Normaltable"/>
            </w:pPr>
          </w:p>
        </w:tc>
      </w:tr>
      <w:tr w:rsidRPr="00441E3B" w:rsidR="006641F3" w:rsidTr="009241AF" w14:paraId="481EE93A" w14:textId="77777777">
        <w:tc>
          <w:tcPr>
            <w:tcW w:w="1831" w:type="dxa"/>
          </w:tcPr>
          <w:p w:rsidRPr="00441E3B" w:rsidR="006641F3" w:rsidP="009B14F0" w:rsidRDefault="006641F3" w14:paraId="3DC99EA8" w14:textId="77777777">
            <w:pPr>
              <w:pStyle w:val="Normaltable"/>
            </w:pPr>
          </w:p>
        </w:tc>
        <w:tc>
          <w:tcPr>
            <w:tcW w:w="1412" w:type="dxa"/>
          </w:tcPr>
          <w:p w:rsidRPr="00441E3B" w:rsidR="006641F3" w:rsidP="009B14F0" w:rsidRDefault="006641F3" w14:paraId="7AD85736" w14:textId="77777777">
            <w:pPr>
              <w:pStyle w:val="Normaltable"/>
            </w:pPr>
          </w:p>
        </w:tc>
        <w:tc>
          <w:tcPr>
            <w:tcW w:w="2826" w:type="dxa"/>
          </w:tcPr>
          <w:p w:rsidRPr="00441E3B" w:rsidR="006641F3" w:rsidP="009B14F0" w:rsidRDefault="006641F3" w14:paraId="5896BE0F" w14:textId="77777777">
            <w:pPr>
              <w:pStyle w:val="Normaltable"/>
            </w:pPr>
          </w:p>
        </w:tc>
        <w:tc>
          <w:tcPr>
            <w:tcW w:w="2959" w:type="dxa"/>
          </w:tcPr>
          <w:p w:rsidRPr="00441E3B" w:rsidR="006641F3" w:rsidP="009B14F0" w:rsidRDefault="006641F3" w14:paraId="2A0620A3" w14:textId="77777777">
            <w:pPr>
              <w:pStyle w:val="Normaltable"/>
            </w:pPr>
          </w:p>
        </w:tc>
      </w:tr>
      <w:tr w:rsidRPr="00441E3B" w:rsidR="006641F3" w:rsidTr="009241AF" w14:paraId="20C29920" w14:textId="77777777">
        <w:tc>
          <w:tcPr>
            <w:tcW w:w="1831" w:type="dxa"/>
          </w:tcPr>
          <w:p w:rsidRPr="00441E3B" w:rsidR="006641F3" w:rsidP="009B14F0" w:rsidRDefault="006641F3" w14:paraId="64E63201" w14:textId="77777777">
            <w:pPr>
              <w:pStyle w:val="Normaltable"/>
            </w:pPr>
          </w:p>
        </w:tc>
        <w:tc>
          <w:tcPr>
            <w:tcW w:w="1412" w:type="dxa"/>
          </w:tcPr>
          <w:p w:rsidRPr="00441E3B" w:rsidR="006641F3" w:rsidP="009B14F0" w:rsidRDefault="006641F3" w14:paraId="6E194BB1" w14:textId="77777777">
            <w:pPr>
              <w:pStyle w:val="Normaltable"/>
            </w:pPr>
          </w:p>
        </w:tc>
        <w:tc>
          <w:tcPr>
            <w:tcW w:w="2826" w:type="dxa"/>
          </w:tcPr>
          <w:p w:rsidRPr="00441E3B" w:rsidR="006641F3" w:rsidP="009B14F0" w:rsidRDefault="006641F3" w14:paraId="5B79C4C1" w14:textId="77777777">
            <w:pPr>
              <w:pStyle w:val="Normaltable"/>
            </w:pPr>
          </w:p>
        </w:tc>
        <w:tc>
          <w:tcPr>
            <w:tcW w:w="2959" w:type="dxa"/>
          </w:tcPr>
          <w:p w:rsidRPr="00441E3B" w:rsidR="006641F3" w:rsidP="009B14F0" w:rsidRDefault="006641F3" w14:paraId="697DF8E7" w14:textId="77777777">
            <w:pPr>
              <w:pStyle w:val="Normaltable"/>
            </w:pPr>
          </w:p>
        </w:tc>
      </w:tr>
    </w:tbl>
    <w:p w:rsidRPr="00441E3B" w:rsidR="00B926E1" w:rsidP="00B926E1" w:rsidRDefault="00B926E1" w14:paraId="705FBA6E" w14:textId="77777777">
      <w:bookmarkStart w:name="_Toc160462056" w:id="2"/>
      <w:bookmarkStart w:name="_Toc160462169" w:id="3"/>
      <w:bookmarkStart w:name="_Toc210214279" w:id="4"/>
      <w:bookmarkStart w:name="_Toc210214330" w:id="5"/>
      <w:bookmarkStart w:name="_Toc210223406" w:id="6"/>
      <w:bookmarkStart w:name="_Toc210223567" w:id="7"/>
      <w:bookmarkStart w:name="_Toc210223845" w:id="8"/>
    </w:p>
    <w:p w:rsidRPr="00441E3B" w:rsidR="00B926E1" w:rsidP="00B926E1" w:rsidRDefault="00B926E1" w14:paraId="03306D0F" w14:textId="77777777">
      <w:pPr>
        <w:spacing w:after="0"/>
        <w:rPr>
          <w:rFonts w:eastAsiaTheme="majorEastAsia"/>
          <w:b/>
          <w:color w:val="3728A0"/>
          <w:kern w:val="2"/>
          <w:sz w:val="36"/>
          <w:szCs w:val="40"/>
          <w:lang w:eastAsia="en-US"/>
          <w14:ligatures w14:val="standardContextual"/>
        </w:rPr>
      </w:pPr>
      <w:r w:rsidRPr="00441E3B">
        <w:br w:type="page"/>
      </w:r>
    </w:p>
    <w:p w:rsidRPr="00441E3B" w:rsidR="00076DF5" w:rsidP="00B53E28" w:rsidRDefault="00076DF5" w14:paraId="2874A24E" w14:textId="2380119D">
      <w:pPr>
        <w:pStyle w:val="Headinggeneric"/>
        <w:rPr>
          <w:rFonts w:cs="Calibri"/>
        </w:rPr>
      </w:pPr>
      <w:bookmarkStart w:name="_Toc216434939" w:id="9"/>
      <w:r w:rsidRPr="00441E3B">
        <w:rPr>
          <w:rFonts w:cs="Calibri"/>
        </w:rPr>
        <w:lastRenderedPageBreak/>
        <w:t>Table of contents</w:t>
      </w:r>
      <w:bookmarkEnd w:id="2"/>
      <w:bookmarkEnd w:id="3"/>
      <w:bookmarkEnd w:id="4"/>
      <w:bookmarkEnd w:id="5"/>
      <w:bookmarkEnd w:id="6"/>
      <w:bookmarkEnd w:id="7"/>
      <w:bookmarkEnd w:id="8"/>
      <w:bookmarkEnd w:id="9"/>
    </w:p>
    <w:p w:rsidR="00214C2A" w:rsidRDefault="00002F36" w14:paraId="6B843B6A" w14:textId="1CF4DD1E">
      <w:pPr>
        <w:pStyle w:val="TOC1"/>
        <w:rPr>
          <w:rFonts w:asciiTheme="minorHAnsi" w:hAnsiTheme="minorHAnsi" w:eastAsiaTheme="minorEastAsia" w:cstheme="minorBidi"/>
          <w:bCs w:val="0"/>
          <w:noProof/>
          <w:color w:val="auto"/>
          <w:kern w:val="2"/>
          <w:sz w:val="24"/>
          <w:szCs w:val="24"/>
          <w:lang w:val="en-US" w:eastAsia="en-US"/>
          <w14:ligatures w14:val="standardContextual"/>
        </w:rPr>
      </w:pPr>
      <w:r w:rsidRPr="00441E3B">
        <w:rPr>
          <w:bCs w:val="0"/>
          <w:iCs/>
          <w:sz w:val="20"/>
        </w:rPr>
        <w:fldChar w:fldCharType="begin"/>
      </w:r>
      <w:r w:rsidRPr="00441E3B">
        <w:rPr>
          <w:bCs w:val="0"/>
          <w:iCs/>
          <w:sz w:val="20"/>
        </w:rPr>
        <w:instrText xml:space="preserve"> TOC \o "1-3" \u </w:instrText>
      </w:r>
      <w:r w:rsidRPr="00441E3B">
        <w:rPr>
          <w:bCs w:val="0"/>
          <w:iCs/>
          <w:sz w:val="20"/>
        </w:rPr>
        <w:fldChar w:fldCharType="separate"/>
      </w:r>
      <w:r w:rsidRPr="00F517D9" w:rsidR="00214C2A">
        <w:rPr>
          <w:noProof/>
        </w:rPr>
        <w:t>Table of contents</w:t>
      </w:r>
      <w:r w:rsidR="00214C2A">
        <w:rPr>
          <w:noProof/>
        </w:rPr>
        <w:tab/>
      </w:r>
      <w:r w:rsidR="00214C2A">
        <w:rPr>
          <w:noProof/>
        </w:rPr>
        <w:fldChar w:fldCharType="begin"/>
      </w:r>
      <w:r w:rsidR="00214C2A">
        <w:rPr>
          <w:noProof/>
        </w:rPr>
        <w:instrText xml:space="preserve"> PAGEREF _Toc216434939 \h </w:instrText>
      </w:r>
      <w:r w:rsidR="00214C2A">
        <w:rPr>
          <w:noProof/>
        </w:rPr>
      </w:r>
      <w:r w:rsidR="00214C2A">
        <w:rPr>
          <w:noProof/>
        </w:rPr>
        <w:fldChar w:fldCharType="separate"/>
      </w:r>
      <w:r w:rsidR="00214C2A">
        <w:rPr>
          <w:noProof/>
        </w:rPr>
        <w:t>2</w:t>
      </w:r>
      <w:r w:rsidR="00214C2A">
        <w:rPr>
          <w:noProof/>
        </w:rPr>
        <w:fldChar w:fldCharType="end"/>
      </w:r>
    </w:p>
    <w:p w:rsidR="00214C2A" w:rsidRDefault="00214C2A" w14:paraId="4AE85190" w14:textId="690AB950">
      <w:pPr>
        <w:pStyle w:val="TOC1"/>
        <w:rPr>
          <w:rFonts w:asciiTheme="minorHAnsi" w:hAnsiTheme="minorHAnsi" w:eastAsiaTheme="minorEastAsia" w:cstheme="minorBidi"/>
          <w:bCs w:val="0"/>
          <w:noProof/>
          <w:color w:val="auto"/>
          <w:kern w:val="2"/>
          <w:sz w:val="24"/>
          <w:szCs w:val="24"/>
          <w:lang w:val="en-US" w:eastAsia="en-US"/>
          <w14:ligatures w14:val="standardContextual"/>
        </w:rPr>
      </w:pPr>
      <w:r w:rsidRPr="00F517D9">
        <w:rPr>
          <w:noProof/>
        </w:rPr>
        <w:t>Introduction</w:t>
      </w:r>
      <w:r>
        <w:rPr>
          <w:noProof/>
        </w:rPr>
        <w:tab/>
      </w:r>
      <w:r>
        <w:rPr>
          <w:noProof/>
        </w:rPr>
        <w:fldChar w:fldCharType="begin"/>
      </w:r>
      <w:r>
        <w:rPr>
          <w:noProof/>
        </w:rPr>
        <w:instrText xml:space="preserve"> PAGEREF _Toc216434940 \h </w:instrText>
      </w:r>
      <w:r>
        <w:rPr>
          <w:noProof/>
        </w:rPr>
      </w:r>
      <w:r>
        <w:rPr>
          <w:noProof/>
        </w:rPr>
        <w:fldChar w:fldCharType="separate"/>
      </w:r>
      <w:r>
        <w:rPr>
          <w:noProof/>
        </w:rPr>
        <w:t>4</w:t>
      </w:r>
      <w:r>
        <w:rPr>
          <w:noProof/>
        </w:rPr>
        <w:fldChar w:fldCharType="end"/>
      </w:r>
    </w:p>
    <w:p w:rsidR="00214C2A" w:rsidRDefault="00214C2A" w14:paraId="4D8DDC0D" w14:textId="11A8442D">
      <w:pPr>
        <w:pStyle w:val="TOC1"/>
        <w:rPr>
          <w:rFonts w:asciiTheme="minorHAnsi" w:hAnsiTheme="minorHAnsi" w:eastAsiaTheme="minorEastAsia" w:cstheme="minorBidi"/>
          <w:bCs w:val="0"/>
          <w:noProof/>
          <w:color w:val="auto"/>
          <w:kern w:val="2"/>
          <w:sz w:val="24"/>
          <w:szCs w:val="24"/>
          <w:lang w:val="en-US" w:eastAsia="en-US"/>
          <w14:ligatures w14:val="standardContextual"/>
        </w:rPr>
      </w:pPr>
      <w:r w:rsidRPr="00F517D9">
        <w:rPr>
          <w:i/>
          <w:iCs/>
          <w:noProof/>
        </w:rPr>
        <w:t>1</w:t>
      </w:r>
      <w:r>
        <w:rPr>
          <w:rFonts w:asciiTheme="minorHAnsi" w:hAnsiTheme="minorHAnsi" w:eastAsiaTheme="minorEastAsia" w:cstheme="minorBidi"/>
          <w:bCs w:val="0"/>
          <w:noProof/>
          <w:color w:val="auto"/>
          <w:kern w:val="2"/>
          <w:sz w:val="24"/>
          <w:szCs w:val="24"/>
          <w:lang w:val="en-US" w:eastAsia="en-US"/>
          <w14:ligatures w14:val="standardContextual"/>
        </w:rPr>
        <w:tab/>
      </w:r>
      <w:r w:rsidRPr="00F517D9">
        <w:rPr>
          <w:i/>
          <w:iCs/>
          <w:noProof/>
        </w:rPr>
        <w:t>TestBed 1 Title</w:t>
      </w:r>
      <w:r>
        <w:rPr>
          <w:noProof/>
        </w:rPr>
        <w:tab/>
      </w:r>
      <w:r>
        <w:rPr>
          <w:noProof/>
        </w:rPr>
        <w:fldChar w:fldCharType="begin"/>
      </w:r>
      <w:r>
        <w:rPr>
          <w:noProof/>
        </w:rPr>
        <w:instrText xml:space="preserve"> PAGEREF _Toc216434941 \h </w:instrText>
      </w:r>
      <w:r>
        <w:rPr>
          <w:noProof/>
        </w:rPr>
      </w:r>
      <w:r>
        <w:rPr>
          <w:noProof/>
        </w:rPr>
        <w:fldChar w:fldCharType="separate"/>
      </w:r>
      <w:r>
        <w:rPr>
          <w:noProof/>
        </w:rPr>
        <w:t>4</w:t>
      </w:r>
      <w:r>
        <w:rPr>
          <w:noProof/>
        </w:rPr>
        <w:fldChar w:fldCharType="end"/>
      </w:r>
    </w:p>
    <w:p w:rsidR="00214C2A" w:rsidRDefault="00214C2A" w14:paraId="563FB749" w14:textId="25E9B19F">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1.1</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Short summary</w:t>
      </w:r>
      <w:r>
        <w:rPr>
          <w:noProof/>
        </w:rPr>
        <w:tab/>
      </w:r>
      <w:r>
        <w:rPr>
          <w:noProof/>
        </w:rPr>
        <w:fldChar w:fldCharType="begin"/>
      </w:r>
      <w:r>
        <w:rPr>
          <w:noProof/>
        </w:rPr>
        <w:instrText xml:space="preserve"> PAGEREF _Toc216434942 \h </w:instrText>
      </w:r>
      <w:r>
        <w:rPr>
          <w:noProof/>
        </w:rPr>
      </w:r>
      <w:r>
        <w:rPr>
          <w:noProof/>
        </w:rPr>
        <w:fldChar w:fldCharType="separate"/>
      </w:r>
      <w:r>
        <w:rPr>
          <w:noProof/>
        </w:rPr>
        <w:t>4</w:t>
      </w:r>
      <w:r>
        <w:rPr>
          <w:noProof/>
        </w:rPr>
        <w:fldChar w:fldCharType="end"/>
      </w:r>
    </w:p>
    <w:p w:rsidR="00214C2A" w:rsidRDefault="00214C2A" w14:paraId="6567602E" w14:textId="4190572C">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sidRPr="00F517D9">
        <w:rPr>
          <w:bCs/>
          <w:noProof/>
        </w:rPr>
        <w:t>1.2</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Hosting Institution</w:t>
      </w:r>
      <w:r>
        <w:rPr>
          <w:noProof/>
        </w:rPr>
        <w:tab/>
      </w:r>
      <w:r>
        <w:rPr>
          <w:noProof/>
        </w:rPr>
        <w:fldChar w:fldCharType="begin"/>
      </w:r>
      <w:r>
        <w:rPr>
          <w:noProof/>
        </w:rPr>
        <w:instrText xml:space="preserve"> PAGEREF _Toc216434943 \h </w:instrText>
      </w:r>
      <w:r>
        <w:rPr>
          <w:noProof/>
        </w:rPr>
      </w:r>
      <w:r>
        <w:rPr>
          <w:noProof/>
        </w:rPr>
        <w:fldChar w:fldCharType="separate"/>
      </w:r>
      <w:r>
        <w:rPr>
          <w:noProof/>
        </w:rPr>
        <w:t>4</w:t>
      </w:r>
      <w:r>
        <w:rPr>
          <w:noProof/>
        </w:rPr>
        <w:fldChar w:fldCharType="end"/>
      </w:r>
    </w:p>
    <w:p w:rsidR="00214C2A" w:rsidRDefault="00214C2A" w14:paraId="49E1BDCB" w14:textId="48B6FF22">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1.3</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Photos/videos</w:t>
      </w:r>
      <w:r>
        <w:rPr>
          <w:noProof/>
        </w:rPr>
        <w:tab/>
      </w:r>
      <w:r>
        <w:rPr>
          <w:noProof/>
        </w:rPr>
        <w:fldChar w:fldCharType="begin"/>
      </w:r>
      <w:r>
        <w:rPr>
          <w:noProof/>
        </w:rPr>
        <w:instrText xml:space="preserve"> PAGEREF _Toc216434944 \h </w:instrText>
      </w:r>
      <w:r>
        <w:rPr>
          <w:noProof/>
        </w:rPr>
      </w:r>
      <w:r>
        <w:rPr>
          <w:noProof/>
        </w:rPr>
        <w:fldChar w:fldCharType="separate"/>
      </w:r>
      <w:r>
        <w:rPr>
          <w:noProof/>
        </w:rPr>
        <w:t>5</w:t>
      </w:r>
      <w:r>
        <w:rPr>
          <w:noProof/>
        </w:rPr>
        <w:fldChar w:fldCharType="end"/>
      </w:r>
    </w:p>
    <w:p w:rsidR="00214C2A" w:rsidRDefault="00214C2A" w14:paraId="743B02F6" w14:textId="0DA44868">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1.4</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DeepTech Area and Application Domain</w:t>
      </w:r>
      <w:r>
        <w:rPr>
          <w:noProof/>
        </w:rPr>
        <w:tab/>
      </w:r>
      <w:r>
        <w:rPr>
          <w:noProof/>
        </w:rPr>
        <w:fldChar w:fldCharType="begin"/>
      </w:r>
      <w:r>
        <w:rPr>
          <w:noProof/>
        </w:rPr>
        <w:instrText xml:space="preserve"> PAGEREF _Toc216434945 \h </w:instrText>
      </w:r>
      <w:r>
        <w:rPr>
          <w:noProof/>
        </w:rPr>
      </w:r>
      <w:r>
        <w:rPr>
          <w:noProof/>
        </w:rPr>
        <w:fldChar w:fldCharType="separate"/>
      </w:r>
      <w:r>
        <w:rPr>
          <w:noProof/>
        </w:rPr>
        <w:t>5</w:t>
      </w:r>
      <w:r>
        <w:rPr>
          <w:noProof/>
        </w:rPr>
        <w:fldChar w:fldCharType="end"/>
      </w:r>
    </w:p>
    <w:p w:rsidR="00214C2A" w:rsidRDefault="00214C2A" w14:paraId="16ED9EFD" w14:textId="5FE470CD">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1.5</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Potential Stakeholders and Exploitation Scenarios</w:t>
      </w:r>
      <w:r>
        <w:rPr>
          <w:noProof/>
        </w:rPr>
        <w:tab/>
      </w:r>
      <w:r>
        <w:rPr>
          <w:noProof/>
        </w:rPr>
        <w:fldChar w:fldCharType="begin"/>
      </w:r>
      <w:r>
        <w:rPr>
          <w:noProof/>
        </w:rPr>
        <w:instrText xml:space="preserve"> PAGEREF _Toc216434946 \h </w:instrText>
      </w:r>
      <w:r>
        <w:rPr>
          <w:noProof/>
        </w:rPr>
      </w:r>
      <w:r>
        <w:rPr>
          <w:noProof/>
        </w:rPr>
        <w:fldChar w:fldCharType="separate"/>
      </w:r>
      <w:r>
        <w:rPr>
          <w:noProof/>
        </w:rPr>
        <w:t>6</w:t>
      </w:r>
      <w:r>
        <w:rPr>
          <w:noProof/>
        </w:rPr>
        <w:fldChar w:fldCharType="end"/>
      </w:r>
    </w:p>
    <w:p w:rsidR="00214C2A" w:rsidRDefault="00214C2A" w14:paraId="34F920E9" w14:textId="73963DDE">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1.6</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Formal Access Conditions</w:t>
      </w:r>
      <w:r>
        <w:rPr>
          <w:noProof/>
        </w:rPr>
        <w:tab/>
      </w:r>
      <w:r>
        <w:rPr>
          <w:noProof/>
        </w:rPr>
        <w:fldChar w:fldCharType="begin"/>
      </w:r>
      <w:r>
        <w:rPr>
          <w:noProof/>
        </w:rPr>
        <w:instrText xml:space="preserve"> PAGEREF _Toc216434947 \h </w:instrText>
      </w:r>
      <w:r>
        <w:rPr>
          <w:noProof/>
        </w:rPr>
      </w:r>
      <w:r>
        <w:rPr>
          <w:noProof/>
        </w:rPr>
        <w:fldChar w:fldCharType="separate"/>
      </w:r>
      <w:r>
        <w:rPr>
          <w:noProof/>
        </w:rPr>
        <w:t>7</w:t>
      </w:r>
      <w:r>
        <w:rPr>
          <w:noProof/>
        </w:rPr>
        <w:fldChar w:fldCharType="end"/>
      </w:r>
    </w:p>
    <w:p w:rsidR="00214C2A" w:rsidRDefault="00214C2A" w14:paraId="54704BAE" w14:textId="07DF5846">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1.7</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Training and Safety</w:t>
      </w:r>
      <w:r>
        <w:rPr>
          <w:noProof/>
        </w:rPr>
        <w:tab/>
      </w:r>
      <w:r>
        <w:rPr>
          <w:noProof/>
        </w:rPr>
        <w:fldChar w:fldCharType="begin"/>
      </w:r>
      <w:r>
        <w:rPr>
          <w:noProof/>
        </w:rPr>
        <w:instrText xml:space="preserve"> PAGEREF _Toc216434948 \h </w:instrText>
      </w:r>
      <w:r>
        <w:rPr>
          <w:noProof/>
        </w:rPr>
      </w:r>
      <w:r>
        <w:rPr>
          <w:noProof/>
        </w:rPr>
        <w:fldChar w:fldCharType="separate"/>
      </w:r>
      <w:r>
        <w:rPr>
          <w:noProof/>
        </w:rPr>
        <w:t>8</w:t>
      </w:r>
      <w:r>
        <w:rPr>
          <w:noProof/>
        </w:rPr>
        <w:fldChar w:fldCharType="end"/>
      </w:r>
    </w:p>
    <w:p w:rsidR="00214C2A" w:rsidRDefault="00214C2A" w14:paraId="73144586" w14:textId="1EA8771A">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1.8</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Technical description</w:t>
      </w:r>
      <w:r>
        <w:rPr>
          <w:noProof/>
        </w:rPr>
        <w:tab/>
      </w:r>
      <w:r>
        <w:rPr>
          <w:noProof/>
        </w:rPr>
        <w:fldChar w:fldCharType="begin"/>
      </w:r>
      <w:r>
        <w:rPr>
          <w:noProof/>
        </w:rPr>
        <w:instrText xml:space="preserve"> PAGEREF _Toc216434949 \h </w:instrText>
      </w:r>
      <w:r>
        <w:rPr>
          <w:noProof/>
        </w:rPr>
      </w:r>
      <w:r>
        <w:rPr>
          <w:noProof/>
        </w:rPr>
        <w:fldChar w:fldCharType="separate"/>
      </w:r>
      <w:r>
        <w:rPr>
          <w:noProof/>
        </w:rPr>
        <w:t>8</w:t>
      </w:r>
      <w:r>
        <w:rPr>
          <w:noProof/>
        </w:rPr>
        <w:fldChar w:fldCharType="end"/>
      </w:r>
    </w:p>
    <w:p w:rsidR="00214C2A" w:rsidRDefault="00214C2A" w14:paraId="6BBC146C" w14:textId="2399E2E1">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1.9</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Existing Software Assets (i.e. in GitHub)</w:t>
      </w:r>
      <w:r>
        <w:rPr>
          <w:noProof/>
        </w:rPr>
        <w:tab/>
      </w:r>
      <w:r>
        <w:rPr>
          <w:noProof/>
        </w:rPr>
        <w:fldChar w:fldCharType="begin"/>
      </w:r>
      <w:r>
        <w:rPr>
          <w:noProof/>
        </w:rPr>
        <w:instrText xml:space="preserve"> PAGEREF _Toc216434950 \h </w:instrText>
      </w:r>
      <w:r>
        <w:rPr>
          <w:noProof/>
        </w:rPr>
      </w:r>
      <w:r>
        <w:rPr>
          <w:noProof/>
        </w:rPr>
        <w:fldChar w:fldCharType="separate"/>
      </w:r>
      <w:r>
        <w:rPr>
          <w:noProof/>
        </w:rPr>
        <w:t>9</w:t>
      </w:r>
      <w:r>
        <w:rPr>
          <w:noProof/>
        </w:rPr>
        <w:fldChar w:fldCharType="end"/>
      </w:r>
    </w:p>
    <w:p w:rsidR="00214C2A" w:rsidRDefault="00214C2A" w14:paraId="29685EE8" w14:textId="10EA0DD5">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1.10</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TestBed documentation</w:t>
      </w:r>
      <w:r>
        <w:rPr>
          <w:noProof/>
        </w:rPr>
        <w:tab/>
      </w:r>
      <w:r>
        <w:rPr>
          <w:noProof/>
        </w:rPr>
        <w:fldChar w:fldCharType="begin"/>
      </w:r>
      <w:r>
        <w:rPr>
          <w:noProof/>
        </w:rPr>
        <w:instrText xml:space="preserve"> PAGEREF _Toc216434951 \h </w:instrText>
      </w:r>
      <w:r>
        <w:rPr>
          <w:noProof/>
        </w:rPr>
      </w:r>
      <w:r>
        <w:rPr>
          <w:noProof/>
        </w:rPr>
        <w:fldChar w:fldCharType="separate"/>
      </w:r>
      <w:r>
        <w:rPr>
          <w:noProof/>
        </w:rPr>
        <w:t>9</w:t>
      </w:r>
      <w:r>
        <w:rPr>
          <w:noProof/>
        </w:rPr>
        <w:fldChar w:fldCharType="end"/>
      </w:r>
    </w:p>
    <w:p w:rsidR="00214C2A" w:rsidRDefault="00214C2A" w14:paraId="240DC4DF" w14:textId="5EE3ED5C">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1.11</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Application cases</w:t>
      </w:r>
      <w:r>
        <w:rPr>
          <w:noProof/>
        </w:rPr>
        <w:tab/>
      </w:r>
      <w:r>
        <w:rPr>
          <w:noProof/>
        </w:rPr>
        <w:fldChar w:fldCharType="begin"/>
      </w:r>
      <w:r>
        <w:rPr>
          <w:noProof/>
        </w:rPr>
        <w:instrText xml:space="preserve"> PAGEREF _Toc216434952 \h </w:instrText>
      </w:r>
      <w:r>
        <w:rPr>
          <w:noProof/>
        </w:rPr>
      </w:r>
      <w:r>
        <w:rPr>
          <w:noProof/>
        </w:rPr>
        <w:fldChar w:fldCharType="separate"/>
      </w:r>
      <w:r>
        <w:rPr>
          <w:noProof/>
        </w:rPr>
        <w:t>9</w:t>
      </w:r>
      <w:r>
        <w:rPr>
          <w:noProof/>
        </w:rPr>
        <w:fldChar w:fldCharType="end"/>
      </w:r>
    </w:p>
    <w:p w:rsidR="00214C2A" w:rsidRDefault="00214C2A" w14:paraId="3F4669A4" w14:textId="051A4307">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1.12</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Funding source</w:t>
      </w:r>
      <w:r>
        <w:rPr>
          <w:noProof/>
        </w:rPr>
        <w:tab/>
      </w:r>
      <w:r>
        <w:rPr>
          <w:noProof/>
        </w:rPr>
        <w:fldChar w:fldCharType="begin"/>
      </w:r>
      <w:r>
        <w:rPr>
          <w:noProof/>
        </w:rPr>
        <w:instrText xml:space="preserve"> PAGEREF _Toc216434953 \h </w:instrText>
      </w:r>
      <w:r>
        <w:rPr>
          <w:noProof/>
        </w:rPr>
      </w:r>
      <w:r>
        <w:rPr>
          <w:noProof/>
        </w:rPr>
        <w:fldChar w:fldCharType="separate"/>
      </w:r>
      <w:r>
        <w:rPr>
          <w:noProof/>
        </w:rPr>
        <w:t>10</w:t>
      </w:r>
      <w:r>
        <w:rPr>
          <w:noProof/>
        </w:rPr>
        <w:fldChar w:fldCharType="end"/>
      </w:r>
    </w:p>
    <w:p w:rsidR="00214C2A" w:rsidRDefault="00214C2A" w14:paraId="0B4F8F20" w14:textId="5D28DAE6">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1.13</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Ethical and societal aspects</w:t>
      </w:r>
      <w:r>
        <w:rPr>
          <w:noProof/>
        </w:rPr>
        <w:tab/>
      </w:r>
      <w:r>
        <w:rPr>
          <w:noProof/>
        </w:rPr>
        <w:fldChar w:fldCharType="begin"/>
      </w:r>
      <w:r>
        <w:rPr>
          <w:noProof/>
        </w:rPr>
        <w:instrText xml:space="preserve"> PAGEREF _Toc216434954 \h </w:instrText>
      </w:r>
      <w:r>
        <w:rPr>
          <w:noProof/>
        </w:rPr>
      </w:r>
      <w:r>
        <w:rPr>
          <w:noProof/>
        </w:rPr>
        <w:fldChar w:fldCharType="separate"/>
      </w:r>
      <w:r>
        <w:rPr>
          <w:noProof/>
        </w:rPr>
        <w:t>10</w:t>
      </w:r>
      <w:r>
        <w:rPr>
          <w:noProof/>
        </w:rPr>
        <w:fldChar w:fldCharType="end"/>
      </w:r>
    </w:p>
    <w:p w:rsidR="00214C2A" w:rsidRDefault="00214C2A" w14:paraId="06326A3D" w14:textId="77853245">
      <w:pPr>
        <w:pStyle w:val="TOC1"/>
        <w:rPr>
          <w:rFonts w:asciiTheme="minorHAnsi" w:hAnsiTheme="minorHAnsi" w:eastAsiaTheme="minorEastAsia" w:cstheme="minorBidi"/>
          <w:bCs w:val="0"/>
          <w:noProof/>
          <w:color w:val="auto"/>
          <w:kern w:val="2"/>
          <w:sz w:val="24"/>
          <w:szCs w:val="24"/>
          <w:lang w:val="en-US" w:eastAsia="en-US"/>
          <w14:ligatures w14:val="standardContextual"/>
        </w:rPr>
      </w:pPr>
      <w:r w:rsidRPr="00F517D9">
        <w:rPr>
          <w:i/>
          <w:iCs/>
          <w:noProof/>
        </w:rPr>
        <w:t>2</w:t>
      </w:r>
      <w:r>
        <w:rPr>
          <w:rFonts w:asciiTheme="minorHAnsi" w:hAnsiTheme="minorHAnsi" w:eastAsiaTheme="minorEastAsia" w:cstheme="minorBidi"/>
          <w:bCs w:val="0"/>
          <w:noProof/>
          <w:color w:val="auto"/>
          <w:kern w:val="2"/>
          <w:sz w:val="24"/>
          <w:szCs w:val="24"/>
          <w:lang w:val="en-US" w:eastAsia="en-US"/>
          <w14:ligatures w14:val="standardContextual"/>
        </w:rPr>
        <w:tab/>
      </w:r>
      <w:r w:rsidRPr="00F517D9">
        <w:rPr>
          <w:i/>
          <w:iCs/>
          <w:noProof/>
        </w:rPr>
        <w:t>TestBed 2 Title</w:t>
      </w:r>
      <w:r>
        <w:rPr>
          <w:noProof/>
        </w:rPr>
        <w:tab/>
      </w:r>
      <w:r>
        <w:rPr>
          <w:noProof/>
        </w:rPr>
        <w:fldChar w:fldCharType="begin"/>
      </w:r>
      <w:r>
        <w:rPr>
          <w:noProof/>
        </w:rPr>
        <w:instrText xml:space="preserve"> PAGEREF _Toc216434955 \h </w:instrText>
      </w:r>
      <w:r>
        <w:rPr>
          <w:noProof/>
        </w:rPr>
      </w:r>
      <w:r>
        <w:rPr>
          <w:noProof/>
        </w:rPr>
        <w:fldChar w:fldCharType="separate"/>
      </w:r>
      <w:r>
        <w:rPr>
          <w:noProof/>
        </w:rPr>
        <w:t>12</w:t>
      </w:r>
      <w:r>
        <w:rPr>
          <w:noProof/>
        </w:rPr>
        <w:fldChar w:fldCharType="end"/>
      </w:r>
    </w:p>
    <w:p w:rsidR="00214C2A" w:rsidRDefault="00214C2A" w14:paraId="57224EB2" w14:textId="65D47BFC">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2.1</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Short summary</w:t>
      </w:r>
      <w:r>
        <w:rPr>
          <w:noProof/>
        </w:rPr>
        <w:tab/>
      </w:r>
      <w:r>
        <w:rPr>
          <w:noProof/>
        </w:rPr>
        <w:fldChar w:fldCharType="begin"/>
      </w:r>
      <w:r>
        <w:rPr>
          <w:noProof/>
        </w:rPr>
        <w:instrText xml:space="preserve"> PAGEREF _Toc216434956 \h </w:instrText>
      </w:r>
      <w:r>
        <w:rPr>
          <w:noProof/>
        </w:rPr>
      </w:r>
      <w:r>
        <w:rPr>
          <w:noProof/>
        </w:rPr>
        <w:fldChar w:fldCharType="separate"/>
      </w:r>
      <w:r>
        <w:rPr>
          <w:noProof/>
        </w:rPr>
        <w:t>12</w:t>
      </w:r>
      <w:r>
        <w:rPr>
          <w:noProof/>
        </w:rPr>
        <w:fldChar w:fldCharType="end"/>
      </w:r>
    </w:p>
    <w:p w:rsidR="00214C2A" w:rsidRDefault="00214C2A" w14:paraId="5A31E6C4" w14:textId="1778E340">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sidRPr="00F517D9">
        <w:rPr>
          <w:bCs/>
          <w:noProof/>
        </w:rPr>
        <w:t>2.2</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Hosting Institution</w:t>
      </w:r>
      <w:r>
        <w:rPr>
          <w:noProof/>
        </w:rPr>
        <w:tab/>
      </w:r>
      <w:r>
        <w:rPr>
          <w:noProof/>
        </w:rPr>
        <w:fldChar w:fldCharType="begin"/>
      </w:r>
      <w:r>
        <w:rPr>
          <w:noProof/>
        </w:rPr>
        <w:instrText xml:space="preserve"> PAGEREF _Toc216434957 \h </w:instrText>
      </w:r>
      <w:r>
        <w:rPr>
          <w:noProof/>
        </w:rPr>
      </w:r>
      <w:r>
        <w:rPr>
          <w:noProof/>
        </w:rPr>
        <w:fldChar w:fldCharType="separate"/>
      </w:r>
      <w:r>
        <w:rPr>
          <w:noProof/>
        </w:rPr>
        <w:t>12</w:t>
      </w:r>
      <w:r>
        <w:rPr>
          <w:noProof/>
        </w:rPr>
        <w:fldChar w:fldCharType="end"/>
      </w:r>
    </w:p>
    <w:p w:rsidR="00214C2A" w:rsidRDefault="00214C2A" w14:paraId="476EE0D1" w14:textId="4F930224">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2.3</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Photos/videos</w:t>
      </w:r>
      <w:r>
        <w:rPr>
          <w:noProof/>
        </w:rPr>
        <w:tab/>
      </w:r>
      <w:r>
        <w:rPr>
          <w:noProof/>
        </w:rPr>
        <w:fldChar w:fldCharType="begin"/>
      </w:r>
      <w:r>
        <w:rPr>
          <w:noProof/>
        </w:rPr>
        <w:instrText xml:space="preserve"> PAGEREF _Toc216434958 \h </w:instrText>
      </w:r>
      <w:r>
        <w:rPr>
          <w:noProof/>
        </w:rPr>
      </w:r>
      <w:r>
        <w:rPr>
          <w:noProof/>
        </w:rPr>
        <w:fldChar w:fldCharType="separate"/>
      </w:r>
      <w:r>
        <w:rPr>
          <w:noProof/>
        </w:rPr>
        <w:t>12</w:t>
      </w:r>
      <w:r>
        <w:rPr>
          <w:noProof/>
        </w:rPr>
        <w:fldChar w:fldCharType="end"/>
      </w:r>
    </w:p>
    <w:p w:rsidR="00214C2A" w:rsidRDefault="00214C2A" w14:paraId="03B3962F" w14:textId="28F92961">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2.4</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DeepTech Area and Application Domain</w:t>
      </w:r>
      <w:r>
        <w:rPr>
          <w:noProof/>
        </w:rPr>
        <w:tab/>
      </w:r>
      <w:r>
        <w:rPr>
          <w:noProof/>
        </w:rPr>
        <w:fldChar w:fldCharType="begin"/>
      </w:r>
      <w:r>
        <w:rPr>
          <w:noProof/>
        </w:rPr>
        <w:instrText xml:space="preserve"> PAGEREF _Toc216434959 \h </w:instrText>
      </w:r>
      <w:r>
        <w:rPr>
          <w:noProof/>
        </w:rPr>
      </w:r>
      <w:r>
        <w:rPr>
          <w:noProof/>
        </w:rPr>
        <w:fldChar w:fldCharType="separate"/>
      </w:r>
      <w:r>
        <w:rPr>
          <w:noProof/>
        </w:rPr>
        <w:t>13</w:t>
      </w:r>
      <w:r>
        <w:rPr>
          <w:noProof/>
        </w:rPr>
        <w:fldChar w:fldCharType="end"/>
      </w:r>
    </w:p>
    <w:p w:rsidR="00214C2A" w:rsidRDefault="00214C2A" w14:paraId="1B953DE7" w14:textId="36C1054C">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2.5</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Potential Stakeholders and Exploitation Scenarios</w:t>
      </w:r>
      <w:r>
        <w:rPr>
          <w:noProof/>
        </w:rPr>
        <w:tab/>
      </w:r>
      <w:r>
        <w:rPr>
          <w:noProof/>
        </w:rPr>
        <w:fldChar w:fldCharType="begin"/>
      </w:r>
      <w:r>
        <w:rPr>
          <w:noProof/>
        </w:rPr>
        <w:instrText xml:space="preserve"> PAGEREF _Toc216434960 \h </w:instrText>
      </w:r>
      <w:r>
        <w:rPr>
          <w:noProof/>
        </w:rPr>
      </w:r>
      <w:r>
        <w:rPr>
          <w:noProof/>
        </w:rPr>
        <w:fldChar w:fldCharType="separate"/>
      </w:r>
      <w:r>
        <w:rPr>
          <w:noProof/>
        </w:rPr>
        <w:t>14</w:t>
      </w:r>
      <w:r>
        <w:rPr>
          <w:noProof/>
        </w:rPr>
        <w:fldChar w:fldCharType="end"/>
      </w:r>
    </w:p>
    <w:p w:rsidR="00214C2A" w:rsidRDefault="00214C2A" w14:paraId="47747C91" w14:textId="4446AE50">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2.6</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Formal Access Conditions</w:t>
      </w:r>
      <w:r>
        <w:rPr>
          <w:noProof/>
        </w:rPr>
        <w:tab/>
      </w:r>
      <w:r>
        <w:rPr>
          <w:noProof/>
        </w:rPr>
        <w:fldChar w:fldCharType="begin"/>
      </w:r>
      <w:r>
        <w:rPr>
          <w:noProof/>
        </w:rPr>
        <w:instrText xml:space="preserve"> PAGEREF _Toc216434961 \h </w:instrText>
      </w:r>
      <w:r>
        <w:rPr>
          <w:noProof/>
        </w:rPr>
      </w:r>
      <w:r>
        <w:rPr>
          <w:noProof/>
        </w:rPr>
        <w:fldChar w:fldCharType="separate"/>
      </w:r>
      <w:r>
        <w:rPr>
          <w:noProof/>
        </w:rPr>
        <w:t>15</w:t>
      </w:r>
      <w:r>
        <w:rPr>
          <w:noProof/>
        </w:rPr>
        <w:fldChar w:fldCharType="end"/>
      </w:r>
    </w:p>
    <w:p w:rsidR="00214C2A" w:rsidRDefault="00214C2A" w14:paraId="5ADBA29D" w14:textId="3EFF0AD0">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2.7</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Training and Safety</w:t>
      </w:r>
      <w:r>
        <w:rPr>
          <w:noProof/>
        </w:rPr>
        <w:tab/>
      </w:r>
      <w:r>
        <w:rPr>
          <w:noProof/>
        </w:rPr>
        <w:fldChar w:fldCharType="begin"/>
      </w:r>
      <w:r>
        <w:rPr>
          <w:noProof/>
        </w:rPr>
        <w:instrText xml:space="preserve"> PAGEREF _Toc216434962 \h </w:instrText>
      </w:r>
      <w:r>
        <w:rPr>
          <w:noProof/>
        </w:rPr>
      </w:r>
      <w:r>
        <w:rPr>
          <w:noProof/>
        </w:rPr>
        <w:fldChar w:fldCharType="separate"/>
      </w:r>
      <w:r>
        <w:rPr>
          <w:noProof/>
        </w:rPr>
        <w:t>16</w:t>
      </w:r>
      <w:r>
        <w:rPr>
          <w:noProof/>
        </w:rPr>
        <w:fldChar w:fldCharType="end"/>
      </w:r>
    </w:p>
    <w:p w:rsidR="00214C2A" w:rsidRDefault="00214C2A" w14:paraId="36FA3601" w14:textId="3B72D554">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2.8</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Technical description</w:t>
      </w:r>
      <w:r>
        <w:rPr>
          <w:noProof/>
        </w:rPr>
        <w:tab/>
      </w:r>
      <w:r>
        <w:rPr>
          <w:noProof/>
        </w:rPr>
        <w:fldChar w:fldCharType="begin"/>
      </w:r>
      <w:r>
        <w:rPr>
          <w:noProof/>
        </w:rPr>
        <w:instrText xml:space="preserve"> PAGEREF _Toc216434963 \h </w:instrText>
      </w:r>
      <w:r>
        <w:rPr>
          <w:noProof/>
        </w:rPr>
      </w:r>
      <w:r>
        <w:rPr>
          <w:noProof/>
        </w:rPr>
        <w:fldChar w:fldCharType="separate"/>
      </w:r>
      <w:r>
        <w:rPr>
          <w:noProof/>
        </w:rPr>
        <w:t>16</w:t>
      </w:r>
      <w:r>
        <w:rPr>
          <w:noProof/>
        </w:rPr>
        <w:fldChar w:fldCharType="end"/>
      </w:r>
    </w:p>
    <w:p w:rsidR="00214C2A" w:rsidRDefault="00214C2A" w14:paraId="37F69D74" w14:textId="19DB1C4D">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2.9</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Existing Software Assets (i.e. in GitHub)</w:t>
      </w:r>
      <w:r>
        <w:rPr>
          <w:noProof/>
        </w:rPr>
        <w:tab/>
      </w:r>
      <w:r>
        <w:rPr>
          <w:noProof/>
        </w:rPr>
        <w:fldChar w:fldCharType="begin"/>
      </w:r>
      <w:r>
        <w:rPr>
          <w:noProof/>
        </w:rPr>
        <w:instrText xml:space="preserve"> PAGEREF _Toc216434964 \h </w:instrText>
      </w:r>
      <w:r>
        <w:rPr>
          <w:noProof/>
        </w:rPr>
      </w:r>
      <w:r>
        <w:rPr>
          <w:noProof/>
        </w:rPr>
        <w:fldChar w:fldCharType="separate"/>
      </w:r>
      <w:r>
        <w:rPr>
          <w:noProof/>
        </w:rPr>
        <w:t>17</w:t>
      </w:r>
      <w:r>
        <w:rPr>
          <w:noProof/>
        </w:rPr>
        <w:fldChar w:fldCharType="end"/>
      </w:r>
    </w:p>
    <w:p w:rsidR="00214C2A" w:rsidRDefault="00214C2A" w14:paraId="0B0343DC" w14:textId="036C92E6">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2.10</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TestBed documentation</w:t>
      </w:r>
      <w:r>
        <w:rPr>
          <w:noProof/>
        </w:rPr>
        <w:tab/>
      </w:r>
      <w:r>
        <w:rPr>
          <w:noProof/>
        </w:rPr>
        <w:fldChar w:fldCharType="begin"/>
      </w:r>
      <w:r>
        <w:rPr>
          <w:noProof/>
        </w:rPr>
        <w:instrText xml:space="preserve"> PAGEREF _Toc216434965 \h </w:instrText>
      </w:r>
      <w:r>
        <w:rPr>
          <w:noProof/>
        </w:rPr>
      </w:r>
      <w:r>
        <w:rPr>
          <w:noProof/>
        </w:rPr>
        <w:fldChar w:fldCharType="separate"/>
      </w:r>
      <w:r>
        <w:rPr>
          <w:noProof/>
        </w:rPr>
        <w:t>17</w:t>
      </w:r>
      <w:r>
        <w:rPr>
          <w:noProof/>
        </w:rPr>
        <w:fldChar w:fldCharType="end"/>
      </w:r>
    </w:p>
    <w:p w:rsidR="00214C2A" w:rsidRDefault="00214C2A" w14:paraId="174F04CC" w14:textId="40539452">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2.11</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Application cases</w:t>
      </w:r>
      <w:r>
        <w:rPr>
          <w:noProof/>
        </w:rPr>
        <w:tab/>
      </w:r>
      <w:r>
        <w:rPr>
          <w:noProof/>
        </w:rPr>
        <w:fldChar w:fldCharType="begin"/>
      </w:r>
      <w:r>
        <w:rPr>
          <w:noProof/>
        </w:rPr>
        <w:instrText xml:space="preserve"> PAGEREF _Toc216434966 \h </w:instrText>
      </w:r>
      <w:r>
        <w:rPr>
          <w:noProof/>
        </w:rPr>
      </w:r>
      <w:r>
        <w:rPr>
          <w:noProof/>
        </w:rPr>
        <w:fldChar w:fldCharType="separate"/>
      </w:r>
      <w:r>
        <w:rPr>
          <w:noProof/>
        </w:rPr>
        <w:t>17</w:t>
      </w:r>
      <w:r>
        <w:rPr>
          <w:noProof/>
        </w:rPr>
        <w:fldChar w:fldCharType="end"/>
      </w:r>
    </w:p>
    <w:p w:rsidR="00214C2A" w:rsidRDefault="00214C2A" w14:paraId="4D77D096" w14:textId="51B4CDA4">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2.12</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Funding source</w:t>
      </w:r>
      <w:r>
        <w:rPr>
          <w:noProof/>
        </w:rPr>
        <w:tab/>
      </w:r>
      <w:r>
        <w:rPr>
          <w:noProof/>
        </w:rPr>
        <w:fldChar w:fldCharType="begin"/>
      </w:r>
      <w:r>
        <w:rPr>
          <w:noProof/>
        </w:rPr>
        <w:instrText xml:space="preserve"> PAGEREF _Toc216434967 \h </w:instrText>
      </w:r>
      <w:r>
        <w:rPr>
          <w:noProof/>
        </w:rPr>
      </w:r>
      <w:r>
        <w:rPr>
          <w:noProof/>
        </w:rPr>
        <w:fldChar w:fldCharType="separate"/>
      </w:r>
      <w:r>
        <w:rPr>
          <w:noProof/>
        </w:rPr>
        <w:t>18</w:t>
      </w:r>
      <w:r>
        <w:rPr>
          <w:noProof/>
        </w:rPr>
        <w:fldChar w:fldCharType="end"/>
      </w:r>
    </w:p>
    <w:p w:rsidR="00214C2A" w:rsidRDefault="00214C2A" w14:paraId="0889F977" w14:textId="1BC12214">
      <w:pPr>
        <w:pStyle w:val="TOC2"/>
        <w:tabs>
          <w:tab w:val="left" w:pos="1200"/>
          <w:tab w:val="right" w:leader="dot" w:pos="9064"/>
        </w:tabs>
        <w:rPr>
          <w:rFonts w:asciiTheme="minorHAnsi" w:hAnsiTheme="minorHAnsi" w:eastAsiaTheme="minorEastAsia" w:cstheme="minorBidi"/>
          <w:iCs w:val="0"/>
          <w:noProof/>
          <w:color w:val="auto"/>
          <w:kern w:val="2"/>
          <w:sz w:val="24"/>
          <w:szCs w:val="24"/>
          <w:lang w:val="en-US" w:eastAsia="en-US"/>
          <w14:ligatures w14:val="standardContextual"/>
        </w:rPr>
      </w:pPr>
      <w:r>
        <w:rPr>
          <w:noProof/>
        </w:rPr>
        <w:t>2.13</w:t>
      </w:r>
      <w:r>
        <w:rPr>
          <w:rFonts w:asciiTheme="minorHAnsi" w:hAnsiTheme="minorHAnsi" w:eastAsiaTheme="minorEastAsia" w:cstheme="minorBidi"/>
          <w:iCs w:val="0"/>
          <w:noProof/>
          <w:color w:val="auto"/>
          <w:kern w:val="2"/>
          <w:sz w:val="24"/>
          <w:szCs w:val="24"/>
          <w:lang w:val="en-US" w:eastAsia="en-US"/>
          <w14:ligatures w14:val="standardContextual"/>
        </w:rPr>
        <w:tab/>
      </w:r>
      <w:r>
        <w:rPr>
          <w:noProof/>
        </w:rPr>
        <w:t>Ethical and societal aspects</w:t>
      </w:r>
      <w:r>
        <w:rPr>
          <w:noProof/>
        </w:rPr>
        <w:tab/>
      </w:r>
      <w:r>
        <w:rPr>
          <w:noProof/>
        </w:rPr>
        <w:fldChar w:fldCharType="begin"/>
      </w:r>
      <w:r>
        <w:rPr>
          <w:noProof/>
        </w:rPr>
        <w:instrText xml:space="preserve"> PAGEREF _Toc216434968 \h </w:instrText>
      </w:r>
      <w:r>
        <w:rPr>
          <w:noProof/>
        </w:rPr>
      </w:r>
      <w:r>
        <w:rPr>
          <w:noProof/>
        </w:rPr>
        <w:fldChar w:fldCharType="separate"/>
      </w:r>
      <w:r>
        <w:rPr>
          <w:noProof/>
        </w:rPr>
        <w:t>18</w:t>
      </w:r>
      <w:r>
        <w:rPr>
          <w:noProof/>
        </w:rPr>
        <w:fldChar w:fldCharType="end"/>
      </w:r>
    </w:p>
    <w:p w:rsidR="00214C2A" w:rsidRDefault="00214C2A" w14:paraId="3033FE15" w14:textId="0692FDD5">
      <w:pPr>
        <w:pStyle w:val="TOC1"/>
        <w:rPr>
          <w:rFonts w:asciiTheme="minorHAnsi" w:hAnsiTheme="minorHAnsi" w:eastAsiaTheme="minorEastAsia" w:cstheme="minorBidi"/>
          <w:bCs w:val="0"/>
          <w:noProof/>
          <w:color w:val="auto"/>
          <w:kern w:val="2"/>
          <w:sz w:val="24"/>
          <w:szCs w:val="24"/>
          <w:lang w:val="en-US" w:eastAsia="en-US"/>
          <w14:ligatures w14:val="standardContextual"/>
        </w:rPr>
      </w:pPr>
      <w:r>
        <w:rPr>
          <w:noProof/>
        </w:rPr>
        <w:t>Conclusion</w:t>
      </w:r>
      <w:r>
        <w:rPr>
          <w:noProof/>
        </w:rPr>
        <w:tab/>
      </w:r>
      <w:r>
        <w:rPr>
          <w:noProof/>
        </w:rPr>
        <w:fldChar w:fldCharType="begin"/>
      </w:r>
      <w:r>
        <w:rPr>
          <w:noProof/>
        </w:rPr>
        <w:instrText xml:space="preserve"> PAGEREF _Toc216434969 \h </w:instrText>
      </w:r>
      <w:r>
        <w:rPr>
          <w:noProof/>
        </w:rPr>
      </w:r>
      <w:r>
        <w:rPr>
          <w:noProof/>
        </w:rPr>
        <w:fldChar w:fldCharType="separate"/>
      </w:r>
      <w:r>
        <w:rPr>
          <w:noProof/>
        </w:rPr>
        <w:t>20</w:t>
      </w:r>
      <w:r>
        <w:rPr>
          <w:noProof/>
        </w:rPr>
        <w:fldChar w:fldCharType="end"/>
      </w:r>
    </w:p>
    <w:p w:rsidR="00214C2A" w:rsidRDefault="00214C2A" w14:paraId="55A739C7" w14:textId="0B47EB64">
      <w:pPr>
        <w:pStyle w:val="TOC1"/>
        <w:rPr>
          <w:rFonts w:asciiTheme="minorHAnsi" w:hAnsiTheme="minorHAnsi" w:eastAsiaTheme="minorEastAsia" w:cstheme="minorBidi"/>
          <w:bCs w:val="0"/>
          <w:noProof/>
          <w:color w:val="auto"/>
          <w:kern w:val="2"/>
          <w:sz w:val="24"/>
          <w:szCs w:val="24"/>
          <w:lang w:val="en-US" w:eastAsia="en-US"/>
          <w14:ligatures w14:val="standardContextual"/>
        </w:rPr>
      </w:pPr>
      <w:r>
        <w:rPr>
          <w:noProof/>
        </w:rPr>
        <w:t>List of tables</w:t>
      </w:r>
      <w:r>
        <w:rPr>
          <w:noProof/>
        </w:rPr>
        <w:tab/>
      </w:r>
      <w:r>
        <w:rPr>
          <w:noProof/>
        </w:rPr>
        <w:fldChar w:fldCharType="begin"/>
      </w:r>
      <w:r>
        <w:rPr>
          <w:noProof/>
        </w:rPr>
        <w:instrText xml:space="preserve"> PAGEREF _Toc216434970 \h </w:instrText>
      </w:r>
      <w:r>
        <w:rPr>
          <w:noProof/>
        </w:rPr>
      </w:r>
      <w:r>
        <w:rPr>
          <w:noProof/>
        </w:rPr>
        <w:fldChar w:fldCharType="separate"/>
      </w:r>
      <w:r>
        <w:rPr>
          <w:noProof/>
        </w:rPr>
        <w:t>21</w:t>
      </w:r>
      <w:r>
        <w:rPr>
          <w:noProof/>
        </w:rPr>
        <w:fldChar w:fldCharType="end"/>
      </w:r>
    </w:p>
    <w:p w:rsidR="00214C2A" w:rsidRDefault="00214C2A" w14:paraId="0B607272" w14:textId="5702DF56">
      <w:pPr>
        <w:pStyle w:val="TOC1"/>
        <w:rPr>
          <w:rFonts w:asciiTheme="minorHAnsi" w:hAnsiTheme="minorHAnsi" w:eastAsiaTheme="minorEastAsia" w:cstheme="minorBidi"/>
          <w:bCs w:val="0"/>
          <w:noProof/>
          <w:color w:val="auto"/>
          <w:kern w:val="2"/>
          <w:sz w:val="24"/>
          <w:szCs w:val="24"/>
          <w:lang w:val="en-US" w:eastAsia="en-US"/>
          <w14:ligatures w14:val="standardContextual"/>
        </w:rPr>
      </w:pPr>
      <w:r>
        <w:rPr>
          <w:noProof/>
        </w:rPr>
        <w:lastRenderedPageBreak/>
        <w:t>List of figures</w:t>
      </w:r>
      <w:r>
        <w:rPr>
          <w:noProof/>
        </w:rPr>
        <w:tab/>
      </w:r>
      <w:r>
        <w:rPr>
          <w:noProof/>
        </w:rPr>
        <w:fldChar w:fldCharType="begin"/>
      </w:r>
      <w:r>
        <w:rPr>
          <w:noProof/>
        </w:rPr>
        <w:instrText xml:space="preserve"> PAGEREF _Toc216434971 \h </w:instrText>
      </w:r>
      <w:r>
        <w:rPr>
          <w:noProof/>
        </w:rPr>
      </w:r>
      <w:r>
        <w:rPr>
          <w:noProof/>
        </w:rPr>
        <w:fldChar w:fldCharType="separate"/>
      </w:r>
      <w:r>
        <w:rPr>
          <w:noProof/>
        </w:rPr>
        <w:t>22</w:t>
      </w:r>
      <w:r>
        <w:rPr>
          <w:noProof/>
        </w:rPr>
        <w:fldChar w:fldCharType="end"/>
      </w:r>
    </w:p>
    <w:p w:rsidR="00214C2A" w:rsidRDefault="00214C2A" w14:paraId="0E132927" w14:textId="19E24EB2">
      <w:pPr>
        <w:pStyle w:val="TOC1"/>
        <w:rPr>
          <w:rFonts w:asciiTheme="minorHAnsi" w:hAnsiTheme="minorHAnsi" w:eastAsiaTheme="minorEastAsia" w:cstheme="minorBidi"/>
          <w:bCs w:val="0"/>
          <w:noProof/>
          <w:color w:val="auto"/>
          <w:kern w:val="2"/>
          <w:sz w:val="24"/>
          <w:szCs w:val="24"/>
          <w:lang w:val="en-US" w:eastAsia="en-US"/>
          <w14:ligatures w14:val="standardContextual"/>
        </w:rPr>
      </w:pPr>
      <w:r>
        <w:rPr>
          <w:noProof/>
        </w:rPr>
        <w:t>Bibliography</w:t>
      </w:r>
      <w:r>
        <w:rPr>
          <w:noProof/>
        </w:rPr>
        <w:tab/>
      </w:r>
      <w:r>
        <w:rPr>
          <w:noProof/>
        </w:rPr>
        <w:fldChar w:fldCharType="begin"/>
      </w:r>
      <w:r>
        <w:rPr>
          <w:noProof/>
        </w:rPr>
        <w:instrText xml:space="preserve"> PAGEREF _Toc216434972 \h </w:instrText>
      </w:r>
      <w:r>
        <w:rPr>
          <w:noProof/>
        </w:rPr>
      </w:r>
      <w:r>
        <w:rPr>
          <w:noProof/>
        </w:rPr>
        <w:fldChar w:fldCharType="separate"/>
      </w:r>
      <w:r>
        <w:rPr>
          <w:noProof/>
        </w:rPr>
        <w:t>23</w:t>
      </w:r>
      <w:r>
        <w:rPr>
          <w:noProof/>
        </w:rPr>
        <w:fldChar w:fldCharType="end"/>
      </w:r>
    </w:p>
    <w:p w:rsidR="00214C2A" w:rsidRDefault="00214C2A" w14:paraId="101E7751" w14:textId="6A60C3AD">
      <w:pPr>
        <w:pStyle w:val="TOC1"/>
        <w:rPr>
          <w:rFonts w:asciiTheme="minorHAnsi" w:hAnsiTheme="minorHAnsi" w:eastAsiaTheme="minorEastAsia" w:cstheme="minorBidi"/>
          <w:bCs w:val="0"/>
          <w:noProof/>
          <w:color w:val="auto"/>
          <w:kern w:val="2"/>
          <w:sz w:val="24"/>
          <w:szCs w:val="24"/>
          <w:lang w:val="en-US" w:eastAsia="en-US"/>
          <w14:ligatures w14:val="standardContextual"/>
        </w:rPr>
      </w:pPr>
      <w:r>
        <w:rPr>
          <w:noProof/>
        </w:rPr>
        <w:t>Abbreviations and terminology</w:t>
      </w:r>
      <w:r>
        <w:rPr>
          <w:noProof/>
        </w:rPr>
        <w:tab/>
      </w:r>
      <w:r>
        <w:rPr>
          <w:noProof/>
        </w:rPr>
        <w:fldChar w:fldCharType="begin"/>
      </w:r>
      <w:r>
        <w:rPr>
          <w:noProof/>
        </w:rPr>
        <w:instrText xml:space="preserve"> PAGEREF _Toc216434973 \h </w:instrText>
      </w:r>
      <w:r>
        <w:rPr>
          <w:noProof/>
        </w:rPr>
      </w:r>
      <w:r>
        <w:rPr>
          <w:noProof/>
        </w:rPr>
        <w:fldChar w:fldCharType="separate"/>
      </w:r>
      <w:r>
        <w:rPr>
          <w:noProof/>
        </w:rPr>
        <w:t>24</w:t>
      </w:r>
      <w:r>
        <w:rPr>
          <w:noProof/>
        </w:rPr>
        <w:fldChar w:fldCharType="end"/>
      </w:r>
    </w:p>
    <w:p w:rsidR="00214C2A" w:rsidRDefault="00214C2A" w14:paraId="7BD4101A" w14:textId="31374512">
      <w:pPr>
        <w:pStyle w:val="TOC1"/>
        <w:rPr>
          <w:rFonts w:asciiTheme="minorHAnsi" w:hAnsiTheme="minorHAnsi" w:eastAsiaTheme="minorEastAsia" w:cstheme="minorBidi"/>
          <w:bCs w:val="0"/>
          <w:noProof/>
          <w:color w:val="auto"/>
          <w:kern w:val="2"/>
          <w:sz w:val="24"/>
          <w:szCs w:val="24"/>
          <w:lang w:val="en-US" w:eastAsia="en-US"/>
          <w14:ligatures w14:val="standardContextual"/>
        </w:rPr>
      </w:pPr>
      <w:r>
        <w:rPr>
          <w:noProof/>
        </w:rPr>
        <w:t>Annexes</w:t>
      </w:r>
      <w:r>
        <w:rPr>
          <w:noProof/>
        </w:rPr>
        <w:tab/>
      </w:r>
      <w:r>
        <w:rPr>
          <w:noProof/>
        </w:rPr>
        <w:fldChar w:fldCharType="begin"/>
      </w:r>
      <w:r>
        <w:rPr>
          <w:noProof/>
        </w:rPr>
        <w:instrText xml:space="preserve"> PAGEREF _Toc216434974 \h </w:instrText>
      </w:r>
      <w:r>
        <w:rPr>
          <w:noProof/>
        </w:rPr>
      </w:r>
      <w:r>
        <w:rPr>
          <w:noProof/>
        </w:rPr>
        <w:fldChar w:fldCharType="separate"/>
      </w:r>
      <w:r>
        <w:rPr>
          <w:noProof/>
        </w:rPr>
        <w:t>25</w:t>
      </w:r>
      <w:r>
        <w:rPr>
          <w:noProof/>
        </w:rPr>
        <w:fldChar w:fldCharType="end"/>
      </w:r>
    </w:p>
    <w:p w:rsidRPr="00441E3B" w:rsidR="00D266D7" w:rsidP="00FF4342" w:rsidRDefault="00002F36" w14:paraId="19FFC941" w14:textId="117A9FB2">
      <w:r w:rsidRPr="00441E3B">
        <w:rPr>
          <w:bCs/>
          <w:iCs/>
          <w:sz w:val="20"/>
        </w:rPr>
        <w:fldChar w:fldCharType="end"/>
      </w:r>
    </w:p>
    <w:p w:rsidRPr="00441E3B" w:rsidR="00D266D7" w:rsidP="00DE014A" w:rsidRDefault="00D266D7" w14:paraId="7A9763F5" w14:textId="514AB2D2">
      <w:pPr>
        <w:rPr>
          <w:rStyle w:val="SubtleReference"/>
        </w:rPr>
      </w:pPr>
      <w:bookmarkStart w:name="_Toc160461318" w:id="10"/>
      <w:r w:rsidRPr="00441E3B">
        <w:br w:type="page"/>
      </w:r>
    </w:p>
    <w:p w:rsidRPr="00441E3B" w:rsidR="004A2754" w:rsidP="00277C8C" w:rsidRDefault="004A2754" w14:paraId="68072830" w14:textId="5E6FC58A">
      <w:pPr>
        <w:pStyle w:val="Headinggeneric"/>
        <w:rPr>
          <w:rFonts w:cs="Calibri"/>
        </w:rPr>
      </w:pPr>
      <w:bookmarkStart w:name="_Toc160461319" w:id="11"/>
      <w:bookmarkStart w:name="_Toc160462058" w:id="12"/>
      <w:bookmarkStart w:name="_Toc160462171" w:id="13"/>
      <w:bookmarkStart w:name="_Toc216434940" w:id="14"/>
      <w:bookmarkEnd w:id="10"/>
      <w:r w:rsidRPr="00441E3B">
        <w:rPr>
          <w:rFonts w:cs="Calibri"/>
        </w:rPr>
        <w:lastRenderedPageBreak/>
        <w:t>Introduction</w:t>
      </w:r>
      <w:bookmarkEnd w:id="11"/>
      <w:bookmarkEnd w:id="12"/>
      <w:bookmarkEnd w:id="13"/>
      <w:bookmarkEnd w:id="14"/>
    </w:p>
    <w:p w:rsidRPr="00441E3B" w:rsidR="004A2754" w:rsidP="00DE014A" w:rsidRDefault="00146CA6" w14:paraId="50DA0B2C" w14:textId="4468A5CB">
      <w:pPr>
        <w:pStyle w:val="Instructions"/>
        <w:rPr>
          <w:rStyle w:val="Strong"/>
          <w:b w:val="0"/>
          <w:bCs w:val="0"/>
        </w:rPr>
      </w:pPr>
      <w:r w:rsidRPr="00441E3B">
        <w:rPr>
          <w:rStyle w:val="Strong"/>
          <w:b w:val="0"/>
          <w:bCs w:val="0"/>
        </w:rPr>
        <w:t>Include a short introduction for the document, listing as titles the testbeds that will be described in the document and from which organization.</w:t>
      </w:r>
    </w:p>
    <w:p w:rsidRPr="00441E3B" w:rsidR="004F5C1A" w:rsidP="004F5C1A" w:rsidRDefault="004F5C1A" w14:paraId="7E6A79D5" w14:textId="77777777"/>
    <w:p w:rsidRPr="00441E3B" w:rsidR="004F5C1A" w:rsidP="3BDC27CD" w:rsidRDefault="004F5C1A" w14:paraId="493B82D0" w14:textId="21BFA78B">
      <w:pPr>
        <w:pStyle w:val="Heading1"/>
        <w:rPr>
          <w:rFonts w:cs="Calibri"/>
          <w:i w:val="1"/>
          <w:iCs w:val="1"/>
        </w:rPr>
      </w:pPr>
      <w:bookmarkStart w:name="_Toc215043383" w:id="15"/>
      <w:bookmarkStart w:name="_Toc215867663" w:id="16"/>
      <w:bookmarkStart w:name="_Toc216434941" w:id="17"/>
      <w:r w:rsidRPr="3BDC27CD" w:rsidR="60851C25">
        <w:rPr>
          <w:rFonts w:cs="Calibri"/>
          <w:i w:val="1"/>
          <w:iCs w:val="1"/>
        </w:rPr>
        <w:t>CircuBot</w:t>
      </w:r>
      <w:bookmarkEnd w:id="15"/>
      <w:bookmarkEnd w:id="16"/>
      <w:bookmarkEnd w:id="17"/>
    </w:p>
    <w:tbl>
      <w:tblPr>
        <w:tblStyle w:val="TableGrid"/>
        <w:tblW w:w="0" w:type="auto"/>
        <w:tblLook w:val="06A0" w:firstRow="1" w:lastRow="0" w:firstColumn="1" w:lastColumn="0" w:noHBand="1" w:noVBand="1"/>
      </w:tblPr>
      <w:tblGrid>
        <w:gridCol w:w="3114"/>
        <w:gridCol w:w="5946"/>
      </w:tblGrid>
      <w:tr w:rsidRPr="00441E3B" w:rsidR="004F5C1A" w:rsidTr="395553A0" w14:paraId="1E8E4D20" w14:textId="77777777">
        <w:trPr>
          <w:trHeight w:val="300"/>
        </w:trPr>
        <w:tc>
          <w:tcPr>
            <w:tcW w:w="3114" w:type="dxa"/>
            <w:tcMar/>
          </w:tcPr>
          <w:p w:rsidRPr="00441E3B" w:rsidR="004F5C1A" w:rsidP="00BC50A8" w:rsidRDefault="004F5C1A" w14:paraId="0B164134" w14:textId="77777777">
            <w:pPr>
              <w:pStyle w:val="Normaltable"/>
              <w:spacing w:line="259" w:lineRule="auto"/>
            </w:pPr>
            <w:r w:rsidRPr="00441E3B">
              <w:t>TestBed title</w:t>
            </w:r>
          </w:p>
        </w:tc>
        <w:tc>
          <w:tcPr>
            <w:tcW w:w="5946" w:type="dxa"/>
            <w:tcMar/>
          </w:tcPr>
          <w:p w:rsidRPr="00441E3B" w:rsidR="004F5C1A" w:rsidP="3BDC27CD" w:rsidRDefault="004F5C1A" w14:paraId="2B92AD7D" w14:textId="4CD80A9D">
            <w:pPr>
              <w:pStyle w:val="Normaltable"/>
              <w:rPr>
                <w:color w:val="FF0000"/>
              </w:rPr>
            </w:pPr>
            <w:r w:rsidRPr="3BDC27CD" w:rsidR="004F5C1A">
              <w:rPr>
                <w:color w:val="FF0000"/>
              </w:rPr>
              <w:t xml:space="preserve">Provide illustrative names that may include core </w:t>
            </w:r>
            <w:r w:rsidRPr="3BDC27CD" w:rsidR="004F5C1A">
              <w:rPr>
                <w:color w:val="FF0000"/>
              </w:rPr>
              <w:t>DeepTech</w:t>
            </w:r>
            <w:r w:rsidRPr="3BDC27CD" w:rsidR="004F5C1A">
              <w:rPr>
                <w:color w:val="FF0000"/>
              </w:rPr>
              <w:t xml:space="preserve"> and/or </w:t>
            </w:r>
            <w:r w:rsidRPr="3BDC27CD" w:rsidR="004F5C1A">
              <w:rPr>
                <w:color w:val="FF0000"/>
              </w:rPr>
              <w:t>possible application</w:t>
            </w:r>
          </w:p>
          <w:p w:rsidRPr="00441E3B" w:rsidR="004F5C1A" w:rsidP="395553A0" w:rsidRDefault="004F5C1A" w14:paraId="6FD020FC" w14:textId="5307BD2E">
            <w:pPr>
              <w:pStyle w:val="Normaltable"/>
              <w:rPr>
                <w:rFonts w:ascii="Calibri" w:hAnsi="Calibri" w:eastAsia="Calibri" w:cs="Calibri"/>
                <w:noProof w:val="0"/>
                <w:color w:val="595959" w:themeColor="text1" w:themeTint="A6" w:themeShade="FF"/>
                <w:sz w:val="22"/>
                <w:szCs w:val="22"/>
                <w:lang w:val="en-GB"/>
              </w:rPr>
            </w:pPr>
            <w:r w:rsidRPr="395553A0" w:rsidR="6A6D9169">
              <w:rPr>
                <w:rFonts w:ascii="Calibri" w:hAnsi="Calibri" w:eastAsia="Calibri" w:cs="Calibri"/>
                <w:noProof w:val="0"/>
                <w:color w:val="595959" w:themeColor="text1" w:themeTint="A6" w:themeShade="FF"/>
                <w:sz w:val="22"/>
                <w:szCs w:val="22"/>
                <w:lang w:val="en-GB"/>
              </w:rPr>
              <w:t>CircuBot</w:t>
            </w:r>
            <w:r w:rsidRPr="395553A0" w:rsidR="6A6D9169">
              <w:rPr>
                <w:rFonts w:ascii="Calibri" w:hAnsi="Calibri" w:eastAsia="Calibri" w:cs="Calibri"/>
                <w:noProof w:val="0"/>
                <w:color w:val="595959" w:themeColor="text1" w:themeTint="A6" w:themeShade="FF"/>
                <w:sz w:val="22"/>
                <w:szCs w:val="22"/>
                <w:lang w:val="en-GB"/>
              </w:rPr>
              <w:t xml:space="preserve"> – AI-Powered Modular Collaborative Robotic System for Object Sorting</w:t>
            </w:r>
          </w:p>
        </w:tc>
      </w:tr>
    </w:tbl>
    <w:p w:rsidR="005E4BFF" w:rsidP="005E4BFF" w:rsidRDefault="005E4BFF" w14:paraId="09826ED7" w14:textId="77777777">
      <w:bookmarkStart w:name="_Toc215043384" w:id="18"/>
      <w:bookmarkStart w:name="_Toc215867664" w:id="19"/>
    </w:p>
    <w:p w:rsidRPr="00441E3B" w:rsidR="004F5C1A" w:rsidP="004F5C1A" w:rsidRDefault="004F5C1A" w14:paraId="5431758D" w14:textId="2F2715F7">
      <w:pPr>
        <w:pStyle w:val="Heading2"/>
        <w:rPr>
          <w:rStyle w:val="Strong"/>
          <w:b/>
          <w:bCs w:val="0"/>
        </w:rPr>
      </w:pPr>
      <w:bookmarkStart w:name="_Toc216434942" w:id="20"/>
      <w:r w:rsidRPr="00441E3B">
        <w:t>Short summary</w:t>
      </w:r>
      <w:bookmarkEnd w:id="18"/>
      <w:bookmarkEnd w:id="19"/>
      <w:bookmarkEnd w:id="20"/>
    </w:p>
    <w:tbl>
      <w:tblPr>
        <w:tblStyle w:val="TableGrid"/>
        <w:tblW w:w="0" w:type="auto"/>
        <w:tblLook w:val="06A0" w:firstRow="1" w:lastRow="0" w:firstColumn="1" w:lastColumn="0" w:noHBand="1" w:noVBand="1"/>
      </w:tblPr>
      <w:tblGrid>
        <w:gridCol w:w="3114"/>
        <w:gridCol w:w="5946"/>
      </w:tblGrid>
      <w:tr w:rsidRPr="00441E3B" w:rsidR="004F5C1A" w:rsidTr="395553A0" w14:paraId="62ED3760" w14:textId="77777777">
        <w:trPr>
          <w:trHeight w:val="300"/>
        </w:trPr>
        <w:tc>
          <w:tcPr>
            <w:tcW w:w="9060" w:type="dxa"/>
            <w:gridSpan w:val="2"/>
            <w:tcMar/>
          </w:tcPr>
          <w:p w:rsidRPr="00441E3B" w:rsidR="004F5C1A" w:rsidP="395553A0" w:rsidRDefault="004F5C1A" w14:paraId="08779385" w14:textId="77777777">
            <w:pPr>
              <w:pStyle w:val="Instructions"/>
              <w:rPr>
                <w:rFonts w:ascii="Calibri" w:hAnsi="Calibri" w:eastAsia="Calibri" w:cs="Calibri" w:asciiTheme="majorAscii" w:hAnsiTheme="majorAscii" w:eastAsiaTheme="majorAscii" w:cstheme="majorAscii"/>
              </w:rPr>
            </w:pPr>
            <w:r w:rsidRPr="395553A0" w:rsidR="004F5C1A">
              <w:rPr>
                <w:rFonts w:ascii="Calibri" w:hAnsi="Calibri" w:eastAsia="Calibri" w:cs="Calibri" w:asciiTheme="majorAscii" w:hAnsiTheme="majorAscii" w:eastAsiaTheme="majorAscii" w:cstheme="majorAscii"/>
              </w:rPr>
              <w:t xml:space="preserve">Please provide </w:t>
            </w:r>
            <w:r w:rsidRPr="395553A0" w:rsidR="004F5C1A">
              <w:rPr>
                <w:rFonts w:ascii="Calibri" w:hAnsi="Calibri" w:eastAsia="Calibri" w:cs="Calibri" w:asciiTheme="majorAscii" w:hAnsiTheme="majorAscii" w:eastAsiaTheme="majorAscii" w:cstheme="majorAscii"/>
              </w:rPr>
              <w:t>a short summary</w:t>
            </w:r>
            <w:r w:rsidRPr="395553A0" w:rsidR="004F5C1A">
              <w:rPr>
                <w:rFonts w:ascii="Calibri" w:hAnsi="Calibri" w:eastAsia="Calibri" w:cs="Calibri" w:asciiTheme="majorAscii" w:hAnsiTheme="majorAscii" w:eastAsiaTheme="majorAscii" w:cstheme="majorAscii"/>
              </w:rPr>
              <w:t xml:space="preserve"> of what the </w:t>
            </w:r>
            <w:r w:rsidRPr="395553A0" w:rsidR="004F5C1A">
              <w:rPr>
                <w:rFonts w:ascii="Calibri" w:hAnsi="Calibri" w:eastAsia="Calibri" w:cs="Calibri" w:asciiTheme="majorAscii" w:hAnsiTheme="majorAscii" w:eastAsiaTheme="majorAscii" w:cstheme="majorAscii"/>
              </w:rPr>
              <w:t>TestBed</w:t>
            </w:r>
            <w:r w:rsidRPr="395553A0" w:rsidR="004F5C1A">
              <w:rPr>
                <w:rFonts w:ascii="Calibri" w:hAnsi="Calibri" w:eastAsia="Calibri" w:cs="Calibri" w:asciiTheme="majorAscii" w:hAnsiTheme="majorAscii" w:eastAsiaTheme="majorAscii" w:cstheme="majorAscii"/>
              </w:rPr>
              <w:t xml:space="preserve"> offers, its key technology focus, and relevance to </w:t>
            </w:r>
            <w:r w:rsidRPr="395553A0" w:rsidR="004F5C1A">
              <w:rPr>
                <w:rFonts w:ascii="Calibri" w:hAnsi="Calibri" w:eastAsia="Calibri" w:cs="Calibri" w:asciiTheme="majorAscii" w:hAnsiTheme="majorAscii" w:eastAsiaTheme="majorAscii" w:cstheme="majorAscii"/>
              </w:rPr>
              <w:t>DeepTech</w:t>
            </w:r>
            <w:r w:rsidRPr="395553A0" w:rsidR="004F5C1A">
              <w:rPr>
                <w:rFonts w:ascii="Calibri" w:hAnsi="Calibri" w:eastAsia="Calibri" w:cs="Calibri" w:asciiTheme="majorAscii" w:hAnsiTheme="majorAscii" w:eastAsiaTheme="majorAscii" w:cstheme="majorAscii"/>
              </w:rPr>
              <w:t xml:space="preserve"> or Industry 5.0 applications. (approximately 150 words)</w:t>
            </w:r>
          </w:p>
          <w:p w:rsidRPr="00441E3B" w:rsidR="004F5C1A" w:rsidP="395553A0" w:rsidRDefault="004F5C1A" w14:paraId="6EB1B18C" w14:textId="760627E4">
            <w:pPr>
              <w:spacing w:before="0" w:beforeAutospacing="off" w:after="120" w:afterAutospacing="off"/>
              <w:jc w:val="both"/>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pPr>
            <w:r w:rsidRPr="395553A0" w:rsidR="25F18344">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CircuBot</w:t>
            </w:r>
            <w:r w:rsidRPr="395553A0" w:rsidR="25F18344">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 xml:space="preserve"> is a modular collaborative robotics </w:t>
            </w:r>
            <w:r w:rsidRPr="395553A0" w:rsidR="25F18344">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TestBed</w:t>
            </w:r>
            <w:r w:rsidRPr="395553A0" w:rsidR="25F18344">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 xml:space="preserve"> designed to support experimentation, validation, and deployment of advanced waste-sorting technologies. It integrates collaborative robots, AI-driven computer vision, soft adaptive gripping, and cloud-based data analytics to enable safe, flexible, and efficient separation of recyclable materials such as PET bottles, metal cans, and small electronic components.</w:t>
            </w:r>
          </w:p>
          <w:p w:rsidRPr="00441E3B" w:rsidR="004F5C1A" w:rsidP="395553A0" w:rsidRDefault="004F5C1A" w14:paraId="36DC43ED" w14:textId="1F2C522A">
            <w:pPr>
              <w:spacing w:before="0" w:beforeAutospacing="off" w:after="120" w:afterAutospacing="off"/>
              <w:jc w:val="both"/>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pPr>
            <w:r w:rsidRPr="395553A0" w:rsidR="25F18344">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 xml:space="preserve">The </w:t>
            </w:r>
            <w:r w:rsidRPr="395553A0" w:rsidR="25F18344">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TestBed</w:t>
            </w:r>
            <w:r w:rsidRPr="395553A0" w:rsidR="25F18344">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 xml:space="preserve"> provides a controlled yet realistic industrial environment for testing circular economy solutions under real-world conditions, supporting Technology Readiness Levels (TRL) 3–8. </w:t>
            </w:r>
            <w:r w:rsidRPr="395553A0" w:rsidR="25F18344">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CircuBot</w:t>
            </w:r>
            <w:r w:rsidRPr="395553A0" w:rsidR="25F18344">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 xml:space="preserve"> enables rapid Proof-of-Concept validation and performance assessment for </w:t>
            </w:r>
            <w:r w:rsidRPr="395553A0" w:rsidR="25F18344">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DeepTech</w:t>
            </w:r>
            <w:r w:rsidRPr="395553A0" w:rsidR="25F18344">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 xml:space="preserve"> innovations in robotics and artificial intelligence.</w:t>
            </w:r>
          </w:p>
          <w:p w:rsidRPr="00441E3B" w:rsidR="004F5C1A" w:rsidP="395553A0" w:rsidRDefault="004F5C1A" w14:paraId="66443D36" w14:textId="543BC83E">
            <w:pPr>
              <w:spacing w:before="0" w:beforeAutospacing="off" w:after="120" w:afterAutospacing="off"/>
              <w:jc w:val="both"/>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pPr>
            <w:r w:rsidRPr="395553A0" w:rsidR="25F18344">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 xml:space="preserve">Aligned with Industry 5.0 principles, </w:t>
            </w:r>
            <w:r w:rsidRPr="395553A0" w:rsidR="25F18344">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CircuBot</w:t>
            </w:r>
            <w:r w:rsidRPr="395553A0" w:rsidR="25F18344">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 xml:space="preserve"> emphasizes human-centric automation, environmental sustainability, and resilient manufacturing by improving worker safety, enhancing material recovery, and enabling data-driven process optimization. Within the CITADELS framework, the </w:t>
            </w:r>
            <w:r w:rsidRPr="395553A0" w:rsidR="25F18344">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TestBed</w:t>
            </w:r>
            <w:r w:rsidRPr="395553A0" w:rsidR="25F18344">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 xml:space="preserve"> offers accessible infrastructure for research organizations, SMEs, and industry stakeholders to develop and </w:t>
            </w:r>
            <w:r w:rsidRPr="395553A0" w:rsidR="25F18344">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validate</w:t>
            </w:r>
            <w:r w:rsidRPr="395553A0" w:rsidR="25F18344">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 xml:space="preserve"> intelligent, sustainable automation solutions.</w:t>
            </w:r>
          </w:p>
        </w:tc>
      </w:tr>
      <w:tr w:rsidRPr="00441E3B" w:rsidR="004F5C1A" w:rsidTr="395553A0" w14:paraId="44FA1627" w14:textId="77777777">
        <w:trPr>
          <w:trHeight w:val="300"/>
        </w:trPr>
        <w:tc>
          <w:tcPr>
            <w:tcW w:w="3114" w:type="dxa"/>
            <w:tcMar/>
          </w:tcPr>
          <w:p w:rsidRPr="00441E3B" w:rsidR="004F5C1A" w:rsidP="395553A0" w:rsidRDefault="004F5C1A" w14:paraId="41725A42" w14:textId="77777777">
            <w:pPr>
              <w:pStyle w:val="Normaltable"/>
              <w:rPr>
                <w:rFonts w:ascii="Calibri" w:hAnsi="Calibri" w:eastAsia="Calibri" w:cs="Calibri" w:asciiTheme="majorAscii" w:hAnsiTheme="majorAscii" w:eastAsiaTheme="majorAscii" w:cstheme="majorAscii"/>
              </w:rPr>
            </w:pPr>
            <w:r w:rsidRPr="395553A0" w:rsidR="004F5C1A">
              <w:rPr>
                <w:rFonts w:ascii="Calibri" w:hAnsi="Calibri" w:eastAsia="Calibri" w:cs="Calibri" w:asciiTheme="majorAscii" w:hAnsiTheme="majorAscii" w:eastAsiaTheme="majorAscii" w:cstheme="majorAscii"/>
              </w:rPr>
              <w:t>Principal Investigator Name</w:t>
            </w:r>
          </w:p>
        </w:tc>
        <w:tc>
          <w:tcPr>
            <w:tcW w:w="5946" w:type="dxa"/>
            <w:tcMar/>
          </w:tcPr>
          <w:p w:rsidR="3BDC27CD" w:rsidP="395553A0" w:rsidRDefault="3BDC27CD" w14:paraId="3C0A5BD7" w14:textId="4677AE4D">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Prof. dr Kosta Jovanović</w:t>
            </w:r>
          </w:p>
        </w:tc>
      </w:tr>
      <w:tr w:rsidRPr="00441E3B" w:rsidR="004F5C1A" w:rsidTr="395553A0" w14:paraId="0A8C694C" w14:textId="77777777">
        <w:trPr>
          <w:trHeight w:val="300"/>
        </w:trPr>
        <w:tc>
          <w:tcPr>
            <w:tcW w:w="3114" w:type="dxa"/>
            <w:tcMar/>
          </w:tcPr>
          <w:p w:rsidRPr="00441E3B" w:rsidR="004F5C1A" w:rsidP="395553A0" w:rsidRDefault="004F5C1A" w14:paraId="4930B7A6" w14:textId="77777777">
            <w:pPr>
              <w:pStyle w:val="Normaltable"/>
              <w:rPr>
                <w:rStyle w:val="Strong"/>
                <w:rFonts w:ascii="Calibri" w:hAnsi="Calibri" w:eastAsia="Calibri" w:cs="Calibri" w:asciiTheme="majorAscii" w:hAnsiTheme="majorAscii" w:eastAsiaTheme="majorAscii" w:cstheme="majorAscii"/>
                <w:b w:val="0"/>
                <w:bCs w:val="0"/>
              </w:rPr>
            </w:pPr>
            <w:r w:rsidRPr="395553A0" w:rsidR="004F5C1A">
              <w:rPr>
                <w:rStyle w:val="Strong"/>
                <w:rFonts w:ascii="Calibri" w:hAnsi="Calibri" w:eastAsia="Calibri" w:cs="Calibri" w:asciiTheme="majorAscii" w:hAnsiTheme="majorAscii" w:eastAsiaTheme="majorAscii" w:cstheme="majorAscii"/>
                <w:b w:val="0"/>
                <w:bCs w:val="0"/>
              </w:rPr>
              <w:t>Position / institutional role</w:t>
            </w:r>
          </w:p>
        </w:tc>
        <w:tc>
          <w:tcPr>
            <w:tcW w:w="5946" w:type="dxa"/>
            <w:tcMar/>
          </w:tcPr>
          <w:p w:rsidR="3BDC27CD" w:rsidP="395553A0" w:rsidRDefault="3BDC27CD" w14:paraId="52B5F975" w14:textId="18246DBF">
            <w:pPr>
              <w:spacing w:before="0" w:beforeAutospacing="off" w:after="0" w:afterAutospacing="off"/>
              <w:jc w:val="both"/>
              <w:rPr>
                <w:rFonts w:ascii="Calibri" w:hAnsi="Calibri" w:eastAsia="Calibri" w:cs="Calibri" w:asciiTheme="majorAscii" w:hAnsiTheme="majorAscii" w:eastAsiaTheme="majorAscii" w:cstheme="majorAscii"/>
                <w:b w:val="0"/>
                <w:bCs w:val="0"/>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b w:val="0"/>
                <w:bCs w:val="0"/>
                <w:color w:val="595959" w:themeColor="text1" w:themeTint="A6" w:themeShade="FF"/>
                <w:sz w:val="22"/>
                <w:szCs w:val="22"/>
                <w:lang w:val="en-GB"/>
              </w:rPr>
              <w:t>Associate Professor</w:t>
            </w:r>
          </w:p>
        </w:tc>
      </w:tr>
      <w:tr w:rsidRPr="00441E3B" w:rsidR="004F5C1A" w:rsidTr="395553A0" w14:paraId="4B117134" w14:textId="77777777">
        <w:trPr>
          <w:trHeight w:val="300"/>
        </w:trPr>
        <w:tc>
          <w:tcPr>
            <w:tcW w:w="3114" w:type="dxa"/>
            <w:tcMar/>
          </w:tcPr>
          <w:p w:rsidRPr="00441E3B" w:rsidR="004F5C1A" w:rsidP="395553A0" w:rsidRDefault="004F5C1A" w14:paraId="47B03065" w14:textId="77777777">
            <w:pPr>
              <w:pStyle w:val="Normaltable"/>
              <w:rPr>
                <w:rStyle w:val="Strong"/>
                <w:rFonts w:ascii="Calibri" w:hAnsi="Calibri" w:eastAsia="Calibri" w:cs="Calibri" w:asciiTheme="majorAscii" w:hAnsiTheme="majorAscii" w:eastAsiaTheme="majorAscii" w:cstheme="majorAscii"/>
                <w:b w:val="0"/>
                <w:bCs w:val="0"/>
              </w:rPr>
            </w:pPr>
            <w:r w:rsidRPr="395553A0" w:rsidR="004F5C1A">
              <w:rPr>
                <w:rStyle w:val="Strong"/>
                <w:rFonts w:ascii="Calibri" w:hAnsi="Calibri" w:eastAsia="Calibri" w:cs="Calibri" w:asciiTheme="majorAscii" w:hAnsiTheme="majorAscii" w:eastAsiaTheme="majorAscii" w:cstheme="majorAscii"/>
                <w:b w:val="0"/>
                <w:bCs w:val="0"/>
              </w:rPr>
              <w:t>Email</w:t>
            </w:r>
          </w:p>
        </w:tc>
        <w:tc>
          <w:tcPr>
            <w:tcW w:w="5946" w:type="dxa"/>
            <w:tcMar/>
          </w:tcPr>
          <w:p w:rsidR="3BDC27CD" w:rsidP="395553A0" w:rsidRDefault="3BDC27CD" w14:paraId="53145868" w14:textId="5682EA1E">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rPr>
            </w:pPr>
            <w:hyperlink r:id="R5992195f0d2e444d">
              <w:r w:rsidRPr="395553A0" w:rsidR="107C0B59">
                <w:rPr>
                  <w:rStyle w:val="Hyperlink"/>
                  <w:rFonts w:ascii="Calibri" w:hAnsi="Calibri" w:eastAsia="Calibri" w:cs="Calibri" w:asciiTheme="majorAscii" w:hAnsiTheme="majorAscii" w:eastAsiaTheme="majorAscii" w:cstheme="majorAscii"/>
                  <w:b w:val="0"/>
                  <w:bCs w:val="0"/>
                  <w:strike w:val="0"/>
                  <w:dstrike w:val="0"/>
                  <w:color w:val="595959" w:themeColor="text1" w:themeTint="A6" w:themeShade="FF"/>
                  <w:u w:val="single"/>
                </w:rPr>
                <w:t>kostaj@eft.rs</w:t>
              </w:r>
            </w:hyperlink>
          </w:p>
        </w:tc>
      </w:tr>
      <w:tr w:rsidRPr="00441E3B" w:rsidR="004F5C1A" w:rsidTr="395553A0" w14:paraId="7646F80A" w14:textId="77777777">
        <w:trPr>
          <w:trHeight w:val="300"/>
        </w:trPr>
        <w:tc>
          <w:tcPr>
            <w:tcW w:w="3114" w:type="dxa"/>
            <w:tcMar/>
            <w:vAlign w:val="center"/>
          </w:tcPr>
          <w:p w:rsidRPr="00441E3B" w:rsidR="004F5C1A" w:rsidP="395553A0" w:rsidRDefault="004F5C1A" w14:paraId="7730B865" w14:textId="77777777">
            <w:pPr>
              <w:pStyle w:val="Normaltable"/>
              <w:jc w:val="left"/>
              <w:rPr>
                <w:rStyle w:val="Strong"/>
                <w:rFonts w:ascii="Calibri" w:hAnsi="Calibri" w:eastAsia="Calibri" w:cs="Calibri" w:asciiTheme="majorAscii" w:hAnsiTheme="majorAscii" w:eastAsiaTheme="majorAscii" w:cstheme="majorAscii"/>
                <w:b w:val="0"/>
                <w:bCs w:val="0"/>
              </w:rPr>
            </w:pPr>
            <w:r w:rsidRPr="395553A0" w:rsidR="004F5C1A">
              <w:rPr>
                <w:rStyle w:val="Strong"/>
                <w:rFonts w:ascii="Calibri" w:hAnsi="Calibri" w:eastAsia="Calibri" w:cs="Calibri" w:asciiTheme="majorAscii" w:hAnsiTheme="majorAscii" w:eastAsiaTheme="majorAscii" w:cstheme="majorAscii"/>
                <w:b w:val="0"/>
                <w:bCs w:val="0"/>
              </w:rPr>
              <w:t>Phone No.</w:t>
            </w:r>
          </w:p>
        </w:tc>
        <w:tc>
          <w:tcPr>
            <w:tcW w:w="5946" w:type="dxa"/>
            <w:tcMar/>
          </w:tcPr>
          <w:p w:rsidRPr="00441E3B" w:rsidR="004F5C1A" w:rsidP="395553A0" w:rsidRDefault="004F5C1A" w14:paraId="231EF919" w14:textId="6CDB000D">
            <w:pPr>
              <w:pStyle w:val="Normaltable"/>
              <w:rPr>
                <w:rStyle w:val="Strong"/>
                <w:b w:val="0"/>
                <w:bCs w:val="0"/>
                <w:color w:val="595959" w:themeColor="text1" w:themeTint="A6" w:themeShade="FF"/>
              </w:rPr>
            </w:pPr>
            <w:r w:rsidRPr="395553A0" w:rsidR="12F5B729">
              <w:rPr>
                <w:rStyle w:val="Strong"/>
                <w:b w:val="0"/>
                <w:bCs w:val="0"/>
                <w:color w:val="595959" w:themeColor="text1" w:themeTint="A6" w:themeShade="FF"/>
              </w:rPr>
              <w:t>/</w:t>
            </w:r>
          </w:p>
        </w:tc>
      </w:tr>
      <w:tr w:rsidRPr="00441E3B" w:rsidR="004F5C1A" w:rsidTr="395553A0" w14:paraId="6EE96600" w14:textId="77777777">
        <w:trPr>
          <w:trHeight w:val="300"/>
        </w:trPr>
        <w:tc>
          <w:tcPr>
            <w:tcW w:w="3114" w:type="dxa"/>
            <w:tcMar/>
          </w:tcPr>
          <w:p w:rsidRPr="00441E3B" w:rsidR="004F5C1A" w:rsidP="395553A0" w:rsidRDefault="004F5C1A" w14:paraId="1BA68E2C" w14:textId="77777777">
            <w:pPr>
              <w:pStyle w:val="Normaltable"/>
              <w:rPr>
                <w:rStyle w:val="Strong"/>
                <w:rFonts w:ascii="Calibri" w:hAnsi="Calibri" w:eastAsia="Calibri" w:cs="Calibri" w:asciiTheme="majorAscii" w:hAnsiTheme="majorAscii" w:eastAsiaTheme="majorAscii" w:cstheme="majorAscii"/>
                <w:b w:val="0"/>
                <w:bCs w:val="0"/>
              </w:rPr>
            </w:pPr>
            <w:r w:rsidRPr="395553A0" w:rsidR="004F5C1A">
              <w:rPr>
                <w:rStyle w:val="Strong"/>
                <w:rFonts w:ascii="Calibri" w:hAnsi="Calibri" w:eastAsia="Calibri" w:cs="Calibri" w:asciiTheme="majorAscii" w:hAnsiTheme="majorAscii" w:eastAsiaTheme="majorAscii" w:cstheme="majorAscii"/>
                <w:b w:val="0"/>
                <w:bCs w:val="0"/>
              </w:rPr>
              <w:t>ORCID persistent identifier (PID)</w:t>
            </w:r>
          </w:p>
        </w:tc>
        <w:tc>
          <w:tcPr>
            <w:tcW w:w="5946" w:type="dxa"/>
            <w:tcMar/>
          </w:tcPr>
          <w:p w:rsidR="3BDC27CD" w:rsidP="395553A0" w:rsidRDefault="3BDC27CD" w14:paraId="715655CF" w14:textId="3521E007">
            <w:pPr>
              <w:spacing w:before="0" w:beforeAutospacing="off" w:after="0" w:afterAutospacing="off"/>
              <w:jc w:val="both"/>
              <w:rPr>
                <w:rFonts w:ascii="Calibri" w:hAnsi="Calibri" w:eastAsia="Calibri" w:cs="Calibri" w:asciiTheme="majorAscii" w:hAnsiTheme="majorAscii" w:eastAsiaTheme="majorAscii" w:cstheme="majorAscii"/>
                <w:b w:val="0"/>
                <w:bCs w:val="0"/>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b w:val="0"/>
                <w:bCs w:val="0"/>
                <w:color w:val="595959" w:themeColor="text1" w:themeTint="A6" w:themeShade="FF"/>
                <w:sz w:val="22"/>
                <w:szCs w:val="22"/>
                <w:lang w:val="en-GB"/>
              </w:rPr>
              <w:t>0000-0002-9029-4465</w:t>
            </w:r>
          </w:p>
        </w:tc>
      </w:tr>
      <w:tr w:rsidRPr="00441E3B" w:rsidR="004F5C1A" w:rsidTr="395553A0" w14:paraId="5C06D70F" w14:textId="77777777">
        <w:trPr>
          <w:trHeight w:val="300"/>
        </w:trPr>
        <w:tc>
          <w:tcPr>
            <w:tcW w:w="3114" w:type="dxa"/>
            <w:tcMar/>
          </w:tcPr>
          <w:p w:rsidRPr="00441E3B" w:rsidR="004F5C1A" w:rsidP="00BC50A8" w:rsidRDefault="004F5C1A" w14:paraId="0AFAF8A0" w14:textId="77777777">
            <w:pPr>
              <w:pStyle w:val="Normaltable"/>
              <w:rPr>
                <w:rStyle w:val="Strong"/>
                <w:b w:val="0"/>
                <w:bCs w:val="0"/>
              </w:rPr>
            </w:pPr>
            <w:r w:rsidRPr="00441E3B">
              <w:rPr>
                <w:rStyle w:val="Strong"/>
                <w:b w:val="0"/>
                <w:bCs w:val="0"/>
              </w:rPr>
              <w:t>TestBed Responsible Name (if different from PI)</w:t>
            </w:r>
          </w:p>
        </w:tc>
        <w:tc>
          <w:tcPr>
            <w:tcW w:w="5946" w:type="dxa"/>
            <w:tcMar/>
          </w:tcPr>
          <w:p w:rsidRPr="00441E3B" w:rsidR="004F5C1A" w:rsidP="395553A0" w:rsidRDefault="004F5C1A" w14:paraId="5920D7E2" w14:textId="1D177045">
            <w:pPr>
              <w:pStyle w:val="Normaltable"/>
              <w:rPr>
                <w:rStyle w:val="Strong"/>
                <w:rFonts w:ascii="Calibri" w:hAnsi="Calibri" w:eastAsia="Calibri" w:cs="Calibri" w:asciiTheme="majorAscii" w:hAnsiTheme="majorAscii" w:eastAsiaTheme="majorAscii" w:cstheme="majorAscii"/>
                <w:b w:val="0"/>
                <w:bCs w:val="0"/>
                <w:color w:val="595959" w:themeColor="text1" w:themeTint="A6" w:themeShade="FF"/>
              </w:rPr>
            </w:pPr>
            <w:r w:rsidRPr="395553A0" w:rsidR="7F1BC74D">
              <w:rPr>
                <w:rStyle w:val="Strong"/>
                <w:rFonts w:ascii="Calibri" w:hAnsi="Calibri" w:eastAsia="Calibri" w:cs="Calibri" w:asciiTheme="majorAscii" w:hAnsiTheme="majorAscii" w:eastAsiaTheme="majorAscii" w:cstheme="majorAscii"/>
                <w:b w:val="0"/>
                <w:bCs w:val="0"/>
                <w:color w:val="595959" w:themeColor="text1" w:themeTint="A6" w:themeShade="FF"/>
              </w:rPr>
              <w:t>/</w:t>
            </w:r>
          </w:p>
        </w:tc>
      </w:tr>
      <w:tr w:rsidRPr="00441E3B" w:rsidR="004F5C1A" w:rsidTr="395553A0" w14:paraId="5523DD75" w14:textId="77777777">
        <w:trPr>
          <w:trHeight w:val="300"/>
        </w:trPr>
        <w:tc>
          <w:tcPr>
            <w:tcW w:w="3114" w:type="dxa"/>
            <w:tcMar/>
          </w:tcPr>
          <w:p w:rsidRPr="00441E3B" w:rsidR="004F5C1A" w:rsidP="00BC50A8" w:rsidRDefault="004F5C1A" w14:paraId="0D75521D" w14:textId="77777777">
            <w:pPr>
              <w:pStyle w:val="Normaltable"/>
              <w:rPr>
                <w:rStyle w:val="Strong"/>
                <w:b w:val="0"/>
                <w:bCs w:val="0"/>
              </w:rPr>
            </w:pPr>
            <w:r w:rsidRPr="00441E3B">
              <w:rPr>
                <w:rStyle w:val="Strong"/>
                <w:b w:val="0"/>
                <w:bCs w:val="0"/>
              </w:rPr>
              <w:t>Funding source(s) for TestBed’s acquisition</w:t>
            </w:r>
          </w:p>
        </w:tc>
        <w:tc>
          <w:tcPr>
            <w:tcW w:w="5946" w:type="dxa"/>
            <w:tcMar/>
          </w:tcPr>
          <w:p w:rsidR="3BDC27CD" w:rsidP="395553A0" w:rsidRDefault="3BDC27CD" w14:paraId="2A58BC25" w14:textId="7C03D913">
            <w:pPr>
              <w:spacing w:before="0" w:beforeAutospacing="off" w:after="0" w:afterAutospacing="off"/>
              <w:jc w:val="both"/>
              <w:rPr>
                <w:rFonts w:ascii="Calibri" w:hAnsi="Calibri" w:eastAsia="Calibri" w:cs="Calibri" w:asciiTheme="majorAscii" w:hAnsiTheme="majorAscii" w:eastAsiaTheme="majorAscii" w:cstheme="majorAscii"/>
                <w:b w:val="0"/>
                <w:bCs w:val="0"/>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b w:val="0"/>
                <w:bCs w:val="0"/>
                <w:color w:val="595959" w:themeColor="text1" w:themeTint="A6" w:themeShade="FF"/>
                <w:sz w:val="22"/>
                <w:szCs w:val="22"/>
                <w:lang w:val="en-GB"/>
              </w:rPr>
              <w:t>Science Fund of Republic of Serbia – Green Program for Science and Industry Cooperation</w:t>
            </w:r>
          </w:p>
        </w:tc>
      </w:tr>
      <w:tr w:rsidRPr="00441E3B" w:rsidR="004F5C1A" w:rsidTr="395553A0" w14:paraId="2BC4726C" w14:textId="77777777">
        <w:trPr>
          <w:trHeight w:val="300"/>
        </w:trPr>
        <w:tc>
          <w:tcPr>
            <w:tcW w:w="3114" w:type="dxa"/>
            <w:tcMar/>
          </w:tcPr>
          <w:p w:rsidRPr="00441E3B" w:rsidR="004F5C1A" w:rsidP="00441E3B" w:rsidRDefault="00D12A6B" w14:paraId="40D48688" w14:textId="2EB1D0B2">
            <w:pPr>
              <w:pStyle w:val="Normaltable"/>
              <w:rPr>
                <w:rStyle w:val="Strong"/>
                <w:b w:val="0"/>
                <w:bCs w:val="0"/>
              </w:rPr>
            </w:pPr>
            <w:r w:rsidRPr="00441E3B">
              <w:rPr>
                <w:rStyle w:val="Strong"/>
                <w:b w:val="0"/>
                <w:bCs w:val="0"/>
              </w:rPr>
              <w:t xml:space="preserve">Relevant </w:t>
            </w:r>
            <w:r w:rsidRPr="00441E3B" w:rsidR="004F5C1A">
              <w:rPr>
                <w:rStyle w:val="Strong"/>
                <w:b w:val="0"/>
                <w:bCs w:val="0"/>
              </w:rPr>
              <w:t>Keywords</w:t>
            </w:r>
          </w:p>
        </w:tc>
        <w:tc>
          <w:tcPr>
            <w:tcW w:w="5946" w:type="dxa"/>
            <w:tcMar/>
          </w:tcPr>
          <w:p w:rsidRPr="00441E3B" w:rsidR="004F5C1A" w:rsidP="395553A0" w:rsidRDefault="004F5C1A" w14:paraId="3439E2F4" w14:textId="04412AE2">
            <w:pPr>
              <w:spacing w:before="0" w:beforeAutospacing="off" w:after="0" w:afterAutospacing="off"/>
              <w:jc w:val="both"/>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pPr>
            <w:r w:rsidRPr="395553A0" w:rsidR="3834E5A3">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Modular collaborative robotic system</w:t>
            </w:r>
            <w:r w:rsidRPr="395553A0" w:rsidR="3834E5A3">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 xml:space="preserve">, </w:t>
            </w:r>
            <w:r w:rsidRPr="395553A0" w:rsidR="3834E5A3">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Intelligent waste-sorting automation</w:t>
            </w:r>
            <w:r w:rsidRPr="395553A0" w:rsidR="3834E5A3">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w:t>
            </w:r>
            <w:r w:rsidRPr="395553A0" w:rsidR="3834E5A3">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 xml:space="preserve"> Human–robot collaborative platform</w:t>
            </w:r>
          </w:p>
        </w:tc>
      </w:tr>
    </w:tbl>
    <w:p w:rsidRPr="005E4BFF" w:rsidR="005E4BFF" w:rsidP="005E4BFF" w:rsidRDefault="005E4BFF" w14:paraId="3973D60A" w14:textId="77777777">
      <w:bookmarkStart w:name="_Toc215867665" w:id="21"/>
    </w:p>
    <w:p w:rsidRPr="00441E3B" w:rsidR="004F5C1A" w:rsidP="004F5C1A" w:rsidRDefault="004F5C1A" w14:paraId="5BF3C1BF" w14:textId="3642BDB0">
      <w:pPr>
        <w:pStyle w:val="Heading2"/>
        <w:rPr>
          <w:rStyle w:val="Strong"/>
          <w:b/>
        </w:rPr>
      </w:pPr>
      <w:bookmarkStart w:name="_Toc216434943" w:id="22"/>
      <w:r w:rsidRPr="00441E3B">
        <w:t>Hosting Institution</w:t>
      </w:r>
      <w:bookmarkEnd w:id="21"/>
      <w:bookmarkEnd w:id="22"/>
    </w:p>
    <w:p w:rsidRPr="00441E3B" w:rsidR="004F5C1A" w:rsidP="004F5C1A" w:rsidRDefault="004F5C1A" w14:paraId="315C99F9" w14:textId="77777777">
      <w:pPr>
        <w:pStyle w:val="Instructions"/>
        <w:rPr>
          <w:lang w:eastAsia="en-US"/>
        </w:rPr>
      </w:pPr>
      <w:r w:rsidRPr="00441E3B">
        <w:rPr>
          <w:lang w:eastAsia="en-US"/>
        </w:rPr>
        <w:t xml:space="preserve">Please provide institutional details of the location of the TestBed. </w:t>
      </w:r>
    </w:p>
    <w:tbl>
      <w:tblPr>
        <w:tblStyle w:val="TableGrid"/>
        <w:tblW w:w="0" w:type="auto"/>
        <w:tblLook w:val="06A0" w:firstRow="1" w:lastRow="0" w:firstColumn="1" w:lastColumn="0" w:noHBand="1" w:noVBand="1"/>
      </w:tblPr>
      <w:tblGrid>
        <w:gridCol w:w="2830"/>
        <w:gridCol w:w="6230"/>
      </w:tblGrid>
      <w:tr w:rsidRPr="00441E3B" w:rsidR="004F5C1A" w:rsidTr="395553A0" w14:paraId="510F24DF" w14:textId="77777777">
        <w:trPr>
          <w:trHeight w:val="300"/>
        </w:trPr>
        <w:tc>
          <w:tcPr>
            <w:tcW w:w="2830" w:type="dxa"/>
            <w:tcMar/>
          </w:tcPr>
          <w:p w:rsidRPr="00441E3B" w:rsidR="004F5C1A" w:rsidP="00BC50A8" w:rsidRDefault="004F5C1A" w14:paraId="488BBA47" w14:textId="77777777">
            <w:pPr>
              <w:pStyle w:val="Normaltable"/>
              <w:rPr>
                <w:lang w:eastAsia="en-US"/>
              </w:rPr>
            </w:pPr>
            <w:r w:rsidRPr="00441E3B">
              <w:rPr>
                <w:lang w:eastAsia="en-US"/>
              </w:rPr>
              <w:t>Name of Host Organization</w:t>
            </w:r>
          </w:p>
        </w:tc>
        <w:tc>
          <w:tcPr>
            <w:tcW w:w="6230" w:type="dxa"/>
            <w:tcMar/>
          </w:tcPr>
          <w:p w:rsidR="3BDC27CD" w:rsidP="395553A0" w:rsidRDefault="3BDC27CD" w14:paraId="7C9140A5" w14:textId="075CF0F8">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University of Belgrade – School of Electrical Engineering (ETF)</w:t>
            </w:r>
          </w:p>
        </w:tc>
      </w:tr>
      <w:tr w:rsidRPr="00441E3B" w:rsidR="004F5C1A" w:rsidTr="395553A0" w14:paraId="061C5BA3" w14:textId="77777777">
        <w:trPr>
          <w:trHeight w:val="300"/>
        </w:trPr>
        <w:tc>
          <w:tcPr>
            <w:tcW w:w="2830" w:type="dxa"/>
            <w:tcMar/>
          </w:tcPr>
          <w:p w:rsidRPr="00441E3B" w:rsidR="004F5C1A" w:rsidP="395553A0" w:rsidRDefault="004F5C1A" w14:paraId="4D065A80" w14:textId="77777777">
            <w:pPr>
              <w:pStyle w:val="Normaltable"/>
              <w:rPr>
                <w:rFonts w:ascii="Calibri" w:hAnsi="Calibri" w:eastAsia="Calibri" w:cs="Calibri" w:asciiTheme="majorAscii" w:hAnsiTheme="majorAscii" w:eastAsiaTheme="majorAscii" w:cstheme="majorAscii"/>
                <w:lang w:eastAsia="en-US"/>
              </w:rPr>
            </w:pPr>
            <w:r w:rsidRPr="395553A0" w:rsidR="004F5C1A">
              <w:rPr>
                <w:rFonts w:ascii="Calibri" w:hAnsi="Calibri" w:eastAsia="Calibri" w:cs="Calibri" w:asciiTheme="majorAscii" w:hAnsiTheme="majorAscii" w:eastAsiaTheme="majorAscii" w:cstheme="majorAscii"/>
                <w:lang w:eastAsia="en-US"/>
              </w:rPr>
              <w:t xml:space="preserve">Department or Lab </w:t>
            </w:r>
          </w:p>
        </w:tc>
        <w:tc>
          <w:tcPr>
            <w:tcW w:w="6230" w:type="dxa"/>
            <w:tcMar/>
          </w:tcPr>
          <w:p w:rsidR="3BDC27CD" w:rsidP="395553A0" w:rsidRDefault="3BDC27CD" w14:paraId="6C06B064" w14:textId="1CCF97E4">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Department of Signals and Systems, ETF Robotics lab</w:t>
            </w:r>
          </w:p>
        </w:tc>
      </w:tr>
      <w:tr w:rsidRPr="00441E3B" w:rsidR="004F5C1A" w:rsidTr="395553A0" w14:paraId="4C720EC4" w14:textId="77777777">
        <w:trPr>
          <w:trHeight w:val="300"/>
        </w:trPr>
        <w:tc>
          <w:tcPr>
            <w:tcW w:w="2830" w:type="dxa"/>
            <w:tcMar/>
          </w:tcPr>
          <w:p w:rsidRPr="00441E3B" w:rsidR="004F5C1A" w:rsidP="395553A0" w:rsidRDefault="004F5C1A" w14:paraId="08F42C53" w14:textId="77777777">
            <w:pPr>
              <w:pStyle w:val="Normaltable"/>
              <w:rPr>
                <w:rFonts w:ascii="Calibri" w:hAnsi="Calibri" w:eastAsia="Calibri" w:cs="Calibri" w:asciiTheme="majorAscii" w:hAnsiTheme="majorAscii" w:eastAsiaTheme="majorAscii" w:cstheme="majorAscii"/>
                <w:lang w:eastAsia="en-US"/>
              </w:rPr>
            </w:pPr>
            <w:r w:rsidRPr="395553A0" w:rsidR="004F5C1A">
              <w:rPr>
                <w:rFonts w:ascii="Calibri" w:hAnsi="Calibri" w:eastAsia="Calibri" w:cs="Calibri" w:asciiTheme="majorAscii" w:hAnsiTheme="majorAscii" w:eastAsiaTheme="majorAscii" w:cstheme="majorAscii"/>
                <w:lang w:eastAsia="en-US"/>
              </w:rPr>
              <w:t>Name of Building</w:t>
            </w:r>
          </w:p>
        </w:tc>
        <w:tc>
          <w:tcPr>
            <w:tcW w:w="6230" w:type="dxa"/>
            <w:tcMar/>
          </w:tcPr>
          <w:p w:rsidR="3BDC27CD" w:rsidP="395553A0" w:rsidRDefault="3BDC27CD" w14:paraId="7B9A8E41" w14:textId="1EFC1BCD">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Palace of Science</w:t>
            </w:r>
          </w:p>
        </w:tc>
      </w:tr>
      <w:tr w:rsidRPr="00441E3B" w:rsidR="004F5C1A" w:rsidTr="395553A0" w14:paraId="1BC65515" w14:textId="77777777">
        <w:trPr>
          <w:trHeight w:val="300"/>
        </w:trPr>
        <w:tc>
          <w:tcPr>
            <w:tcW w:w="2830" w:type="dxa"/>
            <w:tcMar/>
          </w:tcPr>
          <w:p w:rsidRPr="00441E3B" w:rsidR="004F5C1A" w:rsidP="395553A0" w:rsidRDefault="004F5C1A" w14:paraId="4EAD58EF" w14:textId="77777777">
            <w:pPr>
              <w:pStyle w:val="Normaltable"/>
              <w:rPr>
                <w:rFonts w:ascii="Calibri" w:hAnsi="Calibri" w:eastAsia="Calibri" w:cs="Calibri" w:asciiTheme="majorAscii" w:hAnsiTheme="majorAscii" w:eastAsiaTheme="majorAscii" w:cstheme="majorAscii"/>
                <w:lang w:eastAsia="en-US"/>
              </w:rPr>
            </w:pPr>
            <w:r w:rsidRPr="395553A0" w:rsidR="004F5C1A">
              <w:rPr>
                <w:rFonts w:ascii="Calibri" w:hAnsi="Calibri" w:eastAsia="Calibri" w:cs="Calibri" w:asciiTheme="majorAscii" w:hAnsiTheme="majorAscii" w:eastAsiaTheme="majorAscii" w:cstheme="majorAscii"/>
                <w:lang w:eastAsia="en-US"/>
              </w:rPr>
              <w:t xml:space="preserve">Physical Address </w:t>
            </w:r>
          </w:p>
        </w:tc>
        <w:tc>
          <w:tcPr>
            <w:tcW w:w="6230" w:type="dxa"/>
            <w:tcMar/>
          </w:tcPr>
          <w:p w:rsidR="3BDC27CD" w:rsidP="395553A0" w:rsidRDefault="3BDC27CD" w14:paraId="7E8F7C4C" w14:textId="6ECF5152">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Kralja</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 Milana 11, 11000 Beograd, Serbia</w:t>
            </w:r>
          </w:p>
        </w:tc>
      </w:tr>
      <w:tr w:rsidRPr="00441E3B" w:rsidR="004F5C1A" w:rsidTr="395553A0" w14:paraId="41551FBB" w14:textId="77777777">
        <w:trPr>
          <w:trHeight w:val="300"/>
        </w:trPr>
        <w:tc>
          <w:tcPr>
            <w:tcW w:w="2830" w:type="dxa"/>
            <w:tcMar/>
          </w:tcPr>
          <w:p w:rsidRPr="00441E3B" w:rsidR="004F5C1A" w:rsidP="395553A0" w:rsidRDefault="004F5C1A" w14:paraId="22BAB9A8" w14:textId="77777777">
            <w:pPr>
              <w:pStyle w:val="Normaltable"/>
              <w:rPr>
                <w:rFonts w:ascii="Calibri" w:hAnsi="Calibri" w:eastAsia="Calibri" w:cs="Calibri" w:asciiTheme="majorAscii" w:hAnsiTheme="majorAscii" w:eastAsiaTheme="majorAscii" w:cstheme="majorAscii"/>
                <w:lang w:eastAsia="en-US"/>
              </w:rPr>
            </w:pPr>
            <w:r w:rsidRPr="395553A0" w:rsidR="004F5C1A">
              <w:rPr>
                <w:rFonts w:ascii="Calibri" w:hAnsi="Calibri" w:eastAsia="Calibri" w:cs="Calibri" w:asciiTheme="majorAscii" w:hAnsiTheme="majorAscii" w:eastAsiaTheme="majorAscii" w:cstheme="majorAscii"/>
                <w:lang w:eastAsia="en-US"/>
              </w:rPr>
              <w:t>Website Links</w:t>
            </w:r>
          </w:p>
        </w:tc>
        <w:tc>
          <w:tcPr>
            <w:tcW w:w="6230" w:type="dxa"/>
            <w:tcMar/>
          </w:tcPr>
          <w:p w:rsidR="3BDC27CD" w:rsidP="395553A0" w:rsidRDefault="3BDC27CD" w14:paraId="6F1B8708" w14:textId="714D691C">
            <w:pPr>
              <w:spacing w:before="0" w:beforeAutospacing="off" w:after="0" w:afterAutospacing="off"/>
              <w:jc w:val="both"/>
              <w:rPr>
                <w:rFonts w:ascii="Calibri" w:hAnsi="Calibri" w:eastAsia="Calibri" w:cs="Calibri" w:asciiTheme="majorAscii" w:hAnsiTheme="majorAscii" w:eastAsiaTheme="majorAscii" w:cstheme="majorAscii"/>
                <w:strike w:val="0"/>
                <w:dstrike w:val="0"/>
                <w:color w:val="595959" w:themeColor="text1" w:themeTint="A6" w:themeShade="FF"/>
                <w:u w:val="single"/>
                <w:lang w:val="en-US"/>
              </w:rPr>
            </w:pPr>
            <w:hyperlink r:id="R14aeaf4ead55476a">
              <w:r w:rsidRPr="395553A0" w:rsidR="107C0B59">
                <w:rPr>
                  <w:rStyle w:val="Hyperlink"/>
                  <w:rFonts w:ascii="Calibri" w:hAnsi="Calibri" w:eastAsia="Calibri" w:cs="Calibri" w:asciiTheme="majorAscii" w:hAnsiTheme="majorAscii" w:eastAsiaTheme="majorAscii" w:cstheme="majorAscii"/>
                  <w:strike w:val="0"/>
                  <w:dstrike w:val="0"/>
                  <w:color w:val="595959" w:themeColor="text1" w:themeTint="A6" w:themeShade="FF"/>
                  <w:lang w:val="en-GB"/>
                </w:rPr>
                <w:t>https</w:t>
              </w:r>
              <w:r w:rsidRPr="395553A0" w:rsidR="107C0B59">
                <w:rPr>
                  <w:rStyle w:val="Hyperlink"/>
                  <w:rFonts w:ascii="Calibri" w:hAnsi="Calibri" w:eastAsia="Calibri" w:cs="Calibri" w:asciiTheme="majorAscii" w:hAnsiTheme="majorAscii" w:eastAsiaTheme="majorAscii" w:cstheme="majorAscii"/>
                  <w:strike w:val="0"/>
                  <w:dstrike w:val="0"/>
                  <w:color w:val="595959" w:themeColor="text1" w:themeTint="A6" w:themeShade="FF"/>
                  <w:u w:val="single"/>
                  <w:lang w:val="en-US"/>
                </w:rPr>
                <w:t>://circubot.etf.rs</w:t>
              </w:r>
            </w:hyperlink>
          </w:p>
          <w:p w:rsidR="3BDC27CD" w:rsidP="395553A0" w:rsidRDefault="3BDC27CD" w14:paraId="2BD92209" w14:textId="59087125">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rPr>
            </w:pPr>
            <w:hyperlink r:id="R9e4a7eb6cab346d0">
              <w:r w:rsidRPr="395553A0" w:rsidR="107C0B59">
                <w:rPr>
                  <w:rStyle w:val="Hyperlink"/>
                  <w:rFonts w:ascii="Calibri" w:hAnsi="Calibri" w:eastAsia="Calibri" w:cs="Calibri" w:asciiTheme="majorAscii" w:hAnsiTheme="majorAscii" w:eastAsiaTheme="majorAscii" w:cstheme="majorAscii"/>
                  <w:strike w:val="0"/>
                  <w:dstrike w:val="0"/>
                  <w:color w:val="595959" w:themeColor="text1" w:themeTint="A6" w:themeShade="FF"/>
                  <w:u w:val="single"/>
                </w:rPr>
                <w:t>https://robot.etf.bg.ac.rs</w:t>
              </w:r>
            </w:hyperlink>
          </w:p>
          <w:p w:rsidR="3BDC27CD" w:rsidP="395553A0" w:rsidRDefault="3BDC27CD" w14:paraId="51A868BC" w14:textId="4A09427B">
            <w:pPr>
              <w:spacing w:before="0" w:beforeAutospacing="off" w:after="0" w:afterAutospacing="off"/>
              <w:jc w:val="both"/>
              <w:rPr>
                <w:rFonts w:ascii="Calibri" w:hAnsi="Calibri" w:eastAsia="Calibri" w:cs="Calibri" w:asciiTheme="majorAscii" w:hAnsiTheme="majorAscii" w:eastAsiaTheme="majorAscii" w:cstheme="majorAscii"/>
                <w:color w:val="000000" w:themeColor="text1" w:themeTint="FF" w:themeShade="FF"/>
                <w:sz w:val="22"/>
                <w:szCs w:val="22"/>
              </w:rPr>
            </w:pPr>
            <w:hyperlink r:id="R366190ac567f4622">
              <w:r w:rsidRPr="395553A0" w:rsidR="107C0B59">
                <w:rPr>
                  <w:rStyle w:val="Hyperlink"/>
                  <w:rFonts w:ascii="Calibri" w:hAnsi="Calibri" w:eastAsia="Calibri" w:cs="Calibri" w:asciiTheme="majorAscii" w:hAnsiTheme="majorAscii" w:eastAsiaTheme="majorAscii" w:cstheme="majorAscii"/>
                  <w:strike w:val="0"/>
                  <w:dstrike w:val="0"/>
                  <w:color w:val="595959" w:themeColor="text1" w:themeTint="A6" w:themeShade="FF"/>
                  <w:u w:val="single"/>
                </w:rPr>
                <w:t>http://etf.bg.ac.rs</w:t>
              </w:r>
            </w:hyperlink>
          </w:p>
        </w:tc>
      </w:tr>
      <w:tr w:rsidRPr="00441E3B" w:rsidR="004F5C1A" w:rsidTr="395553A0" w14:paraId="3A20EC74" w14:textId="77777777">
        <w:trPr>
          <w:trHeight w:val="300"/>
        </w:trPr>
        <w:tc>
          <w:tcPr>
            <w:tcW w:w="2830" w:type="dxa"/>
            <w:tcMar/>
          </w:tcPr>
          <w:p w:rsidRPr="00441E3B" w:rsidR="004F5C1A" w:rsidP="395553A0" w:rsidRDefault="004F5C1A" w14:paraId="79AF14FC" w14:textId="77777777">
            <w:pPr>
              <w:pStyle w:val="Normaltable"/>
              <w:rPr>
                <w:rFonts w:ascii="Calibri" w:hAnsi="Calibri" w:eastAsia="Calibri" w:cs="Calibri" w:asciiTheme="majorAscii" w:hAnsiTheme="majorAscii" w:eastAsiaTheme="majorAscii" w:cstheme="majorAscii"/>
                <w:lang w:eastAsia="en-US"/>
              </w:rPr>
            </w:pPr>
            <w:r w:rsidRPr="395553A0" w:rsidR="004F5C1A">
              <w:rPr>
                <w:rFonts w:ascii="Calibri" w:hAnsi="Calibri" w:eastAsia="Calibri" w:cs="Calibri" w:asciiTheme="majorAscii" w:hAnsiTheme="majorAscii" w:eastAsiaTheme="majorAscii" w:cstheme="majorAscii"/>
                <w:lang w:eastAsia="en-US"/>
              </w:rPr>
              <w:t>Institutional contact name</w:t>
            </w:r>
          </w:p>
        </w:tc>
        <w:tc>
          <w:tcPr>
            <w:tcW w:w="6230" w:type="dxa"/>
            <w:tcMar/>
          </w:tcPr>
          <w:p w:rsidRPr="00441E3B" w:rsidR="004F5C1A" w:rsidP="395553A0" w:rsidRDefault="004F5C1A" w14:paraId="4CC4EF66" w14:textId="0AD9875C">
            <w:pPr>
              <w:pStyle w:val="Normaltable"/>
              <w:rPr>
                <w:rFonts w:ascii="Calibri" w:hAnsi="Calibri" w:eastAsia="Calibri" w:cs="Calibri" w:asciiTheme="majorAscii" w:hAnsiTheme="majorAscii" w:eastAsiaTheme="majorAscii" w:cstheme="majorAscii"/>
                <w:lang w:eastAsia="en-US"/>
              </w:rPr>
            </w:pPr>
            <w:r w:rsidRPr="395553A0" w:rsidR="72AA5DB6">
              <w:rPr>
                <w:rFonts w:ascii="Calibri" w:hAnsi="Calibri" w:eastAsia="Calibri" w:cs="Calibri" w:asciiTheme="majorAscii" w:hAnsiTheme="majorAscii" w:eastAsiaTheme="majorAscii" w:cstheme="majorAscii"/>
                <w:lang w:eastAsia="en-US"/>
              </w:rPr>
              <w:t xml:space="preserve">Prof. dr Kosta Jovanović </w:t>
            </w:r>
          </w:p>
        </w:tc>
      </w:tr>
      <w:tr w:rsidRPr="00441E3B" w:rsidR="004F5C1A" w:rsidTr="395553A0" w14:paraId="011C7787" w14:textId="77777777">
        <w:trPr>
          <w:trHeight w:val="300"/>
        </w:trPr>
        <w:tc>
          <w:tcPr>
            <w:tcW w:w="2830" w:type="dxa"/>
            <w:tcMar/>
          </w:tcPr>
          <w:p w:rsidRPr="00441E3B" w:rsidR="004F5C1A" w:rsidP="395553A0" w:rsidRDefault="004F5C1A" w14:paraId="1C1BF429" w14:textId="77777777">
            <w:pPr>
              <w:pStyle w:val="Normaltable"/>
              <w:rPr>
                <w:rFonts w:ascii="Calibri" w:hAnsi="Calibri" w:eastAsia="Calibri" w:cs="Calibri" w:asciiTheme="majorAscii" w:hAnsiTheme="majorAscii" w:eastAsiaTheme="majorAscii" w:cstheme="majorAscii"/>
                <w:lang w:eastAsia="en-US"/>
              </w:rPr>
            </w:pPr>
            <w:r w:rsidRPr="395553A0" w:rsidR="004F5C1A">
              <w:rPr>
                <w:rFonts w:ascii="Calibri" w:hAnsi="Calibri" w:eastAsia="Calibri" w:cs="Calibri" w:asciiTheme="majorAscii" w:hAnsiTheme="majorAscii" w:eastAsiaTheme="majorAscii" w:cstheme="majorAscii"/>
                <w:lang w:eastAsia="en-US"/>
              </w:rPr>
              <w:t>Institutional contact email</w:t>
            </w:r>
          </w:p>
        </w:tc>
        <w:tc>
          <w:tcPr>
            <w:tcW w:w="6230" w:type="dxa"/>
            <w:tcMar/>
          </w:tcPr>
          <w:p w:rsidRPr="00441E3B" w:rsidR="004F5C1A" w:rsidP="395553A0" w:rsidRDefault="004F5C1A" w14:paraId="77729073" w14:textId="1B1139C7">
            <w:pPr>
              <w:pStyle w:val="Normaltable"/>
              <w:rPr>
                <w:rFonts w:ascii="Calibri" w:hAnsi="Calibri" w:eastAsia="Calibri" w:cs="Calibri" w:asciiTheme="majorAscii" w:hAnsiTheme="majorAscii" w:eastAsiaTheme="majorAscii" w:cstheme="majorAscii"/>
                <w:lang w:eastAsia="en-US"/>
              </w:rPr>
            </w:pPr>
            <w:r w:rsidRPr="395553A0" w:rsidR="6FD6F00A">
              <w:rPr>
                <w:rFonts w:ascii="Calibri" w:hAnsi="Calibri" w:eastAsia="Calibri" w:cs="Calibri" w:asciiTheme="majorAscii" w:hAnsiTheme="majorAscii" w:eastAsiaTheme="majorAscii" w:cstheme="majorAscii"/>
                <w:lang w:eastAsia="en-US"/>
              </w:rPr>
              <w:t>kostaj@etf.rs</w:t>
            </w:r>
          </w:p>
        </w:tc>
      </w:tr>
    </w:tbl>
    <w:p w:rsidR="00441E3B" w:rsidP="00441E3B" w:rsidRDefault="00441E3B" w14:paraId="3703FDB7" w14:textId="77777777">
      <w:bookmarkStart w:name="_Toc215867666" w:id="23"/>
    </w:p>
    <w:p w:rsidR="005E4BFF" w:rsidP="00441E3B" w:rsidRDefault="005E4BFF" w14:paraId="6F8F8626" w14:textId="77777777"/>
    <w:p w:rsidRPr="00441E3B" w:rsidR="004F5C1A" w:rsidP="004F5C1A" w:rsidRDefault="004F5C1A" w14:paraId="7A06B417" w14:textId="7B102FBA">
      <w:pPr>
        <w:pStyle w:val="Heading2"/>
      </w:pPr>
      <w:bookmarkStart w:name="_Toc216434944" w:id="24"/>
      <w:r w:rsidRPr="00441E3B">
        <w:lastRenderedPageBreak/>
        <w:t>Photos/videos</w:t>
      </w:r>
      <w:bookmarkEnd w:id="23"/>
      <w:bookmarkEnd w:id="24"/>
    </w:p>
    <w:p w:rsidRPr="00441E3B" w:rsidR="004F5C1A" w:rsidP="004F5C1A" w:rsidRDefault="004F5C1A" w14:paraId="6E37D030" w14:textId="77777777">
      <w:pPr>
        <w:pStyle w:val="Instructions"/>
        <w:rPr>
          <w:lang w:eastAsia="en-US"/>
        </w:rPr>
      </w:pPr>
      <w:r w:rsidRPr="00441E3B">
        <w:rPr>
          <w:rStyle w:val="Strong"/>
          <w:b w:val="0"/>
          <w:bCs w:val="0"/>
          <w:color w:val="595959" w:themeColor="text1" w:themeTint="A6"/>
          <w:szCs w:val="22"/>
        </w:rPr>
        <w:t xml:space="preserve">Main photo: </w:t>
      </w:r>
      <w:r w:rsidRPr="00441E3B">
        <w:rPr>
          <w:lang w:eastAsia="en-US"/>
        </w:rPr>
        <w:t>Please embed the most illustrative photo of your testbed.</w:t>
      </w:r>
    </w:p>
    <w:tbl>
      <w:tblPr>
        <w:tblStyle w:val="TableGrid"/>
        <w:tblW w:w="0" w:type="auto"/>
        <w:tblLook w:val="06A0" w:firstRow="1" w:lastRow="0" w:firstColumn="1" w:lastColumn="0" w:noHBand="1" w:noVBand="1"/>
      </w:tblPr>
      <w:tblGrid>
        <w:gridCol w:w="9060"/>
      </w:tblGrid>
      <w:tr w:rsidRPr="00441E3B" w:rsidR="004F5C1A" w:rsidTr="395553A0" w14:paraId="5B636D85" w14:textId="77777777">
        <w:trPr>
          <w:trHeight w:val="5241"/>
        </w:trPr>
        <w:tc>
          <w:tcPr>
            <w:tcW w:w="9060" w:type="dxa"/>
            <w:tcMar/>
          </w:tcPr>
          <w:p w:rsidR="2C5B9788" w:rsidP="3BDC27CD" w:rsidRDefault="2C5B9788" w14:paraId="3CF34073" w14:textId="3E883B4E">
            <w:pPr>
              <w:spacing w:before="0" w:beforeAutospacing="off" w:after="120" w:afterAutospacing="off"/>
              <w:jc w:val="both"/>
            </w:pPr>
            <w:r w:rsidR="2C5B9788">
              <w:drawing>
                <wp:inline wp14:editId="22E7E9B4" wp14:anchorId="38EFDB8B">
                  <wp:extent cx="5292851" cy="1653469"/>
                  <wp:effectExtent l="0" t="0" r="0" b="0"/>
                  <wp:docPr id="73630777" name="drawing" title="A computer screen with people working on a conveyor belt&#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3630777" name="Picture 73630777"/>
                          <pic:cNvPicPr/>
                        </pic:nvPicPr>
                        <pic:blipFill>
                          <a:blip xmlns:r="http://schemas.openxmlformats.org/officeDocument/2006/relationships" r:embed="rId1787175174">
                            <a:extLst>
                              <a:ext uri="{28A0092B-C50C-407E-A947-70E740481C1C}">
                                <a14:useLocalDpi xmlns:a14="http://schemas.microsoft.com/office/drawing/2010/main"/>
                              </a:ext>
                            </a:extLst>
                          </a:blip>
                          <a:stretch>
                            <a:fillRect/>
                          </a:stretch>
                        </pic:blipFill>
                        <pic:spPr>
                          <a:xfrm rot="0">
                            <a:off x="0" y="0"/>
                            <a:ext cx="5292851" cy="1653469"/>
                          </a:xfrm>
                          <a:prstGeom prst="rect">
                            <a:avLst/>
                          </a:prstGeom>
                        </pic:spPr>
                      </pic:pic>
                    </a:graphicData>
                  </a:graphic>
                </wp:inline>
              </w:drawing>
            </w:r>
          </w:p>
          <w:p w:rsidR="3BDC27CD" w:rsidP="3BDC27CD" w:rsidRDefault="3BDC27CD" w14:paraId="5EFBDB4B" w14:textId="0F25AF27">
            <w:pPr>
              <w:spacing w:before="0" w:beforeAutospacing="off" w:after="120" w:afterAutospacing="off"/>
              <w:jc w:val="both"/>
            </w:pPr>
            <w:r w:rsidRPr="3BDC27CD" w:rsidR="3BDC27CD">
              <w:rPr>
                <w:rFonts w:ascii="Cambria" w:hAnsi="Cambria" w:eastAsia="Cambria" w:cs="Cambria"/>
                <w:b w:val="1"/>
                <w:bCs w:val="1"/>
                <w:color w:val="595959" w:themeColor="text1" w:themeTint="A6" w:themeShade="FF"/>
                <w:sz w:val="22"/>
                <w:szCs w:val="22"/>
                <w:lang w:val="en-GB"/>
              </w:rPr>
              <w:t xml:space="preserve"> </w:t>
            </w:r>
          </w:p>
          <w:p w:rsidR="3BDC27CD" w:rsidP="3BDC27CD" w:rsidRDefault="3BDC27CD" w14:paraId="24DC7C71" w14:textId="3A58B0F4">
            <w:pPr>
              <w:spacing w:before="0" w:beforeAutospacing="off" w:after="120" w:afterAutospacing="off"/>
              <w:jc w:val="both"/>
            </w:pPr>
            <w:r w:rsidRPr="395553A0" w:rsidR="107C0B59">
              <w:rPr>
                <w:rFonts w:ascii="Cambria" w:hAnsi="Cambria" w:eastAsia="Cambria" w:cs="Cambria"/>
                <w:b w:val="1"/>
                <w:bCs w:val="1"/>
                <w:color w:val="595959" w:themeColor="text1" w:themeTint="A6" w:themeShade="FF"/>
                <w:sz w:val="22"/>
                <w:szCs w:val="22"/>
                <w:lang w:val="en-GB"/>
              </w:rPr>
              <w:t xml:space="preserve">Video Link: </w:t>
            </w:r>
            <w:hyperlink r:id="R283f2c0b44984ec8">
              <w:r w:rsidRPr="395553A0" w:rsidR="107C0B59">
                <w:rPr>
                  <w:rStyle w:val="Hyperlink"/>
                  <w:rFonts w:ascii="Calibri" w:hAnsi="Calibri" w:eastAsia="Calibri" w:cs="Calibri"/>
                  <w:b w:val="1"/>
                  <w:bCs w:val="1"/>
                  <w:strike w:val="0"/>
                  <w:dstrike w:val="0"/>
                  <w:color w:val="595959" w:themeColor="text1" w:themeTint="A6" w:themeShade="FF"/>
                  <w:u w:val="single"/>
                  <w:lang w:val="en-GB"/>
                </w:rPr>
                <w:t>CircuBot – AI-Powered Smart Waste Management</w:t>
              </w:r>
            </w:hyperlink>
          </w:p>
        </w:tc>
      </w:tr>
    </w:tbl>
    <w:p w:rsidRPr="00441E3B" w:rsidR="004F5C1A" w:rsidP="004F5C1A" w:rsidRDefault="004F5C1A" w14:paraId="106D631B" w14:textId="77777777">
      <w:pPr>
        <w:pStyle w:val="Instructions"/>
        <w:rPr>
          <w:lang w:eastAsia="en-US"/>
        </w:rPr>
      </w:pPr>
      <w:r w:rsidRPr="00441E3B">
        <w:rPr>
          <w:lang w:eastAsia="en-US"/>
        </w:rPr>
        <w:t>You may add additional photos and/or video links related to the TestBed (links to external providers, i.e. google photos, Flickr, YouTube, Vimeo, are acceptable)</w:t>
      </w:r>
    </w:p>
    <w:p w:rsidRPr="00441E3B" w:rsidR="004F5C1A" w:rsidP="00441E3B" w:rsidRDefault="004F5C1A" w14:paraId="4F7FC9D7" w14:textId="77777777">
      <w:pPr>
        <w:rPr>
          <w:lang w:eastAsia="en-US"/>
        </w:rPr>
      </w:pPr>
    </w:p>
    <w:p w:rsidRPr="00441E3B" w:rsidR="004F5C1A" w:rsidP="004F5C1A" w:rsidRDefault="004F5C1A" w14:paraId="746F1E6F" w14:textId="77777777">
      <w:pPr>
        <w:pStyle w:val="Heading2"/>
      </w:pPr>
      <w:bookmarkStart w:name="_Toc215043385" w:id="25"/>
      <w:bookmarkStart w:name="_Toc215867667" w:id="26"/>
      <w:bookmarkStart w:name="_Toc216434945" w:id="27"/>
      <w:r w:rsidRPr="00441E3B">
        <w:t>DeepTech Area and Application Domain</w:t>
      </w:r>
      <w:bookmarkEnd w:id="25"/>
      <w:bookmarkEnd w:id="26"/>
      <w:bookmarkEnd w:id="27"/>
    </w:p>
    <w:p w:rsidRPr="00441E3B" w:rsidR="004F5C1A" w:rsidP="004F5C1A" w:rsidRDefault="004F5C1A" w14:paraId="65EF86A7" w14:textId="77777777">
      <w:pPr>
        <w:pStyle w:val="Instructions"/>
        <w:rPr>
          <w:lang w:eastAsia="en-US"/>
        </w:rPr>
      </w:pPr>
      <w:r w:rsidRPr="00441E3B">
        <w:rPr>
          <w:lang w:eastAsia="en-US"/>
        </w:rPr>
        <w:t xml:space="preserve">Check the main technology fields covered by your TestBed: </w:t>
      </w:r>
    </w:p>
    <w:tbl>
      <w:tblPr>
        <w:tblStyle w:val="CITADELStablestyle1"/>
        <w:tblW w:w="7001" w:type="dxa"/>
        <w:tblLook w:val="06A0" w:firstRow="1" w:lastRow="0" w:firstColumn="1" w:lastColumn="0" w:noHBand="1" w:noVBand="1"/>
      </w:tblPr>
      <w:tblGrid>
        <w:gridCol w:w="3686"/>
        <w:gridCol w:w="3315"/>
      </w:tblGrid>
      <w:tr w:rsidRPr="00441E3B" w:rsidR="004F5C1A" w:rsidTr="17F4C24E" w14:paraId="7F55892A" w14:textId="77777777">
        <w:trPr>
          <w:trHeight w:val="300"/>
          <w:tblHeader/>
        </w:trPr>
        <w:tc>
          <w:tcPr>
            <w:tcW w:w="3686" w:type="dxa"/>
            <w:shd w:val="clear" w:color="auto" w:fill="BFBFBF" w:themeFill="background1" w:themeFillShade="BF"/>
            <w:tcMar/>
          </w:tcPr>
          <w:p w:rsidRPr="00441E3B" w:rsidR="004F5C1A" w:rsidP="00BC50A8" w:rsidRDefault="004F5C1A" w14:paraId="310D97F3" w14:textId="77777777">
            <w:pPr>
              <w:pStyle w:val="Normaltable"/>
              <w:jc w:val="center"/>
              <w:rPr>
                <w:b/>
                <w:bCs/>
                <w:sz w:val="28"/>
                <w:szCs w:val="28"/>
              </w:rPr>
            </w:pPr>
            <w:r w:rsidRPr="00441E3B">
              <w:rPr>
                <w:b/>
                <w:bCs/>
                <w:sz w:val="28"/>
                <w:szCs w:val="28"/>
              </w:rPr>
              <w:t>DeepTech Area</w:t>
            </w:r>
          </w:p>
        </w:tc>
        <w:tc>
          <w:tcPr>
            <w:tcW w:w="3315" w:type="dxa"/>
            <w:shd w:val="clear" w:color="auto" w:fill="BFBFBF" w:themeFill="background1" w:themeFillShade="BF"/>
            <w:tcMar/>
          </w:tcPr>
          <w:p w:rsidRPr="00441E3B" w:rsidR="004F5C1A" w:rsidP="00BC50A8" w:rsidRDefault="004F5C1A" w14:paraId="718B129A" w14:textId="77777777">
            <w:pPr>
              <w:pStyle w:val="Normaltable"/>
              <w:jc w:val="center"/>
              <w:rPr>
                <w:b/>
                <w:bCs/>
                <w:sz w:val="28"/>
                <w:szCs w:val="28"/>
              </w:rPr>
            </w:pPr>
            <w:r w:rsidRPr="00441E3B">
              <w:rPr>
                <w:b/>
                <w:bCs/>
                <w:sz w:val="28"/>
                <w:szCs w:val="28"/>
              </w:rPr>
              <w:t>Check all that apply</w:t>
            </w:r>
          </w:p>
        </w:tc>
      </w:tr>
      <w:tr w:rsidRPr="00441E3B" w:rsidR="004F5C1A" w:rsidTr="17F4C24E" w14:paraId="2A8A9355" w14:textId="77777777">
        <w:trPr>
          <w:trHeight w:val="300"/>
        </w:trPr>
        <w:tc>
          <w:tcPr>
            <w:tcW w:w="3686" w:type="dxa"/>
            <w:shd w:val="clear" w:color="auto" w:fill="CDEFE3"/>
            <w:tcMar/>
          </w:tcPr>
          <w:p w:rsidRPr="00441E3B" w:rsidR="004F5C1A" w:rsidP="00BC50A8" w:rsidRDefault="004F5C1A" w14:paraId="0F7C0DC4" w14:textId="77777777">
            <w:pPr>
              <w:pStyle w:val="Normaltable"/>
            </w:pPr>
            <w:r w:rsidRPr="00441E3B">
              <w:t>Extended Reality</w:t>
            </w:r>
          </w:p>
        </w:tc>
        <w:tc>
          <w:tcPr>
            <w:tcW w:w="3315" w:type="dxa"/>
            <w:shd w:val="clear" w:color="auto" w:fill="CEF0E4"/>
            <w:tcMar/>
          </w:tcPr>
          <w:p w:rsidRPr="00441E3B" w:rsidR="004F5C1A" w:rsidP="004F5C1A" w:rsidRDefault="004F5C1A" w14:paraId="2528D546" w14:textId="77777777">
            <w:pPr>
              <w:pStyle w:val="Normaltable"/>
              <w:numPr>
                <w:ilvl w:val="0"/>
                <w:numId w:val="50"/>
              </w:numPr>
              <w:jc w:val="center"/>
              <w:rPr>
                <w:strike w:val="0"/>
                <w:dstrike w:val="0"/>
              </w:rPr>
            </w:pPr>
          </w:p>
        </w:tc>
      </w:tr>
      <w:tr w:rsidRPr="00441E3B" w:rsidR="004F5C1A" w:rsidTr="17F4C24E" w14:paraId="4DC148FC" w14:textId="77777777">
        <w:trPr>
          <w:trHeight w:val="300"/>
        </w:trPr>
        <w:tc>
          <w:tcPr>
            <w:tcW w:w="3686" w:type="dxa"/>
            <w:shd w:val="clear" w:color="auto" w:fill="A0F1FF"/>
            <w:tcMar/>
          </w:tcPr>
          <w:p w:rsidRPr="00441E3B" w:rsidR="004F5C1A" w:rsidP="00BC50A8" w:rsidRDefault="004F5C1A" w14:paraId="2142E080" w14:textId="77777777">
            <w:pPr>
              <w:pStyle w:val="Normaltable"/>
            </w:pPr>
            <w:r w:rsidRPr="00441E3B">
              <w:t>Robotics</w:t>
            </w:r>
          </w:p>
        </w:tc>
        <w:tc>
          <w:tcPr>
            <w:tcW w:w="3315" w:type="dxa"/>
            <w:shd w:val="clear" w:color="auto" w:fill="9FF2FF"/>
            <w:tcMar/>
          </w:tcPr>
          <w:p w:rsidRPr="00441E3B" w:rsidR="004F5C1A" w:rsidP="3BDC27CD" w:rsidRDefault="004F5C1A" w14:paraId="1DAB3FF5" w14:textId="77777777">
            <w:pPr>
              <w:pStyle w:val="Normaltable"/>
              <w:numPr>
                <w:ilvl w:val="0"/>
                <w:numId w:val="49"/>
              </w:numPr>
              <w:jc w:val="center"/>
              <w:rPr>
                <w:strike w:val="1"/>
              </w:rPr>
            </w:pPr>
          </w:p>
        </w:tc>
      </w:tr>
      <w:tr w:rsidRPr="00441E3B" w:rsidR="004F5C1A" w:rsidTr="17F4C24E" w14:paraId="39FA0AD6" w14:textId="77777777">
        <w:trPr>
          <w:trHeight w:val="300"/>
        </w:trPr>
        <w:tc>
          <w:tcPr>
            <w:tcW w:w="3686" w:type="dxa"/>
            <w:shd w:val="clear" w:color="auto" w:fill="ACAEFF"/>
            <w:tcMar/>
          </w:tcPr>
          <w:p w:rsidRPr="00441E3B" w:rsidR="004F5C1A" w:rsidP="00BC50A8" w:rsidRDefault="004F5C1A" w14:paraId="0B19C11E" w14:textId="77777777">
            <w:pPr>
              <w:pStyle w:val="Normaltable"/>
            </w:pPr>
            <w:r w:rsidRPr="00441E3B">
              <w:t>Artificial Intelligence</w:t>
            </w:r>
          </w:p>
        </w:tc>
        <w:tc>
          <w:tcPr>
            <w:tcW w:w="3315" w:type="dxa"/>
            <w:shd w:val="clear" w:color="auto" w:fill="ACAEFF"/>
            <w:tcMar/>
          </w:tcPr>
          <w:p w:rsidRPr="00441E3B" w:rsidR="004F5C1A" w:rsidP="3BDC27CD" w:rsidRDefault="004F5C1A" w14:paraId="76126001" w14:textId="77777777">
            <w:pPr>
              <w:pStyle w:val="Normaltable"/>
              <w:numPr>
                <w:ilvl w:val="0"/>
                <w:numId w:val="48"/>
              </w:numPr>
              <w:jc w:val="center"/>
              <w:rPr>
                <w:strike w:val="1"/>
              </w:rPr>
            </w:pPr>
          </w:p>
        </w:tc>
      </w:tr>
      <w:tr w:rsidRPr="00441E3B" w:rsidR="004F5C1A" w:rsidTr="17F4C24E" w14:paraId="3EB17FFE" w14:textId="77777777">
        <w:trPr>
          <w:trHeight w:val="300"/>
        </w:trPr>
        <w:tc>
          <w:tcPr>
            <w:tcW w:w="3686" w:type="dxa"/>
            <w:shd w:val="clear" w:color="auto" w:fill="FFB6A3"/>
            <w:tcMar/>
          </w:tcPr>
          <w:p w:rsidRPr="00441E3B" w:rsidR="004F5C1A" w:rsidP="00BC50A8" w:rsidRDefault="004F5C1A" w14:paraId="487E92FA" w14:textId="77777777">
            <w:pPr>
              <w:pStyle w:val="Normaltable"/>
            </w:pPr>
            <w:r w:rsidRPr="00441E3B">
              <w:t>Human Machine Interfaces</w:t>
            </w:r>
          </w:p>
        </w:tc>
        <w:tc>
          <w:tcPr>
            <w:tcW w:w="3315" w:type="dxa"/>
            <w:shd w:val="clear" w:color="auto" w:fill="FFB6A3"/>
            <w:tcMar/>
          </w:tcPr>
          <w:p w:rsidRPr="00441E3B" w:rsidR="004F5C1A" w:rsidP="17F4C24E" w:rsidRDefault="004F5C1A" w14:paraId="3AD9557D" w14:textId="77777777">
            <w:pPr>
              <w:pStyle w:val="Normaltable"/>
              <w:numPr>
                <w:ilvl w:val="0"/>
                <w:numId w:val="47"/>
              </w:numPr>
              <w:jc w:val="center"/>
              <w:rPr>
                <w:strike w:val="1"/>
              </w:rPr>
            </w:pPr>
          </w:p>
        </w:tc>
      </w:tr>
      <w:tr w:rsidRPr="00441E3B" w:rsidR="004F5C1A" w:rsidTr="17F4C24E" w14:paraId="57874535" w14:textId="77777777">
        <w:trPr>
          <w:trHeight w:val="300"/>
        </w:trPr>
        <w:tc>
          <w:tcPr>
            <w:tcW w:w="3686" w:type="dxa"/>
            <w:shd w:val="clear" w:color="auto" w:fill="F4FEAF"/>
            <w:tcMar/>
          </w:tcPr>
          <w:p w:rsidRPr="00441E3B" w:rsidR="004F5C1A" w:rsidP="00BC50A8" w:rsidRDefault="004F5C1A" w14:paraId="3A87F61C" w14:textId="77777777">
            <w:pPr>
              <w:pStyle w:val="Normaltable"/>
            </w:pPr>
            <w:r w:rsidRPr="00441E3B">
              <w:t>Biotechnology</w:t>
            </w:r>
          </w:p>
        </w:tc>
        <w:tc>
          <w:tcPr>
            <w:tcW w:w="3315" w:type="dxa"/>
            <w:shd w:val="clear" w:color="auto" w:fill="F5FFAF"/>
            <w:tcMar/>
          </w:tcPr>
          <w:p w:rsidRPr="00441E3B" w:rsidR="004F5C1A" w:rsidP="004F5C1A" w:rsidRDefault="004F5C1A" w14:paraId="0CF96AEA" w14:textId="77777777">
            <w:pPr>
              <w:pStyle w:val="Normaltable"/>
              <w:numPr>
                <w:ilvl w:val="0"/>
                <w:numId w:val="46"/>
              </w:numPr>
              <w:jc w:val="center"/>
            </w:pPr>
          </w:p>
        </w:tc>
      </w:tr>
      <w:tr w:rsidRPr="00441E3B" w:rsidR="004F5C1A" w:rsidTr="17F4C24E" w14:paraId="6B052893" w14:textId="77777777">
        <w:trPr>
          <w:trHeight w:val="300"/>
        </w:trPr>
        <w:tc>
          <w:tcPr>
            <w:tcW w:w="3686" w:type="dxa"/>
            <w:shd w:val="clear" w:color="auto" w:fill="FFFFFF" w:themeFill="background1"/>
            <w:tcMar/>
          </w:tcPr>
          <w:p w:rsidRPr="00441E3B" w:rsidR="004F5C1A" w:rsidP="00BC50A8" w:rsidRDefault="004F5C1A" w14:paraId="7B76F6EA" w14:textId="77777777">
            <w:pPr>
              <w:pStyle w:val="Normaltable"/>
            </w:pPr>
            <w:r w:rsidRPr="00441E3B">
              <w:t>Other</w:t>
            </w:r>
          </w:p>
        </w:tc>
        <w:tc>
          <w:tcPr>
            <w:tcW w:w="3315" w:type="dxa"/>
            <w:tcMar/>
          </w:tcPr>
          <w:p w:rsidRPr="00441E3B" w:rsidR="004F5C1A" w:rsidP="3BDC27CD" w:rsidRDefault="004F5C1A" w14:paraId="1DEB6818" w14:textId="77777777">
            <w:pPr>
              <w:pStyle w:val="Normaltable"/>
              <w:numPr>
                <w:ilvl w:val="0"/>
                <w:numId w:val="45"/>
              </w:numPr>
              <w:jc w:val="center"/>
              <w:rPr>
                <w:strike w:val="1"/>
              </w:rPr>
            </w:pPr>
          </w:p>
        </w:tc>
      </w:tr>
    </w:tbl>
    <w:p w:rsidRPr="00441E3B" w:rsidR="004F5C1A" w:rsidP="004F5C1A" w:rsidRDefault="004F5C1A" w14:paraId="3FF270A9" w14:textId="77777777">
      <w:pPr>
        <w:pStyle w:val="Instructions"/>
        <w:rPr>
          <w:lang w:eastAsia="en-US"/>
        </w:rPr>
      </w:pPr>
      <w:r w:rsidRPr="00441E3B">
        <w:rPr>
          <w:lang w:eastAsia="en-US"/>
        </w:rPr>
        <w:t xml:space="preserve">Provide short explanation of how this area is covered: </w:t>
      </w:r>
    </w:p>
    <w:p w:rsidR="004F5C1A" w:rsidP="004F5C1A" w:rsidRDefault="004F5C1A" w14:paraId="52D8D464" w14:textId="77777777">
      <w:pPr>
        <w:pStyle w:val="Instructions"/>
        <w:rPr>
          <w:i/>
          <w:iCs/>
          <w:lang w:eastAsia="en-US"/>
        </w:rPr>
      </w:pPr>
      <w:r w:rsidRPr="3BDC27CD" w:rsidR="004F5C1A">
        <w:rPr>
          <w:i w:val="1"/>
          <w:iCs w:val="1"/>
          <w:lang w:eastAsia="en-US"/>
        </w:rPr>
        <w:t>i.e. the TestBed covers the XR domain because it consists of a VR application that runs on the Meta Quest headset and aims to support the operator perform training activities in the manufacturing. (no more then 150 words)</w:t>
      </w:r>
    </w:p>
    <w:p w:rsidR="005E4BFF" w:rsidP="3BDC27CD" w:rsidRDefault="005E4BFF" w14:paraId="6EBC8448" w14:textId="26FD5888">
      <w:pPr>
        <w:spacing w:before="0" w:beforeAutospacing="off" w:after="120" w:afterAutospacing="off"/>
        <w:jc w:val="both"/>
        <w:rPr>
          <w:rFonts w:ascii="Calibri" w:hAnsi="Calibri" w:eastAsia="Calibri" w:cs="Calibri"/>
          <w:noProof w:val="0"/>
          <w:color w:val="595959" w:themeColor="text1" w:themeTint="A6" w:themeShade="FF"/>
          <w:sz w:val="22"/>
          <w:szCs w:val="22"/>
          <w:lang w:val="en-GB"/>
        </w:rPr>
      </w:pPr>
      <w:r w:rsidRPr="395553A0" w:rsidR="7E524074">
        <w:rPr>
          <w:rFonts w:ascii="Calibri" w:hAnsi="Calibri" w:eastAsia="Calibri" w:cs="Calibri"/>
          <w:b w:val="1"/>
          <w:bCs w:val="1"/>
          <w:noProof w:val="0"/>
          <w:color w:val="595959" w:themeColor="text1" w:themeTint="A6" w:themeShade="FF"/>
          <w:sz w:val="22"/>
          <w:szCs w:val="22"/>
          <w:lang w:val="en-GB"/>
        </w:rPr>
        <w:t>Collaborative Robotics:</w:t>
      </w:r>
      <w:r w:rsidRPr="395553A0" w:rsidR="7E524074">
        <w:rPr>
          <w:rFonts w:ascii="Calibri" w:hAnsi="Calibri" w:eastAsia="Calibri" w:cs="Calibri"/>
          <w:noProof w:val="0"/>
          <w:color w:val="595959" w:themeColor="text1" w:themeTint="A6" w:themeShade="FF"/>
          <w:sz w:val="22"/>
          <w:szCs w:val="22"/>
          <w:lang w:val="en-GB"/>
        </w:rPr>
        <w:t xml:space="preserve"> The testbed </w:t>
      </w:r>
      <w:r w:rsidRPr="395553A0" w:rsidR="7E524074">
        <w:rPr>
          <w:rFonts w:ascii="Calibri" w:hAnsi="Calibri" w:eastAsia="Calibri" w:cs="Calibri"/>
          <w:noProof w:val="0"/>
          <w:color w:val="595959" w:themeColor="text1" w:themeTint="A6" w:themeShade="FF"/>
          <w:sz w:val="22"/>
          <w:szCs w:val="22"/>
          <w:lang w:val="en-GB"/>
        </w:rPr>
        <w:t>utilizes</w:t>
      </w:r>
      <w:r w:rsidRPr="395553A0" w:rsidR="7E524074">
        <w:rPr>
          <w:rFonts w:ascii="Calibri" w:hAnsi="Calibri" w:eastAsia="Calibri" w:cs="Calibri"/>
          <w:noProof w:val="0"/>
          <w:color w:val="595959" w:themeColor="text1" w:themeTint="A6" w:themeShade="FF"/>
          <w:sz w:val="22"/>
          <w:szCs w:val="22"/>
          <w:lang w:val="en-GB"/>
        </w:rPr>
        <w:t xml:space="preserve"> the </w:t>
      </w:r>
      <w:r w:rsidRPr="395553A0" w:rsidR="7E524074">
        <w:rPr>
          <w:rFonts w:ascii="Calibri" w:hAnsi="Calibri" w:eastAsia="Calibri" w:cs="Calibri"/>
          <w:noProof w:val="0"/>
          <w:color w:val="595959" w:themeColor="text1" w:themeTint="A6" w:themeShade="FF"/>
          <w:sz w:val="22"/>
          <w:szCs w:val="22"/>
          <w:lang w:val="en-GB"/>
        </w:rPr>
        <w:t>Neura</w:t>
      </w:r>
      <w:r w:rsidRPr="395553A0" w:rsidR="7E524074">
        <w:rPr>
          <w:rFonts w:ascii="Calibri" w:hAnsi="Calibri" w:eastAsia="Calibri" w:cs="Calibri"/>
          <w:noProof w:val="0"/>
          <w:color w:val="595959" w:themeColor="text1" w:themeTint="A6" w:themeShade="FF"/>
          <w:sz w:val="22"/>
          <w:szCs w:val="22"/>
          <w:lang w:val="en-GB"/>
        </w:rPr>
        <w:t xml:space="preserve"> Robotics </w:t>
      </w:r>
      <w:r w:rsidRPr="395553A0" w:rsidR="7E524074">
        <w:rPr>
          <w:rFonts w:ascii="Calibri" w:hAnsi="Calibri" w:eastAsia="Calibri" w:cs="Calibri"/>
          <w:noProof w:val="0"/>
          <w:color w:val="595959" w:themeColor="text1" w:themeTint="A6" w:themeShade="FF"/>
          <w:sz w:val="22"/>
          <w:szCs w:val="22"/>
          <w:lang w:val="en-GB"/>
        </w:rPr>
        <w:t>MAiRA</w:t>
      </w:r>
      <w:r w:rsidRPr="395553A0" w:rsidR="7E524074">
        <w:rPr>
          <w:rFonts w:ascii="Calibri" w:hAnsi="Calibri" w:eastAsia="Calibri" w:cs="Calibri"/>
          <w:noProof w:val="0"/>
          <w:color w:val="595959" w:themeColor="text1" w:themeTint="A6" w:themeShade="FF"/>
          <w:sz w:val="22"/>
          <w:szCs w:val="22"/>
          <w:lang w:val="en-GB"/>
        </w:rPr>
        <w:t xml:space="preserve"> M, a 7-degree-of-freedom cognitive </w:t>
      </w:r>
      <w:r w:rsidRPr="395553A0" w:rsidR="7E524074">
        <w:rPr>
          <w:rFonts w:ascii="Calibri" w:hAnsi="Calibri" w:eastAsia="Calibri" w:cs="Calibri"/>
          <w:noProof w:val="0"/>
          <w:color w:val="595959" w:themeColor="text1" w:themeTint="A6" w:themeShade="FF"/>
          <w:sz w:val="22"/>
          <w:szCs w:val="22"/>
          <w:lang w:val="en-GB"/>
        </w:rPr>
        <w:t>cobot</w:t>
      </w:r>
      <w:r w:rsidRPr="395553A0" w:rsidR="7E524074">
        <w:rPr>
          <w:rFonts w:ascii="Calibri" w:hAnsi="Calibri" w:eastAsia="Calibri" w:cs="Calibri"/>
          <w:noProof w:val="0"/>
          <w:color w:val="595959" w:themeColor="text1" w:themeTint="A6" w:themeShade="FF"/>
          <w:sz w:val="22"/>
          <w:szCs w:val="22"/>
          <w:lang w:val="en-GB"/>
        </w:rPr>
        <w:t xml:space="preserve"> with 0.01mm repeatability, 1400mm reach, and 12kg payload capacity. The robot features integrated sensors for 3D vision, audio, and force-torque feedback, enabling safe human-robot collaboration.</w:t>
      </w:r>
    </w:p>
    <w:p w:rsidR="005E4BFF" w:rsidP="3BDC27CD" w:rsidRDefault="005E4BFF" w14:paraId="18E19714" w14:textId="494E5BF5">
      <w:pPr>
        <w:spacing w:before="0" w:beforeAutospacing="off" w:after="120" w:afterAutospacing="off"/>
        <w:jc w:val="both"/>
        <w:rPr>
          <w:rFonts w:ascii="Calibri" w:hAnsi="Calibri" w:eastAsia="Calibri" w:cs="Calibri"/>
          <w:noProof w:val="0"/>
          <w:color w:val="595959" w:themeColor="text1" w:themeTint="A6" w:themeShade="FF"/>
          <w:sz w:val="22"/>
          <w:szCs w:val="22"/>
          <w:lang w:val="en-GB"/>
        </w:rPr>
      </w:pPr>
      <w:r w:rsidRPr="395553A0" w:rsidR="7E524074">
        <w:rPr>
          <w:rFonts w:ascii="Calibri" w:hAnsi="Calibri" w:eastAsia="Calibri" w:cs="Calibri"/>
          <w:b w:val="1"/>
          <w:bCs w:val="1"/>
          <w:noProof w:val="0"/>
          <w:color w:val="595959" w:themeColor="text1" w:themeTint="A6" w:themeShade="FF"/>
          <w:sz w:val="22"/>
          <w:szCs w:val="22"/>
          <w:lang w:val="en-GB"/>
        </w:rPr>
        <w:t xml:space="preserve">Artificial Intelligence and Computer Vision: </w:t>
      </w:r>
      <w:r w:rsidRPr="395553A0" w:rsidR="7E524074">
        <w:rPr>
          <w:rFonts w:ascii="Calibri" w:hAnsi="Calibri" w:eastAsia="Calibri" w:cs="Calibri"/>
          <w:noProof w:val="0"/>
          <w:color w:val="595959" w:themeColor="text1" w:themeTint="A6" w:themeShade="FF"/>
          <w:sz w:val="22"/>
          <w:szCs w:val="22"/>
          <w:lang w:val="en-GB"/>
        </w:rPr>
        <w:t>AI-powered deep learning models perform real-time waste detection, classification and damage estimation using segmentation pipelines (e.g., Segment Anything Model) combined with RGB-D perception from Intel RealSense D435 depth cameras. The system processes 3D spatial data for object localization and manipulation planning.</w:t>
      </w:r>
    </w:p>
    <w:p w:rsidR="005E4BFF" w:rsidP="3BDC27CD" w:rsidRDefault="005E4BFF" w14:paraId="4919DD3B" w14:textId="541E804A">
      <w:pPr>
        <w:spacing w:before="0" w:beforeAutospacing="off" w:after="120" w:afterAutospacing="off"/>
        <w:jc w:val="both"/>
        <w:rPr>
          <w:rFonts w:ascii="Calibri" w:hAnsi="Calibri" w:eastAsia="Calibri" w:cs="Calibri"/>
          <w:noProof w:val="0"/>
          <w:color w:val="595959" w:themeColor="text1" w:themeTint="A6" w:themeShade="FF"/>
          <w:sz w:val="22"/>
          <w:szCs w:val="22"/>
          <w:lang w:val="en-GB"/>
        </w:rPr>
      </w:pPr>
      <w:r w:rsidRPr="395553A0" w:rsidR="7E524074">
        <w:rPr>
          <w:rFonts w:ascii="Calibri" w:hAnsi="Calibri" w:eastAsia="Calibri" w:cs="Calibri"/>
          <w:b w:val="1"/>
          <w:bCs w:val="1"/>
          <w:noProof w:val="0"/>
          <w:color w:val="595959" w:themeColor="text1" w:themeTint="A6" w:themeShade="FF"/>
          <w:sz w:val="22"/>
          <w:szCs w:val="22"/>
          <w:lang w:val="en-GB"/>
        </w:rPr>
        <w:t>Smart Manufacturing and Industry 5.0:</w:t>
      </w:r>
      <w:r w:rsidRPr="395553A0" w:rsidR="7E524074">
        <w:rPr>
          <w:rFonts w:ascii="Calibri" w:hAnsi="Calibri" w:eastAsia="Calibri" w:cs="Calibri"/>
          <w:noProof w:val="0"/>
          <w:color w:val="595959" w:themeColor="text1" w:themeTint="A6" w:themeShade="FF"/>
          <w:sz w:val="22"/>
          <w:szCs w:val="22"/>
          <w:lang w:val="en-GB"/>
        </w:rPr>
        <w:t xml:space="preserve"> The testbed </w:t>
      </w:r>
      <w:r w:rsidRPr="395553A0" w:rsidR="7E524074">
        <w:rPr>
          <w:rFonts w:ascii="Calibri" w:hAnsi="Calibri" w:eastAsia="Calibri" w:cs="Calibri"/>
          <w:noProof w:val="0"/>
          <w:color w:val="595959" w:themeColor="text1" w:themeTint="A6" w:themeShade="FF"/>
          <w:sz w:val="22"/>
          <w:szCs w:val="22"/>
          <w:lang w:val="en-GB"/>
        </w:rPr>
        <w:t>demonstrates</w:t>
      </w:r>
      <w:r w:rsidRPr="395553A0" w:rsidR="7E524074">
        <w:rPr>
          <w:rFonts w:ascii="Calibri" w:hAnsi="Calibri" w:eastAsia="Calibri" w:cs="Calibri"/>
          <w:noProof w:val="0"/>
          <w:color w:val="595959" w:themeColor="text1" w:themeTint="A6" w:themeShade="FF"/>
          <w:sz w:val="22"/>
          <w:szCs w:val="22"/>
          <w:lang w:val="en-GB"/>
        </w:rPr>
        <w:t xml:space="preserve"> human-</w:t>
      </w:r>
      <w:r w:rsidRPr="395553A0" w:rsidR="7E524074">
        <w:rPr>
          <w:rFonts w:ascii="Calibri" w:hAnsi="Calibri" w:eastAsia="Calibri" w:cs="Calibri"/>
          <w:noProof w:val="0"/>
          <w:color w:val="595959" w:themeColor="text1" w:themeTint="A6" w:themeShade="FF"/>
          <w:sz w:val="22"/>
          <w:szCs w:val="22"/>
          <w:lang w:val="en-GB"/>
        </w:rPr>
        <w:t>centered</w:t>
      </w:r>
      <w:r w:rsidRPr="395553A0" w:rsidR="7E524074">
        <w:rPr>
          <w:rFonts w:ascii="Calibri" w:hAnsi="Calibri" w:eastAsia="Calibri" w:cs="Calibri"/>
          <w:noProof w:val="0"/>
          <w:color w:val="595959" w:themeColor="text1" w:themeTint="A6" w:themeShade="FF"/>
          <w:sz w:val="22"/>
          <w:szCs w:val="22"/>
          <w:lang w:val="en-GB"/>
        </w:rPr>
        <w:t xml:space="preserve"> automation through task allocation logic that coordinates collaborative workflows, cloud-based IoT integration for real-time monitoring (e.g. wearing protective equipment, ergonomic scores) and predictive analytics, and digital transformation of traditionally manual industrial processes.</w:t>
      </w:r>
    </w:p>
    <w:p w:rsidR="00B42DB7" w:rsidP="395553A0" w:rsidRDefault="00B42DB7" w14:paraId="7AEA9E32" w14:textId="32CBED9B">
      <w:pPr>
        <w:spacing w:before="0" w:beforeAutospacing="off" w:after="120" w:afterAutospacing="off"/>
        <w:jc w:val="both"/>
        <w:rPr>
          <w:rFonts w:ascii="Calibri" w:hAnsi="Calibri" w:eastAsia="Calibri" w:cs="Calibri"/>
          <w:noProof w:val="0"/>
          <w:color w:val="595959" w:themeColor="text1" w:themeTint="A6" w:themeShade="FF"/>
          <w:sz w:val="22"/>
          <w:szCs w:val="22"/>
          <w:lang w:val="en-GB"/>
        </w:rPr>
      </w:pPr>
      <w:r w:rsidRPr="395553A0" w:rsidR="7E524074">
        <w:rPr>
          <w:rFonts w:ascii="Calibri" w:hAnsi="Calibri" w:eastAsia="Calibri" w:cs="Calibri"/>
          <w:b w:val="1"/>
          <w:bCs w:val="1"/>
          <w:noProof w:val="0"/>
          <w:color w:val="595959" w:themeColor="text1" w:themeTint="A6" w:themeShade="FF"/>
          <w:sz w:val="22"/>
          <w:szCs w:val="22"/>
          <w:lang w:val="en-GB"/>
        </w:rPr>
        <w:t>Soft Robotics:</w:t>
      </w:r>
      <w:r w:rsidRPr="395553A0" w:rsidR="7E524074">
        <w:rPr>
          <w:rFonts w:ascii="Calibri" w:hAnsi="Calibri" w:eastAsia="Calibri" w:cs="Calibri"/>
          <w:noProof w:val="0"/>
          <w:color w:val="595959" w:themeColor="text1" w:themeTint="A6" w:themeShade="FF"/>
          <w:sz w:val="22"/>
          <w:szCs w:val="22"/>
          <w:lang w:val="en-GB"/>
        </w:rPr>
        <w:t xml:space="preserve"> The </w:t>
      </w:r>
      <w:r w:rsidRPr="395553A0" w:rsidR="7E524074">
        <w:rPr>
          <w:rFonts w:ascii="Calibri" w:hAnsi="Calibri" w:eastAsia="Calibri" w:cs="Calibri"/>
          <w:noProof w:val="0"/>
          <w:color w:val="595959" w:themeColor="text1" w:themeTint="A6" w:themeShade="FF"/>
          <w:sz w:val="22"/>
          <w:szCs w:val="22"/>
          <w:lang w:val="en-GB"/>
        </w:rPr>
        <w:t>SoftGripping</w:t>
      </w:r>
      <w:r w:rsidRPr="395553A0" w:rsidR="7E524074">
        <w:rPr>
          <w:rFonts w:ascii="Calibri" w:hAnsi="Calibri" w:eastAsia="Calibri" w:cs="Calibri"/>
          <w:noProof w:val="0"/>
          <w:color w:val="595959" w:themeColor="text1" w:themeTint="A6" w:themeShade="FF"/>
          <w:sz w:val="22"/>
          <w:szCs w:val="22"/>
          <w:lang w:val="en-GB"/>
        </w:rPr>
        <w:t xml:space="preserve"> Construction Kit provides pneumatic soft actuators capable of adaptively grasping irregular, fragile, and variable-geometry waste items, ensuring gentle handling while </w:t>
      </w:r>
      <w:r w:rsidRPr="395553A0" w:rsidR="7E524074">
        <w:rPr>
          <w:rFonts w:ascii="Calibri" w:hAnsi="Calibri" w:eastAsia="Calibri" w:cs="Calibri"/>
          <w:noProof w:val="0"/>
          <w:color w:val="595959" w:themeColor="text1" w:themeTint="A6" w:themeShade="FF"/>
          <w:sz w:val="22"/>
          <w:szCs w:val="22"/>
          <w:lang w:val="en-GB"/>
        </w:rPr>
        <w:t>maintaining</w:t>
      </w:r>
      <w:r w:rsidRPr="395553A0" w:rsidR="7E524074">
        <w:rPr>
          <w:rFonts w:ascii="Calibri" w:hAnsi="Calibri" w:eastAsia="Calibri" w:cs="Calibri"/>
          <w:noProof w:val="0"/>
          <w:color w:val="595959" w:themeColor="text1" w:themeTint="A6" w:themeShade="FF"/>
          <w:sz w:val="22"/>
          <w:szCs w:val="22"/>
          <w:lang w:val="en-GB"/>
        </w:rPr>
        <w:t xml:space="preserve"> reliability.</w:t>
      </w:r>
    </w:p>
    <w:p w:rsidR="00B42DB7" w:rsidP="00B42DB7" w:rsidRDefault="00B42DB7" w14:paraId="167EA2F0" w14:textId="77777777">
      <w:pPr>
        <w:rPr>
          <w:lang w:eastAsia="en-US"/>
        </w:rPr>
      </w:pPr>
    </w:p>
    <w:p w:rsidRPr="00441E3B" w:rsidR="00B42DB7" w:rsidP="00B42DB7" w:rsidRDefault="00B42DB7" w14:paraId="397EE649" w14:textId="77777777">
      <w:pPr>
        <w:rPr>
          <w:lang w:eastAsia="en-US"/>
        </w:rPr>
      </w:pPr>
    </w:p>
    <w:p w:rsidRPr="00441E3B" w:rsidR="004F5C1A" w:rsidP="004F5C1A" w:rsidRDefault="004F5C1A" w14:paraId="5BC0CB24" w14:textId="77777777">
      <w:pPr>
        <w:pStyle w:val="Instructions"/>
        <w:rPr>
          <w:lang w:eastAsia="en-US"/>
        </w:rPr>
      </w:pPr>
      <w:r w:rsidRPr="00441E3B">
        <w:rPr>
          <w:lang w:eastAsia="en-US"/>
        </w:rPr>
        <w:lastRenderedPageBreak/>
        <w:t xml:space="preserve">Check the main application domains that apply to your TestBed: </w:t>
      </w:r>
    </w:p>
    <w:tbl>
      <w:tblPr>
        <w:tblStyle w:val="CITADELStablestyle1"/>
        <w:tblW w:w="0" w:type="auto"/>
        <w:tblLook w:val="06A0" w:firstRow="1" w:lastRow="0" w:firstColumn="1" w:lastColumn="0" w:noHBand="1" w:noVBand="1"/>
      </w:tblPr>
      <w:tblGrid>
        <w:gridCol w:w="3686"/>
        <w:gridCol w:w="3315"/>
      </w:tblGrid>
      <w:tr w:rsidRPr="00441E3B" w:rsidR="004F5C1A" w:rsidTr="3BDC27CD" w14:paraId="32C62267" w14:textId="77777777">
        <w:trPr>
          <w:trHeight w:val="300"/>
          <w:tblHeader/>
        </w:trPr>
        <w:tc>
          <w:tcPr>
            <w:tcW w:w="3686" w:type="dxa"/>
            <w:shd w:val="clear" w:color="auto" w:fill="BFBFBF" w:themeFill="background1" w:themeFillShade="BF"/>
            <w:tcMar/>
          </w:tcPr>
          <w:p w:rsidRPr="00441E3B" w:rsidR="004F5C1A" w:rsidP="00BC50A8" w:rsidRDefault="004F5C1A" w14:paraId="0E3DFE98" w14:textId="77777777">
            <w:pPr>
              <w:pStyle w:val="Normaltable"/>
              <w:spacing w:line="259" w:lineRule="auto"/>
              <w:jc w:val="center"/>
              <w:rPr>
                <w:b/>
                <w:bCs/>
                <w:sz w:val="28"/>
                <w:szCs w:val="28"/>
              </w:rPr>
            </w:pPr>
            <w:r w:rsidRPr="00441E3B">
              <w:rPr>
                <w:b/>
                <w:bCs/>
                <w:sz w:val="28"/>
                <w:szCs w:val="28"/>
              </w:rPr>
              <w:t>Application Domain</w:t>
            </w:r>
          </w:p>
        </w:tc>
        <w:tc>
          <w:tcPr>
            <w:tcW w:w="3315" w:type="dxa"/>
            <w:shd w:val="clear" w:color="auto" w:fill="BFBFBF" w:themeFill="background1" w:themeFillShade="BF"/>
            <w:tcMar/>
            <w:vAlign w:val="center"/>
          </w:tcPr>
          <w:p w:rsidRPr="00441E3B" w:rsidR="004F5C1A" w:rsidP="00BC50A8" w:rsidRDefault="004F5C1A" w14:paraId="7B5CD0E0" w14:textId="77777777">
            <w:pPr>
              <w:pStyle w:val="Normaltable"/>
              <w:jc w:val="center"/>
              <w:rPr>
                <w:b/>
                <w:bCs/>
                <w:sz w:val="28"/>
                <w:szCs w:val="28"/>
              </w:rPr>
            </w:pPr>
            <w:r w:rsidRPr="00441E3B">
              <w:rPr>
                <w:b/>
                <w:bCs/>
                <w:sz w:val="28"/>
                <w:szCs w:val="28"/>
              </w:rPr>
              <w:t>Check all that apply</w:t>
            </w:r>
          </w:p>
        </w:tc>
      </w:tr>
      <w:tr w:rsidRPr="00441E3B" w:rsidR="004F5C1A" w:rsidTr="3BDC27CD" w14:paraId="71018595" w14:textId="77777777">
        <w:trPr>
          <w:trHeight w:val="300"/>
        </w:trPr>
        <w:tc>
          <w:tcPr>
            <w:tcW w:w="3686" w:type="dxa"/>
            <w:tcMar/>
            <w:vAlign w:val="center"/>
          </w:tcPr>
          <w:p w:rsidRPr="00441E3B" w:rsidR="004F5C1A" w:rsidP="00BC50A8" w:rsidRDefault="004F5C1A" w14:paraId="76229B03" w14:textId="77777777">
            <w:pPr>
              <w:pStyle w:val="Normaltable"/>
              <w:spacing w:line="259" w:lineRule="auto"/>
              <w:jc w:val="center"/>
            </w:pPr>
            <w:r w:rsidRPr="00441E3B">
              <w:t>Manufacturing</w:t>
            </w:r>
          </w:p>
          <w:p w:rsidRPr="00441E3B" w:rsidR="004F5C1A" w:rsidP="00BC50A8" w:rsidRDefault="004F5C1A" w14:paraId="28A1BAE0" w14:textId="77777777">
            <w:pPr>
              <w:pStyle w:val="Normaltable"/>
              <w:spacing w:line="259" w:lineRule="auto"/>
              <w:jc w:val="center"/>
            </w:pPr>
            <w:r w:rsidRPr="00441E3B">
              <w:drawing>
                <wp:inline distT="0" distB="0" distL="0" distR="0" wp14:anchorId="5FCAF142" wp14:editId="3D2288BB">
                  <wp:extent cx="548640" cy="548640"/>
                  <wp:effectExtent l="0" t="0" r="0" b="0"/>
                  <wp:docPr id="252973753" name="drawing" descr="A blue and purple circle with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73753" name="drawing" descr="A blue and purple circle with a building&#10;&#10;AI-generated content may be incorrect."/>
                          <pic:cNvPicPr/>
                        </pic:nvPicPr>
                        <pic:blipFill>
                          <a:blip r:embed="rId14">
                            <a:extLst>
                              <a:ext uri="{28A0092B-C50C-407E-A947-70E740481C1C}">
                                <a14:useLocalDpi xmlns:a14="http://schemas.microsoft.com/office/drawing/2010/main"/>
                              </a:ext>
                            </a:extLst>
                          </a:blip>
                          <a:stretch>
                            <a:fillRect/>
                          </a:stretch>
                        </pic:blipFill>
                        <pic:spPr>
                          <a:xfrm>
                            <a:off x="0" y="0"/>
                            <a:ext cx="548640" cy="548640"/>
                          </a:xfrm>
                          <a:prstGeom prst="rect">
                            <a:avLst/>
                          </a:prstGeom>
                        </pic:spPr>
                      </pic:pic>
                    </a:graphicData>
                  </a:graphic>
                </wp:inline>
              </w:drawing>
            </w:r>
          </w:p>
        </w:tc>
        <w:tc>
          <w:tcPr>
            <w:tcW w:w="3315" w:type="dxa"/>
            <w:tcMar/>
            <w:vAlign w:val="center"/>
          </w:tcPr>
          <w:p w:rsidRPr="00441E3B" w:rsidR="004F5C1A" w:rsidP="3BDC27CD" w:rsidRDefault="004F5C1A" w14:paraId="5F8AF5B8" w14:textId="77777777">
            <w:pPr>
              <w:pStyle w:val="Normaltable"/>
              <w:numPr>
                <w:ilvl w:val="0"/>
                <w:numId w:val="50"/>
              </w:numPr>
              <w:jc w:val="center"/>
              <w:rPr>
                <w:strike w:val="1"/>
              </w:rPr>
            </w:pPr>
          </w:p>
        </w:tc>
      </w:tr>
      <w:tr w:rsidRPr="00441E3B" w:rsidR="004F5C1A" w:rsidTr="3BDC27CD" w14:paraId="1BB30C2C" w14:textId="77777777">
        <w:trPr>
          <w:trHeight w:val="300"/>
        </w:trPr>
        <w:tc>
          <w:tcPr>
            <w:tcW w:w="3686" w:type="dxa"/>
            <w:tcMar/>
            <w:vAlign w:val="center"/>
          </w:tcPr>
          <w:p w:rsidRPr="00441E3B" w:rsidR="004F5C1A" w:rsidP="00BC50A8" w:rsidRDefault="004F5C1A" w14:paraId="626E9AFD" w14:textId="77777777">
            <w:pPr>
              <w:pStyle w:val="Normaltable"/>
              <w:spacing w:line="259" w:lineRule="auto"/>
              <w:jc w:val="center"/>
            </w:pPr>
            <w:r w:rsidRPr="00441E3B">
              <w:t>Healthcare</w:t>
            </w:r>
          </w:p>
          <w:p w:rsidRPr="00441E3B" w:rsidR="004F5C1A" w:rsidP="00BC50A8" w:rsidRDefault="004F5C1A" w14:paraId="483CD179" w14:textId="77777777">
            <w:pPr>
              <w:pStyle w:val="Normaltable"/>
              <w:spacing w:line="259" w:lineRule="auto"/>
              <w:jc w:val="center"/>
            </w:pPr>
            <w:r w:rsidRPr="00441E3B">
              <w:drawing>
                <wp:inline distT="0" distB="0" distL="0" distR="0" wp14:anchorId="301F334B" wp14:editId="70E4320A">
                  <wp:extent cx="548640" cy="548640"/>
                  <wp:effectExtent l="0" t="0" r="0" b="0"/>
                  <wp:docPr id="93619219" name="drawing" descr="A blue and white circle with a dna str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9219" name="drawing" descr="A blue and white circle with a dna strand&#10;&#10;AI-generated content may be incorrect."/>
                          <pic:cNvPicPr/>
                        </pic:nvPicPr>
                        <pic:blipFill>
                          <a:blip r:embed="rId15">
                            <a:extLst>
                              <a:ext uri="{28A0092B-C50C-407E-A947-70E740481C1C}">
                                <a14:useLocalDpi xmlns:a14="http://schemas.microsoft.com/office/drawing/2010/main"/>
                              </a:ext>
                            </a:extLst>
                          </a:blip>
                          <a:stretch>
                            <a:fillRect/>
                          </a:stretch>
                        </pic:blipFill>
                        <pic:spPr>
                          <a:xfrm>
                            <a:off x="0" y="0"/>
                            <a:ext cx="548640" cy="548640"/>
                          </a:xfrm>
                          <a:prstGeom prst="rect">
                            <a:avLst/>
                          </a:prstGeom>
                        </pic:spPr>
                      </pic:pic>
                    </a:graphicData>
                  </a:graphic>
                </wp:inline>
              </w:drawing>
            </w:r>
          </w:p>
        </w:tc>
        <w:tc>
          <w:tcPr>
            <w:tcW w:w="3315" w:type="dxa"/>
            <w:tcMar/>
            <w:vAlign w:val="center"/>
          </w:tcPr>
          <w:p w:rsidRPr="00441E3B" w:rsidR="004F5C1A" w:rsidP="004F5C1A" w:rsidRDefault="004F5C1A" w14:paraId="603CE892" w14:textId="77777777">
            <w:pPr>
              <w:pStyle w:val="Normaltable"/>
              <w:numPr>
                <w:ilvl w:val="0"/>
                <w:numId w:val="49"/>
              </w:numPr>
              <w:jc w:val="center"/>
            </w:pPr>
          </w:p>
        </w:tc>
      </w:tr>
      <w:tr w:rsidRPr="00441E3B" w:rsidR="004F5C1A" w:rsidTr="3BDC27CD" w14:paraId="5E2A8125" w14:textId="77777777">
        <w:trPr>
          <w:trHeight w:val="300"/>
        </w:trPr>
        <w:tc>
          <w:tcPr>
            <w:tcW w:w="3686" w:type="dxa"/>
            <w:tcMar/>
            <w:vAlign w:val="center"/>
          </w:tcPr>
          <w:p w:rsidRPr="00441E3B" w:rsidR="004F5C1A" w:rsidP="00BC50A8" w:rsidRDefault="004F5C1A" w14:paraId="3EE6B360" w14:textId="77777777">
            <w:pPr>
              <w:pStyle w:val="Normaltable"/>
              <w:spacing w:line="259" w:lineRule="auto"/>
              <w:jc w:val="center"/>
            </w:pPr>
            <w:r w:rsidRPr="00441E3B">
              <w:t>Logistics</w:t>
            </w:r>
          </w:p>
          <w:p w:rsidRPr="00441E3B" w:rsidR="004F5C1A" w:rsidP="00BC50A8" w:rsidRDefault="004F5C1A" w14:paraId="337C36FA" w14:textId="77777777">
            <w:pPr>
              <w:pStyle w:val="Normaltable"/>
              <w:spacing w:line="259" w:lineRule="auto"/>
              <w:jc w:val="center"/>
            </w:pPr>
            <w:r w:rsidRPr="00441E3B">
              <w:drawing>
                <wp:inline distT="0" distB="0" distL="0" distR="0" wp14:anchorId="5FC8D88F" wp14:editId="7D60AE1A">
                  <wp:extent cx="548640" cy="548640"/>
                  <wp:effectExtent l="0" t="0" r="0" b="0"/>
                  <wp:docPr id="342832082" name="drawing" descr="A white outline of a truck on a blue and purpl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32082" name="drawing" descr="A white outline of a truck on a blue and purple circle&#10;&#10;AI-generated content may be incorrect."/>
                          <pic:cNvPicPr/>
                        </pic:nvPicPr>
                        <pic:blipFill>
                          <a:blip r:embed="rId16">
                            <a:extLst>
                              <a:ext uri="{28A0092B-C50C-407E-A947-70E740481C1C}">
                                <a14:useLocalDpi xmlns:a14="http://schemas.microsoft.com/office/drawing/2010/main"/>
                              </a:ext>
                            </a:extLst>
                          </a:blip>
                          <a:stretch>
                            <a:fillRect/>
                          </a:stretch>
                        </pic:blipFill>
                        <pic:spPr>
                          <a:xfrm>
                            <a:off x="0" y="0"/>
                            <a:ext cx="548640" cy="548640"/>
                          </a:xfrm>
                          <a:prstGeom prst="rect">
                            <a:avLst/>
                          </a:prstGeom>
                        </pic:spPr>
                      </pic:pic>
                    </a:graphicData>
                  </a:graphic>
                </wp:inline>
              </w:drawing>
            </w:r>
          </w:p>
        </w:tc>
        <w:tc>
          <w:tcPr>
            <w:tcW w:w="3315" w:type="dxa"/>
            <w:tcMar/>
            <w:vAlign w:val="center"/>
          </w:tcPr>
          <w:p w:rsidRPr="00441E3B" w:rsidR="004F5C1A" w:rsidP="3BDC27CD" w:rsidRDefault="004F5C1A" w14:paraId="3F55EB23" w14:textId="77777777">
            <w:pPr>
              <w:pStyle w:val="Normaltable"/>
              <w:numPr>
                <w:ilvl w:val="0"/>
                <w:numId w:val="48"/>
              </w:numPr>
              <w:jc w:val="center"/>
              <w:rPr>
                <w:strike w:val="1"/>
              </w:rPr>
            </w:pPr>
          </w:p>
        </w:tc>
      </w:tr>
      <w:tr w:rsidRPr="00441E3B" w:rsidR="004F5C1A" w:rsidTr="3BDC27CD" w14:paraId="7045BADB" w14:textId="77777777">
        <w:trPr>
          <w:trHeight w:val="300"/>
        </w:trPr>
        <w:tc>
          <w:tcPr>
            <w:tcW w:w="3686" w:type="dxa"/>
            <w:tcMar/>
            <w:vAlign w:val="center"/>
          </w:tcPr>
          <w:p w:rsidRPr="00441E3B" w:rsidR="004F5C1A" w:rsidP="00BC50A8" w:rsidRDefault="004F5C1A" w14:paraId="1FA943B5" w14:textId="77777777">
            <w:pPr>
              <w:pStyle w:val="Normaltable"/>
              <w:jc w:val="center"/>
            </w:pPr>
            <w:r w:rsidRPr="00441E3B">
              <w:t>Agriculture</w:t>
            </w:r>
          </w:p>
          <w:p w:rsidRPr="00441E3B" w:rsidR="004F5C1A" w:rsidP="00BC50A8" w:rsidRDefault="004F5C1A" w14:paraId="3B97335F" w14:textId="77777777">
            <w:pPr>
              <w:pStyle w:val="Normaltable"/>
              <w:jc w:val="center"/>
            </w:pPr>
            <w:r w:rsidRPr="00441E3B">
              <w:drawing>
                <wp:inline distT="0" distB="0" distL="0" distR="0" wp14:anchorId="30E25F19" wp14:editId="0104210C">
                  <wp:extent cx="548640" cy="548640"/>
                  <wp:effectExtent l="0" t="0" r="0" b="0"/>
                  <wp:docPr id="982120864" name="drawing" descr="A logo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20864" name="drawing" descr="A logo of a plant&#10;&#10;AI-generated content may be incorrect."/>
                          <pic:cNvPicPr/>
                        </pic:nvPicPr>
                        <pic:blipFill>
                          <a:blip r:embed="rId17">
                            <a:extLst>
                              <a:ext uri="{28A0092B-C50C-407E-A947-70E740481C1C}">
                                <a14:useLocalDpi xmlns:a14="http://schemas.microsoft.com/office/drawing/2010/main"/>
                              </a:ext>
                            </a:extLst>
                          </a:blip>
                          <a:stretch>
                            <a:fillRect/>
                          </a:stretch>
                        </pic:blipFill>
                        <pic:spPr>
                          <a:xfrm>
                            <a:off x="0" y="0"/>
                            <a:ext cx="548640" cy="548640"/>
                          </a:xfrm>
                          <a:prstGeom prst="rect">
                            <a:avLst/>
                          </a:prstGeom>
                        </pic:spPr>
                      </pic:pic>
                    </a:graphicData>
                  </a:graphic>
                </wp:inline>
              </w:drawing>
            </w:r>
          </w:p>
        </w:tc>
        <w:tc>
          <w:tcPr>
            <w:tcW w:w="3315" w:type="dxa"/>
            <w:tcMar/>
            <w:vAlign w:val="center"/>
          </w:tcPr>
          <w:p w:rsidRPr="00441E3B" w:rsidR="004F5C1A" w:rsidP="004F5C1A" w:rsidRDefault="004F5C1A" w14:paraId="329A9B54" w14:textId="77777777">
            <w:pPr>
              <w:pStyle w:val="Normaltable"/>
              <w:numPr>
                <w:ilvl w:val="0"/>
                <w:numId w:val="47"/>
              </w:numPr>
              <w:jc w:val="center"/>
            </w:pPr>
          </w:p>
        </w:tc>
      </w:tr>
      <w:tr w:rsidRPr="00441E3B" w:rsidR="004F5C1A" w:rsidTr="3BDC27CD" w14:paraId="6C70AAD9" w14:textId="77777777">
        <w:trPr>
          <w:trHeight w:val="300"/>
        </w:trPr>
        <w:tc>
          <w:tcPr>
            <w:tcW w:w="3686" w:type="dxa"/>
            <w:tcMar/>
            <w:vAlign w:val="center"/>
          </w:tcPr>
          <w:p w:rsidRPr="00441E3B" w:rsidR="004F5C1A" w:rsidP="00BC50A8" w:rsidRDefault="004F5C1A" w14:paraId="3E1E5F7E" w14:textId="77777777">
            <w:pPr>
              <w:pStyle w:val="Normaltable"/>
              <w:jc w:val="center"/>
            </w:pPr>
            <w:r w:rsidRPr="00441E3B">
              <w:t>Maintenance &amp; inspection</w:t>
            </w:r>
          </w:p>
          <w:p w:rsidRPr="00441E3B" w:rsidR="004F5C1A" w:rsidP="00BC50A8" w:rsidRDefault="004F5C1A" w14:paraId="2E4228E2" w14:textId="77777777">
            <w:pPr>
              <w:pStyle w:val="Normaltable"/>
              <w:jc w:val="center"/>
            </w:pPr>
            <w:r w:rsidRPr="00441E3B">
              <w:drawing>
                <wp:inline distT="0" distB="0" distL="0" distR="0" wp14:anchorId="4AAC92A3" wp14:editId="167477BE">
                  <wp:extent cx="548640" cy="548640"/>
                  <wp:effectExtent l="0" t="0" r="0" b="0"/>
                  <wp:docPr id="1702843514" name="drawing" descr="A white outline of a wrench holding a g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43514" name="drawing" descr="A white outline of a wrench holding a gear&#10;&#10;AI-generated content may be incorrect."/>
                          <pic:cNvPicPr/>
                        </pic:nvPicPr>
                        <pic:blipFill>
                          <a:blip r:embed="rId18">
                            <a:extLst>
                              <a:ext uri="{28A0092B-C50C-407E-A947-70E740481C1C}">
                                <a14:useLocalDpi xmlns:a14="http://schemas.microsoft.com/office/drawing/2010/main"/>
                              </a:ext>
                            </a:extLst>
                          </a:blip>
                          <a:stretch>
                            <a:fillRect/>
                          </a:stretch>
                        </pic:blipFill>
                        <pic:spPr>
                          <a:xfrm>
                            <a:off x="0" y="0"/>
                            <a:ext cx="548640" cy="548640"/>
                          </a:xfrm>
                          <a:prstGeom prst="rect">
                            <a:avLst/>
                          </a:prstGeom>
                        </pic:spPr>
                      </pic:pic>
                    </a:graphicData>
                  </a:graphic>
                </wp:inline>
              </w:drawing>
            </w:r>
          </w:p>
        </w:tc>
        <w:tc>
          <w:tcPr>
            <w:tcW w:w="3315" w:type="dxa"/>
            <w:tcMar/>
            <w:vAlign w:val="center"/>
          </w:tcPr>
          <w:p w:rsidRPr="00441E3B" w:rsidR="004F5C1A" w:rsidP="004F5C1A" w:rsidRDefault="004F5C1A" w14:paraId="3B274436" w14:textId="77777777">
            <w:pPr>
              <w:pStyle w:val="Normaltable"/>
              <w:numPr>
                <w:ilvl w:val="0"/>
                <w:numId w:val="46"/>
              </w:numPr>
              <w:jc w:val="center"/>
            </w:pPr>
          </w:p>
        </w:tc>
      </w:tr>
      <w:tr w:rsidRPr="00441E3B" w:rsidR="004F5C1A" w:rsidTr="3BDC27CD" w14:paraId="3E896D7C" w14:textId="77777777">
        <w:trPr>
          <w:trHeight w:val="300"/>
        </w:trPr>
        <w:tc>
          <w:tcPr>
            <w:tcW w:w="3686" w:type="dxa"/>
            <w:tcMar/>
            <w:vAlign w:val="center"/>
          </w:tcPr>
          <w:p w:rsidRPr="00441E3B" w:rsidR="004F5C1A" w:rsidP="00BC50A8" w:rsidRDefault="004F5C1A" w14:paraId="395741DD" w14:textId="77777777">
            <w:pPr>
              <w:pStyle w:val="Normaltable"/>
              <w:jc w:val="center"/>
            </w:pPr>
            <w:r w:rsidRPr="00441E3B">
              <w:t>Other</w:t>
            </w:r>
          </w:p>
        </w:tc>
        <w:tc>
          <w:tcPr>
            <w:tcW w:w="3315" w:type="dxa"/>
            <w:tcMar/>
            <w:vAlign w:val="center"/>
          </w:tcPr>
          <w:p w:rsidRPr="00441E3B" w:rsidR="004F5C1A" w:rsidP="3BDC27CD" w:rsidRDefault="004F5C1A" w14:paraId="63869EDD" w14:textId="77777777">
            <w:pPr>
              <w:pStyle w:val="Normaltable"/>
              <w:numPr>
                <w:ilvl w:val="0"/>
                <w:numId w:val="45"/>
              </w:numPr>
              <w:jc w:val="center"/>
              <w:rPr>
                <w:strike w:val="1"/>
              </w:rPr>
            </w:pPr>
          </w:p>
        </w:tc>
      </w:tr>
    </w:tbl>
    <w:p w:rsidR="00086599" w:rsidP="00086599" w:rsidRDefault="00086599" w14:paraId="65726AB6" w14:textId="77777777">
      <w:bookmarkStart w:name="_Toc215043386" w:id="28"/>
      <w:bookmarkStart w:name="_Toc215867668" w:id="29"/>
      <w:bookmarkStart w:name="_Toc216434946" w:id="30"/>
    </w:p>
    <w:p w:rsidRPr="00441E3B" w:rsidR="004F5C1A" w:rsidP="004F5C1A" w:rsidRDefault="004F5C1A" w14:paraId="393A08C9" w14:textId="263BF6A9">
      <w:pPr>
        <w:pStyle w:val="Heading2"/>
      </w:pPr>
      <w:r w:rsidRPr="00441E3B">
        <w:t>Potential Stakeholders and Exploitation Scenarios</w:t>
      </w:r>
      <w:bookmarkEnd w:id="28"/>
      <w:bookmarkEnd w:id="29"/>
      <w:bookmarkEnd w:id="30"/>
    </w:p>
    <w:p w:rsidRPr="00441E3B" w:rsidR="004F5C1A" w:rsidP="004F5C1A" w:rsidRDefault="004F5C1A" w14:paraId="026FDF97" w14:textId="77777777">
      <w:pPr>
        <w:pStyle w:val="Instructions"/>
        <w:rPr>
          <w:lang w:eastAsia="en-US"/>
        </w:rPr>
      </w:pPr>
      <w:r w:rsidRPr="00441E3B">
        <w:rPr>
          <w:lang w:eastAsia="en-US"/>
        </w:rPr>
        <w:t xml:space="preserve">Choose the potential target audience of your TestBed: </w:t>
      </w:r>
    </w:p>
    <w:tbl>
      <w:tblPr>
        <w:tblStyle w:val="TableGrid"/>
        <w:tblW w:w="0" w:type="auto"/>
        <w:tblLook w:val="06A0" w:firstRow="1" w:lastRow="0" w:firstColumn="1" w:lastColumn="0" w:noHBand="1" w:noVBand="1"/>
      </w:tblPr>
      <w:tblGrid>
        <w:gridCol w:w="4530"/>
        <w:gridCol w:w="4530"/>
      </w:tblGrid>
      <w:tr w:rsidRPr="00B42DB7" w:rsidR="004F5C1A" w:rsidTr="395553A0" w14:paraId="16257D79" w14:textId="77777777">
        <w:trPr>
          <w:trHeight w:val="346"/>
        </w:trPr>
        <w:tc>
          <w:tcPr>
            <w:tcW w:w="9060" w:type="dxa"/>
            <w:gridSpan w:val="2"/>
            <w:tcMar/>
            <w:vAlign w:val="center"/>
          </w:tcPr>
          <w:p w:rsidRPr="00B42DB7" w:rsidR="004F5C1A" w:rsidP="00B42DB7" w:rsidRDefault="004F5C1A" w14:paraId="18E14BCC" w14:textId="77777777">
            <w:pPr>
              <w:pStyle w:val="Normaltable"/>
              <w:jc w:val="center"/>
              <w:rPr>
                <w:rStyle w:val="Strong"/>
                <w:b w:val="0"/>
                <w:bCs w:val="0"/>
              </w:rPr>
            </w:pPr>
            <w:r w:rsidRPr="00B42DB7">
              <w:rPr>
                <w:rStyle w:val="Strong"/>
                <w:b w:val="0"/>
                <w:bCs w:val="0"/>
              </w:rPr>
              <w:t>Non-academic stakeholders</w:t>
            </w:r>
          </w:p>
        </w:tc>
      </w:tr>
      <w:tr w:rsidRPr="00B42DB7" w:rsidR="004F5C1A" w:rsidTr="395553A0" w14:paraId="693F3BB3" w14:textId="77777777">
        <w:trPr>
          <w:trHeight w:val="346"/>
        </w:trPr>
        <w:tc>
          <w:tcPr>
            <w:tcW w:w="4530" w:type="dxa"/>
            <w:tcMar/>
            <w:vAlign w:val="center"/>
          </w:tcPr>
          <w:p w:rsidRPr="00B42DB7" w:rsidR="004F5C1A" w:rsidP="00B42DB7" w:rsidRDefault="004F5C1A" w14:paraId="374B4374" w14:textId="77777777">
            <w:pPr>
              <w:pStyle w:val="Normaltable"/>
              <w:rPr>
                <w:rStyle w:val="Strong"/>
                <w:b w:val="0"/>
                <w:bCs w:val="0"/>
              </w:rPr>
            </w:pPr>
            <w:r w:rsidRPr="00B42DB7">
              <w:rPr>
                <w:rStyle w:val="Strong"/>
                <w:b w:val="0"/>
                <w:bCs w:val="0"/>
              </w:rPr>
              <w:t>Industrial Partners</w:t>
            </w:r>
          </w:p>
        </w:tc>
        <w:tc>
          <w:tcPr>
            <w:tcW w:w="4530" w:type="dxa"/>
            <w:tcMar/>
            <w:vAlign w:val="center"/>
          </w:tcPr>
          <w:p w:rsidRPr="00B42DB7" w:rsidR="004F5C1A" w:rsidP="395553A0" w:rsidRDefault="004F5C1A" w14:paraId="5D679154" w14:textId="3868A6DE">
            <w:pPr>
              <w:pStyle w:val="Normaltable"/>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pPr>
            <w:r w:rsidRPr="395553A0" w:rsidR="0CB03C15">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 xml:space="preserve">Pilot deployment and validation studies of robotic sorting, handling, and collaborative operation scenarios under </w:t>
            </w:r>
            <w:r w:rsidRPr="395553A0" w:rsidR="0CB03C15">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real industrial</w:t>
            </w:r>
            <w:r w:rsidRPr="395553A0" w:rsidR="0CB03C15">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 xml:space="preserve"> conditions.</w:t>
            </w:r>
          </w:p>
        </w:tc>
      </w:tr>
      <w:tr w:rsidRPr="00B42DB7" w:rsidR="004F5C1A" w:rsidTr="395553A0" w14:paraId="6113C87F" w14:textId="77777777">
        <w:trPr>
          <w:trHeight w:val="346"/>
        </w:trPr>
        <w:tc>
          <w:tcPr>
            <w:tcW w:w="4530" w:type="dxa"/>
            <w:tcMar/>
            <w:vAlign w:val="center"/>
          </w:tcPr>
          <w:p w:rsidRPr="00B42DB7" w:rsidR="004F5C1A" w:rsidP="00B42DB7" w:rsidRDefault="004F5C1A" w14:paraId="39E2295B" w14:textId="77777777">
            <w:pPr>
              <w:pStyle w:val="Normaltable"/>
            </w:pPr>
            <w:r w:rsidRPr="00B42DB7">
              <w:rPr>
                <w:rStyle w:val="Strong"/>
                <w:b w:val="0"/>
                <w:bCs w:val="0"/>
              </w:rPr>
              <w:t xml:space="preserve">SMEs </w:t>
            </w:r>
          </w:p>
        </w:tc>
        <w:tc>
          <w:tcPr>
            <w:tcW w:w="4530" w:type="dxa"/>
            <w:tcMar/>
            <w:vAlign w:val="center"/>
          </w:tcPr>
          <w:p w:rsidRPr="00B42DB7" w:rsidR="004F5C1A" w:rsidP="395553A0" w:rsidRDefault="004F5C1A" w14:paraId="34594E0B" w14:textId="611B002E">
            <w:pPr>
              <w:pStyle w:val="Normaltable"/>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pPr>
            <w:r w:rsidRPr="395553A0" w:rsidR="3AB08CDD">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 xml:space="preserve">Testing and prototyping of robotic subsystems, </w:t>
            </w:r>
            <w:r w:rsidRPr="395553A0" w:rsidR="3AB08CDD">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perception</w:t>
            </w:r>
            <w:r w:rsidRPr="395553A0" w:rsidR="3AB08CDD">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 xml:space="preserve"> algorithms, and circular-economy solutions with reduced development cost and risk.</w:t>
            </w:r>
          </w:p>
        </w:tc>
      </w:tr>
      <w:tr w:rsidRPr="00B42DB7" w:rsidR="004F5C1A" w:rsidTr="395553A0" w14:paraId="36F1D4B0" w14:textId="77777777">
        <w:trPr>
          <w:trHeight w:val="346"/>
        </w:trPr>
        <w:tc>
          <w:tcPr>
            <w:tcW w:w="4530" w:type="dxa"/>
            <w:tcMar/>
            <w:vAlign w:val="center"/>
          </w:tcPr>
          <w:p w:rsidRPr="00B42DB7" w:rsidR="004F5C1A" w:rsidP="00B42DB7" w:rsidRDefault="004F5C1A" w14:paraId="4EFF9B6F" w14:textId="77777777">
            <w:pPr>
              <w:pStyle w:val="Normaltable"/>
            </w:pPr>
            <w:r w:rsidRPr="00B42DB7">
              <w:rPr>
                <w:rStyle w:val="Strong"/>
                <w:b w:val="0"/>
                <w:bCs w:val="0"/>
              </w:rPr>
              <w:t>Startups</w:t>
            </w:r>
          </w:p>
        </w:tc>
        <w:tc>
          <w:tcPr>
            <w:tcW w:w="4530" w:type="dxa"/>
            <w:tcMar/>
            <w:vAlign w:val="center"/>
          </w:tcPr>
          <w:p w:rsidRPr="00B42DB7" w:rsidR="004F5C1A" w:rsidP="395553A0" w:rsidRDefault="004F5C1A" w14:paraId="3EFACF5C" w14:textId="779E601A">
            <w:pPr>
              <w:pStyle w:val="Normaltable"/>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pPr>
            <w:r w:rsidRPr="395553A0" w:rsidR="4BCED782">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Rapid validation of innovative robotics and AI concepts related to waste sorting, automation, and sustainability, supporting product development and market readiness.</w:t>
            </w:r>
          </w:p>
        </w:tc>
      </w:tr>
      <w:tr w:rsidRPr="00B42DB7" w:rsidR="004F5C1A" w:rsidTr="395553A0" w14:paraId="50412EA6" w14:textId="77777777">
        <w:trPr>
          <w:trHeight w:val="346"/>
        </w:trPr>
        <w:tc>
          <w:tcPr>
            <w:tcW w:w="4530" w:type="dxa"/>
            <w:tcMar/>
            <w:vAlign w:val="center"/>
          </w:tcPr>
          <w:p w:rsidRPr="00B42DB7" w:rsidR="004F5C1A" w:rsidP="00B42DB7" w:rsidRDefault="004F5C1A" w14:paraId="76793CB9" w14:textId="77777777">
            <w:pPr>
              <w:pStyle w:val="Normaltable"/>
            </w:pPr>
            <w:r w:rsidRPr="00B42DB7">
              <w:rPr>
                <w:rStyle w:val="Strong"/>
                <w:b w:val="0"/>
                <w:bCs w:val="0"/>
              </w:rPr>
              <w:t>Government Bodies</w:t>
            </w:r>
          </w:p>
        </w:tc>
        <w:tc>
          <w:tcPr>
            <w:tcW w:w="4530" w:type="dxa"/>
            <w:tcMar/>
            <w:vAlign w:val="center"/>
          </w:tcPr>
          <w:p w:rsidR="3BDC27CD" w:rsidP="395553A0" w:rsidRDefault="3BDC27CD" w14:paraId="0902FC66" w14:textId="320AB740">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Evaluation of technological solutions supporting waste management strategies</w:t>
            </w:r>
          </w:p>
        </w:tc>
      </w:tr>
      <w:tr w:rsidRPr="00B42DB7" w:rsidR="004F5C1A" w:rsidTr="395553A0" w14:paraId="23A2A19F" w14:textId="77777777">
        <w:trPr>
          <w:trHeight w:val="346"/>
        </w:trPr>
        <w:tc>
          <w:tcPr>
            <w:tcW w:w="4530" w:type="dxa"/>
            <w:tcMar/>
            <w:vAlign w:val="center"/>
          </w:tcPr>
          <w:p w:rsidRPr="00B42DB7" w:rsidR="004F5C1A" w:rsidP="00B42DB7" w:rsidRDefault="004F5C1A" w14:paraId="6FA785A5" w14:textId="77777777">
            <w:pPr>
              <w:pStyle w:val="Normaltable"/>
            </w:pPr>
            <w:r w:rsidRPr="00B42DB7">
              <w:rPr>
                <w:rStyle w:val="Strong"/>
                <w:b w:val="0"/>
                <w:bCs w:val="0"/>
              </w:rPr>
              <w:t>Professional Associations</w:t>
            </w:r>
          </w:p>
        </w:tc>
        <w:tc>
          <w:tcPr>
            <w:tcW w:w="4530" w:type="dxa"/>
            <w:tcMar/>
            <w:vAlign w:val="center"/>
          </w:tcPr>
          <w:p w:rsidR="3BDC27CD" w:rsidP="395553A0" w:rsidRDefault="3BDC27CD" w14:paraId="388441B9" w14:textId="1A87342E">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Dissemination of best practices, technical guidelines, and standards related to collaborative robotics and sustainable waste management.</w:t>
            </w:r>
          </w:p>
        </w:tc>
      </w:tr>
      <w:tr w:rsidRPr="00B42DB7" w:rsidR="004F5C1A" w:rsidTr="395553A0" w14:paraId="7DD1459B" w14:textId="77777777">
        <w:trPr>
          <w:trHeight w:val="346"/>
        </w:trPr>
        <w:tc>
          <w:tcPr>
            <w:tcW w:w="4530" w:type="dxa"/>
            <w:tcMar/>
            <w:vAlign w:val="center"/>
          </w:tcPr>
          <w:p w:rsidRPr="00B42DB7" w:rsidR="004F5C1A" w:rsidP="00B42DB7" w:rsidRDefault="004F5C1A" w14:paraId="311F1E63" w14:textId="77777777">
            <w:pPr>
              <w:pStyle w:val="Normaltable"/>
            </w:pPr>
            <w:r w:rsidRPr="00B42DB7">
              <w:rPr>
                <w:rStyle w:val="Strong"/>
                <w:b w:val="0"/>
                <w:bCs w:val="0"/>
              </w:rPr>
              <w:t>Community</w:t>
            </w:r>
          </w:p>
        </w:tc>
        <w:tc>
          <w:tcPr>
            <w:tcW w:w="4530" w:type="dxa"/>
            <w:tcMar/>
            <w:vAlign w:val="center"/>
          </w:tcPr>
          <w:p w:rsidR="3BDC27CD" w:rsidP="395553A0" w:rsidRDefault="3BDC27CD" w14:paraId="69ED73B3" w14:textId="62548611">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Benefiting</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 from improved recycling infrastructure, increased efficiency of waste processing, and reduced landfill waste, contributing to environmental sustainability.</w:t>
            </w:r>
          </w:p>
        </w:tc>
      </w:tr>
      <w:tr w:rsidRPr="00B42DB7" w:rsidR="004F5C1A" w:rsidTr="395553A0" w14:paraId="3011C3B2" w14:textId="77777777">
        <w:trPr>
          <w:trHeight w:val="346"/>
        </w:trPr>
        <w:tc>
          <w:tcPr>
            <w:tcW w:w="4530" w:type="dxa"/>
            <w:tcMar/>
            <w:vAlign w:val="center"/>
          </w:tcPr>
          <w:p w:rsidRPr="00B42DB7" w:rsidR="004F5C1A" w:rsidP="00B42DB7" w:rsidRDefault="004F5C1A" w14:paraId="60684F8E" w14:textId="77777777">
            <w:pPr>
              <w:pStyle w:val="Normaltable"/>
              <w:rPr>
                <w:rStyle w:val="Strong"/>
                <w:b w:val="0"/>
                <w:bCs w:val="0"/>
              </w:rPr>
            </w:pPr>
            <w:r w:rsidRPr="00B42DB7">
              <w:rPr>
                <w:rStyle w:val="Strong"/>
                <w:b w:val="0"/>
                <w:bCs w:val="0"/>
              </w:rPr>
              <w:t>Others 1 (comma-separated)</w:t>
            </w:r>
          </w:p>
        </w:tc>
        <w:tc>
          <w:tcPr>
            <w:tcW w:w="4530" w:type="dxa"/>
            <w:tcMar/>
            <w:vAlign w:val="center"/>
          </w:tcPr>
          <w:p w:rsidR="3BDC27CD" w:rsidP="395553A0" w:rsidRDefault="3BDC27CD" w14:paraId="458B20F6" w14:textId="44910F16">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Environmental NGOs, Waste management authorities, Technology transfer offices</w:t>
            </w:r>
          </w:p>
        </w:tc>
      </w:tr>
      <w:tr w:rsidRPr="00B42DB7" w:rsidR="004F5C1A" w:rsidTr="395553A0" w14:paraId="2EF567C7" w14:textId="77777777">
        <w:trPr>
          <w:trHeight w:val="346"/>
        </w:trPr>
        <w:tc>
          <w:tcPr>
            <w:tcW w:w="9060" w:type="dxa"/>
            <w:gridSpan w:val="2"/>
            <w:tcMar/>
            <w:vAlign w:val="center"/>
          </w:tcPr>
          <w:p w:rsidRPr="00B42DB7" w:rsidR="004F5C1A" w:rsidP="00B42DB7" w:rsidRDefault="004F5C1A" w14:paraId="348D6200" w14:textId="77777777">
            <w:pPr>
              <w:pStyle w:val="Normaltable"/>
              <w:jc w:val="center"/>
            </w:pPr>
            <w:r w:rsidRPr="00B42DB7">
              <w:rPr>
                <w:rStyle w:val="Strong"/>
                <w:b w:val="0"/>
                <w:bCs w:val="0"/>
              </w:rPr>
              <w:t xml:space="preserve">Academic </w:t>
            </w:r>
            <w:r w:rsidRPr="00B42DB7">
              <w:t>stakeholders</w:t>
            </w:r>
          </w:p>
        </w:tc>
      </w:tr>
      <w:tr w:rsidRPr="00B42DB7" w:rsidR="004F5C1A" w:rsidTr="395553A0" w14:paraId="7EAF0627" w14:textId="77777777">
        <w:trPr>
          <w:trHeight w:val="346"/>
        </w:trPr>
        <w:tc>
          <w:tcPr>
            <w:tcW w:w="4530" w:type="dxa"/>
            <w:tcMar/>
            <w:vAlign w:val="center"/>
          </w:tcPr>
          <w:p w:rsidRPr="00B42DB7" w:rsidR="004F5C1A" w:rsidP="00B42DB7" w:rsidRDefault="004F5C1A" w14:paraId="179B059A" w14:textId="77777777">
            <w:pPr>
              <w:pStyle w:val="Normaltable"/>
            </w:pPr>
            <w:r w:rsidRPr="00B42DB7">
              <w:rPr>
                <w:rStyle w:val="Strong"/>
                <w:b w:val="0"/>
                <w:bCs w:val="0"/>
              </w:rPr>
              <w:t>Undergraduate students</w:t>
            </w:r>
          </w:p>
        </w:tc>
        <w:tc>
          <w:tcPr>
            <w:tcW w:w="4530" w:type="dxa"/>
            <w:tcMar/>
            <w:vAlign w:val="center"/>
          </w:tcPr>
          <w:p w:rsidR="3BDC27CD" w:rsidP="395553A0" w:rsidRDefault="3BDC27CD" w14:paraId="1E7D42BF" w14:textId="6C7273D6">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Hands-on training in robotics, computer vision, and automation through laboratory exercises, project-based learning, and introductory research activities.</w:t>
            </w:r>
          </w:p>
        </w:tc>
      </w:tr>
      <w:tr w:rsidRPr="00B42DB7" w:rsidR="004F5C1A" w:rsidTr="395553A0" w14:paraId="4A902F60" w14:textId="77777777">
        <w:trPr>
          <w:trHeight w:val="346"/>
        </w:trPr>
        <w:tc>
          <w:tcPr>
            <w:tcW w:w="4530" w:type="dxa"/>
            <w:tcMar/>
            <w:vAlign w:val="center"/>
          </w:tcPr>
          <w:p w:rsidRPr="00B42DB7" w:rsidR="004F5C1A" w:rsidP="00B42DB7" w:rsidRDefault="004F5C1A" w14:paraId="1B8BEFD2" w14:textId="77777777">
            <w:pPr>
              <w:pStyle w:val="Normaltable"/>
            </w:pPr>
            <w:r w:rsidRPr="00B42DB7">
              <w:t>MSc students</w:t>
            </w:r>
          </w:p>
        </w:tc>
        <w:tc>
          <w:tcPr>
            <w:tcW w:w="4530" w:type="dxa"/>
            <w:tcMar/>
            <w:vAlign w:val="center"/>
          </w:tcPr>
          <w:p w:rsidR="3BDC27CD" w:rsidP="395553A0" w:rsidRDefault="3BDC27CD" w14:paraId="21037800" w14:textId="3A4E1446">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Development and validation of advanced algorithms and system components within master theses focused on robotics, AI, and circular economy applications.</w:t>
            </w:r>
          </w:p>
        </w:tc>
      </w:tr>
      <w:tr w:rsidRPr="00B42DB7" w:rsidR="004F5C1A" w:rsidTr="395553A0" w14:paraId="0600F41E" w14:textId="77777777">
        <w:trPr>
          <w:trHeight w:val="346"/>
        </w:trPr>
        <w:tc>
          <w:tcPr>
            <w:tcW w:w="4530" w:type="dxa"/>
            <w:tcMar/>
            <w:vAlign w:val="center"/>
          </w:tcPr>
          <w:p w:rsidRPr="00B42DB7" w:rsidR="004F5C1A" w:rsidP="00B42DB7" w:rsidRDefault="004F5C1A" w14:paraId="1876466D" w14:textId="77777777">
            <w:pPr>
              <w:pStyle w:val="Normaltable"/>
            </w:pPr>
            <w:r w:rsidRPr="00B42DB7">
              <w:t>PhD students</w:t>
            </w:r>
          </w:p>
        </w:tc>
        <w:tc>
          <w:tcPr>
            <w:tcW w:w="4530" w:type="dxa"/>
            <w:tcMar/>
            <w:vAlign w:val="center"/>
          </w:tcPr>
          <w:p w:rsidR="3BDC27CD" w:rsidP="395553A0" w:rsidRDefault="3BDC27CD" w14:paraId="7D17F871" w14:textId="6DED8D7E">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Long-term experimental research on collaborative robotics, </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perception</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control, and human–robot interaction.</w:t>
            </w:r>
          </w:p>
        </w:tc>
      </w:tr>
      <w:tr w:rsidRPr="00B42DB7" w:rsidR="004F5C1A" w:rsidTr="395553A0" w14:paraId="7947BD19" w14:textId="77777777">
        <w:trPr>
          <w:trHeight w:val="346"/>
        </w:trPr>
        <w:tc>
          <w:tcPr>
            <w:tcW w:w="4530" w:type="dxa"/>
            <w:tcMar/>
            <w:vAlign w:val="center"/>
          </w:tcPr>
          <w:p w:rsidRPr="00B42DB7" w:rsidR="004F5C1A" w:rsidP="00B42DB7" w:rsidRDefault="004F5C1A" w14:paraId="6DA1E907" w14:textId="77777777">
            <w:pPr>
              <w:pStyle w:val="Normaltable"/>
            </w:pPr>
            <w:r w:rsidRPr="00B42DB7">
              <w:rPr>
                <w:rStyle w:val="Strong"/>
                <w:b w:val="0"/>
                <w:bCs w:val="0"/>
              </w:rPr>
              <w:t>Researchers</w:t>
            </w:r>
          </w:p>
        </w:tc>
        <w:tc>
          <w:tcPr>
            <w:tcW w:w="4530" w:type="dxa"/>
            <w:tcMar/>
            <w:vAlign w:val="center"/>
          </w:tcPr>
          <w:p w:rsidR="3BDC27CD" w:rsidP="395553A0" w:rsidRDefault="3BDC27CD" w14:paraId="0FFA77EB" w14:textId="521CE85A">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Experimental validation of scientific hypotheses, development of new methods, publication of research results, and participation in national and international research projects.</w:t>
            </w:r>
          </w:p>
        </w:tc>
      </w:tr>
      <w:tr w:rsidRPr="00B42DB7" w:rsidR="004F5C1A" w:rsidTr="395553A0" w14:paraId="27EA998D" w14:textId="77777777">
        <w:trPr>
          <w:trHeight w:val="346"/>
        </w:trPr>
        <w:tc>
          <w:tcPr>
            <w:tcW w:w="4530" w:type="dxa"/>
            <w:tcMar/>
            <w:vAlign w:val="center"/>
          </w:tcPr>
          <w:p w:rsidRPr="00B42DB7" w:rsidR="004F5C1A" w:rsidP="00B42DB7" w:rsidRDefault="004F5C1A" w14:paraId="502E4DE9" w14:textId="77777777">
            <w:pPr>
              <w:pStyle w:val="Normaltable"/>
              <w:rPr>
                <w:rStyle w:val="Strong"/>
                <w:b w:val="0"/>
                <w:bCs w:val="0"/>
              </w:rPr>
            </w:pPr>
            <w:r w:rsidRPr="00B42DB7">
              <w:lastRenderedPageBreak/>
              <w:t>Others 2 (comma-separated)</w:t>
            </w:r>
          </w:p>
        </w:tc>
        <w:tc>
          <w:tcPr>
            <w:tcW w:w="4530" w:type="dxa"/>
            <w:tcMar/>
            <w:vAlign w:val="center"/>
          </w:tcPr>
          <w:p w:rsidR="3BDC27CD" w:rsidP="395553A0" w:rsidRDefault="3BDC27CD" w14:paraId="2EA9FDE8" w14:textId="15D60B75">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Visiting researchers, Postdoctoral fellows, Academic collaborators</w:t>
            </w:r>
          </w:p>
        </w:tc>
      </w:tr>
      <w:tr w:rsidRPr="00B42DB7" w:rsidR="004F5C1A" w:rsidTr="395553A0" w14:paraId="2DF0FF9D" w14:textId="77777777">
        <w:trPr>
          <w:trHeight w:val="346"/>
        </w:trPr>
        <w:tc>
          <w:tcPr>
            <w:tcW w:w="9060" w:type="dxa"/>
            <w:gridSpan w:val="2"/>
            <w:tcMar/>
            <w:vAlign w:val="center"/>
          </w:tcPr>
          <w:p w:rsidRPr="00B42DB7" w:rsidR="004F5C1A" w:rsidP="00B42DB7" w:rsidRDefault="004F5C1A" w14:paraId="6E116F8A" w14:textId="77777777">
            <w:pPr>
              <w:pStyle w:val="Normaltable"/>
              <w:jc w:val="center"/>
            </w:pPr>
            <w:r w:rsidRPr="00B42DB7">
              <w:t>Other types of stakeholders</w:t>
            </w:r>
          </w:p>
        </w:tc>
      </w:tr>
      <w:tr w:rsidRPr="00B42DB7" w:rsidR="004F5C1A" w:rsidTr="395553A0" w14:paraId="5AF43D9D" w14:textId="77777777">
        <w:trPr>
          <w:trHeight w:val="346"/>
        </w:trPr>
        <w:tc>
          <w:tcPr>
            <w:tcW w:w="4530" w:type="dxa"/>
            <w:tcMar/>
            <w:vAlign w:val="center"/>
          </w:tcPr>
          <w:p w:rsidRPr="00B42DB7" w:rsidR="004F5C1A" w:rsidP="00B42DB7" w:rsidRDefault="004F5C1A" w14:paraId="118AF4E4" w14:textId="77777777">
            <w:pPr>
              <w:pStyle w:val="Normaltable"/>
              <w:rPr>
                <w:rStyle w:val="Strong"/>
                <w:b w:val="0"/>
                <w:bCs w:val="0"/>
              </w:rPr>
            </w:pPr>
            <w:r w:rsidRPr="00B42DB7">
              <w:t>Others 3 (comma-separated)</w:t>
            </w:r>
          </w:p>
        </w:tc>
        <w:tc>
          <w:tcPr>
            <w:tcW w:w="4530" w:type="dxa"/>
            <w:tcMar/>
            <w:vAlign w:val="center"/>
          </w:tcPr>
          <w:p w:rsidR="3BDC27CD" w:rsidP="395553A0" w:rsidRDefault="3BDC27CD" w14:paraId="0066715B" w14:textId="169563AE">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European research partners, Standardization bodies, Funding agencies</w:t>
            </w:r>
          </w:p>
        </w:tc>
      </w:tr>
    </w:tbl>
    <w:p w:rsidRPr="00441E3B" w:rsidR="004F5C1A" w:rsidP="004F5C1A" w:rsidRDefault="004F5C1A" w14:paraId="66ECA66B" w14:textId="77777777">
      <w:pPr>
        <w:spacing w:line="259" w:lineRule="auto"/>
        <w:rPr>
          <w:rStyle w:val="Strong"/>
          <w:b w:val="0"/>
          <w:bCs w:val="0"/>
          <w:color w:val="EE0000"/>
        </w:rPr>
      </w:pPr>
      <w:r w:rsidRPr="00441E3B">
        <w:rPr>
          <w:rStyle w:val="Strong"/>
          <w:b w:val="0"/>
          <w:bCs w:val="0"/>
          <w:color w:val="EE0000"/>
        </w:rPr>
        <w:t>*Add as many fields as you see fit</w:t>
      </w:r>
    </w:p>
    <w:p w:rsidRPr="00441E3B" w:rsidR="004F5C1A" w:rsidP="004F5C1A" w:rsidRDefault="004F5C1A" w14:paraId="1FB956C7" w14:textId="77777777">
      <w:pPr>
        <w:rPr>
          <w:color w:val="FF0000"/>
        </w:rPr>
      </w:pPr>
      <w:r w:rsidRPr="00441E3B">
        <w:rPr>
          <w:color w:val="FF0000"/>
        </w:rPr>
        <w:t>Define the type of exploitation that is available for the testbed.</w:t>
      </w:r>
    </w:p>
    <w:tbl>
      <w:tblPr>
        <w:tblStyle w:val="TableGrid"/>
        <w:tblW w:w="0" w:type="auto"/>
        <w:tblLook w:val="06A0" w:firstRow="1" w:lastRow="0" w:firstColumn="1" w:lastColumn="0" w:noHBand="1" w:noVBand="1"/>
      </w:tblPr>
      <w:tblGrid>
        <w:gridCol w:w="5535"/>
        <w:gridCol w:w="1245"/>
        <w:gridCol w:w="2280"/>
      </w:tblGrid>
      <w:tr w:rsidRPr="00441E3B" w:rsidR="004F5C1A" w:rsidTr="17F4C24E" w14:paraId="3209ACBC" w14:textId="77777777">
        <w:trPr>
          <w:trHeight w:val="300"/>
        </w:trPr>
        <w:tc>
          <w:tcPr>
            <w:tcW w:w="5535" w:type="dxa"/>
            <w:tcMar/>
          </w:tcPr>
          <w:p w:rsidRPr="00441E3B" w:rsidR="004F5C1A" w:rsidP="00BC50A8" w:rsidRDefault="004F5C1A" w14:paraId="2442C618" w14:textId="77777777">
            <w:pPr>
              <w:pStyle w:val="Instructions"/>
              <w:rPr>
                <w:color w:val="595959" w:themeColor="text1" w:themeTint="A6"/>
              </w:rPr>
            </w:pPr>
          </w:p>
        </w:tc>
        <w:tc>
          <w:tcPr>
            <w:tcW w:w="1245" w:type="dxa"/>
            <w:tcMar/>
          </w:tcPr>
          <w:p w:rsidRPr="00441E3B" w:rsidR="004F5C1A" w:rsidP="00BC50A8" w:rsidRDefault="004F5C1A" w14:paraId="30B64A3B" w14:textId="77777777">
            <w:pPr>
              <w:pStyle w:val="Instructions"/>
              <w:rPr>
                <w:color w:val="595959" w:themeColor="text1" w:themeTint="A6"/>
              </w:rPr>
            </w:pPr>
            <w:r w:rsidRPr="00441E3B">
              <w:rPr>
                <w:color w:val="595959" w:themeColor="text1" w:themeTint="A6"/>
              </w:rPr>
              <w:t>Check all that apply</w:t>
            </w:r>
          </w:p>
        </w:tc>
        <w:tc>
          <w:tcPr>
            <w:tcW w:w="2280" w:type="dxa"/>
            <w:tcMar/>
          </w:tcPr>
          <w:p w:rsidRPr="00441E3B" w:rsidR="004F5C1A" w:rsidP="00BC50A8" w:rsidRDefault="004F5C1A" w14:paraId="5C4A8629" w14:textId="77777777">
            <w:pPr>
              <w:pStyle w:val="Instructions"/>
              <w:rPr>
                <w:color w:val="595959" w:themeColor="text1" w:themeTint="A6"/>
              </w:rPr>
            </w:pPr>
            <w:r w:rsidRPr="00441E3B">
              <w:rPr>
                <w:color w:val="595959" w:themeColor="text1" w:themeTint="A6"/>
              </w:rPr>
              <w:t>Short notes (optional)</w:t>
            </w:r>
          </w:p>
        </w:tc>
      </w:tr>
      <w:tr w:rsidRPr="00441E3B" w:rsidR="004F5C1A" w:rsidTr="17F4C24E" w14:paraId="7439F82E" w14:textId="77777777">
        <w:trPr>
          <w:trHeight w:val="300"/>
        </w:trPr>
        <w:tc>
          <w:tcPr>
            <w:tcW w:w="5535" w:type="dxa"/>
            <w:tcMar/>
          </w:tcPr>
          <w:p w:rsidRPr="00441E3B" w:rsidR="004F5C1A" w:rsidP="00BC50A8" w:rsidRDefault="004F5C1A" w14:paraId="383479F8" w14:textId="77777777">
            <w:pPr>
              <w:pStyle w:val="Instructions"/>
              <w:rPr>
                <w:color w:val="595959" w:themeColor="text1" w:themeTint="A6"/>
              </w:rPr>
            </w:pPr>
            <w:r w:rsidRPr="00441E3B">
              <w:rPr>
                <w:color w:val="595959" w:themeColor="text1" w:themeTint="A6"/>
              </w:rPr>
              <w:t>Internal academic research only</w:t>
            </w:r>
          </w:p>
        </w:tc>
        <w:tc>
          <w:tcPr>
            <w:tcW w:w="1245" w:type="dxa"/>
            <w:tcMar/>
          </w:tcPr>
          <w:p w:rsidRPr="00441E3B" w:rsidR="004F5C1A" w:rsidP="004F5C1A" w:rsidRDefault="004F5C1A" w14:paraId="5037F87C" w14:textId="77777777">
            <w:pPr>
              <w:pStyle w:val="Instructions"/>
              <w:numPr>
                <w:ilvl w:val="0"/>
                <w:numId w:val="25"/>
              </w:numPr>
              <w:rPr>
                <w:color w:val="595959" w:themeColor="text1" w:themeTint="A6"/>
              </w:rPr>
            </w:pPr>
          </w:p>
        </w:tc>
        <w:tc>
          <w:tcPr>
            <w:tcW w:w="2280" w:type="dxa"/>
            <w:tcMar/>
          </w:tcPr>
          <w:p w:rsidRPr="00441E3B" w:rsidR="004F5C1A" w:rsidP="00BC50A8" w:rsidRDefault="004F5C1A" w14:paraId="0E447B46" w14:textId="77777777">
            <w:pPr>
              <w:pStyle w:val="Instructions"/>
              <w:rPr>
                <w:color w:val="595959" w:themeColor="text1" w:themeTint="A6"/>
              </w:rPr>
            </w:pPr>
          </w:p>
        </w:tc>
      </w:tr>
      <w:tr w:rsidRPr="00441E3B" w:rsidR="004F5C1A" w:rsidTr="17F4C24E" w14:paraId="613DE69A" w14:textId="77777777">
        <w:trPr>
          <w:trHeight w:val="300"/>
        </w:trPr>
        <w:tc>
          <w:tcPr>
            <w:tcW w:w="5535" w:type="dxa"/>
            <w:tcMar/>
          </w:tcPr>
          <w:p w:rsidRPr="00441E3B" w:rsidR="004F5C1A" w:rsidP="00BC50A8" w:rsidRDefault="004F5C1A" w14:paraId="6EF2EF0D" w14:textId="77777777">
            <w:pPr>
              <w:pStyle w:val="Instructions"/>
              <w:rPr>
                <w:color w:val="595959" w:themeColor="text1" w:themeTint="A6"/>
              </w:rPr>
            </w:pPr>
            <w:r w:rsidRPr="00441E3B">
              <w:rPr>
                <w:color w:val="595959" w:themeColor="text1" w:themeTint="A6"/>
              </w:rPr>
              <w:t>Collaborative research with external academic partners</w:t>
            </w:r>
          </w:p>
        </w:tc>
        <w:tc>
          <w:tcPr>
            <w:tcW w:w="1245" w:type="dxa"/>
            <w:tcMar/>
          </w:tcPr>
          <w:p w:rsidRPr="00441E3B" w:rsidR="004F5C1A" w:rsidP="3BDC27CD" w:rsidRDefault="004F5C1A" w14:paraId="78C9A69A" w14:textId="77777777">
            <w:pPr>
              <w:pStyle w:val="Instructions"/>
              <w:numPr>
                <w:ilvl w:val="0"/>
                <w:numId w:val="24"/>
              </w:numPr>
              <w:rPr>
                <w:strike w:val="1"/>
                <w:color w:val="595959" w:themeColor="text1" w:themeTint="A6"/>
              </w:rPr>
            </w:pPr>
          </w:p>
        </w:tc>
        <w:tc>
          <w:tcPr>
            <w:tcW w:w="2280" w:type="dxa"/>
            <w:tcMar/>
          </w:tcPr>
          <w:p w:rsidRPr="00441E3B" w:rsidR="004F5C1A" w:rsidP="00BC50A8" w:rsidRDefault="004F5C1A" w14:paraId="6B095CE6" w14:textId="77777777">
            <w:pPr>
              <w:pStyle w:val="Instructions"/>
              <w:rPr>
                <w:color w:val="595959" w:themeColor="text1" w:themeTint="A6"/>
              </w:rPr>
            </w:pPr>
          </w:p>
        </w:tc>
      </w:tr>
      <w:tr w:rsidRPr="00441E3B" w:rsidR="004F5C1A" w:rsidTr="17F4C24E" w14:paraId="72EA9661" w14:textId="77777777">
        <w:trPr>
          <w:trHeight w:val="300"/>
        </w:trPr>
        <w:tc>
          <w:tcPr>
            <w:tcW w:w="5535" w:type="dxa"/>
            <w:tcMar/>
          </w:tcPr>
          <w:p w:rsidRPr="00441E3B" w:rsidR="004F5C1A" w:rsidP="00BC50A8" w:rsidRDefault="004F5C1A" w14:paraId="1EC49650" w14:textId="77777777">
            <w:pPr>
              <w:pStyle w:val="Instructions"/>
              <w:rPr>
                <w:color w:val="595959" w:themeColor="text1" w:themeTint="A6"/>
              </w:rPr>
            </w:pPr>
            <w:r w:rsidRPr="00441E3B">
              <w:rPr>
                <w:color w:val="595959" w:themeColor="text1" w:themeTint="A6"/>
              </w:rPr>
              <w:t>Contract research / Proof-of-Concept for industry</w:t>
            </w:r>
          </w:p>
        </w:tc>
        <w:tc>
          <w:tcPr>
            <w:tcW w:w="1245" w:type="dxa"/>
            <w:tcMar/>
          </w:tcPr>
          <w:p w:rsidRPr="00441E3B" w:rsidR="004F5C1A" w:rsidP="3BDC27CD" w:rsidRDefault="004F5C1A" w14:paraId="76C731E8" w14:textId="77777777">
            <w:pPr>
              <w:pStyle w:val="Instructions"/>
              <w:numPr>
                <w:ilvl w:val="0"/>
                <w:numId w:val="23"/>
              </w:numPr>
              <w:rPr>
                <w:strike w:val="1"/>
                <w:color w:val="595959" w:themeColor="text1" w:themeTint="A6"/>
              </w:rPr>
            </w:pPr>
          </w:p>
        </w:tc>
        <w:tc>
          <w:tcPr>
            <w:tcW w:w="2280" w:type="dxa"/>
            <w:tcMar/>
          </w:tcPr>
          <w:p w:rsidRPr="00441E3B" w:rsidR="004F5C1A" w:rsidP="00BC50A8" w:rsidRDefault="004F5C1A" w14:paraId="52D28FFC" w14:textId="77777777">
            <w:pPr>
              <w:pStyle w:val="Instructions"/>
              <w:rPr>
                <w:color w:val="595959" w:themeColor="text1" w:themeTint="A6"/>
              </w:rPr>
            </w:pPr>
          </w:p>
        </w:tc>
      </w:tr>
      <w:tr w:rsidRPr="00441E3B" w:rsidR="004F5C1A" w:rsidTr="17F4C24E" w14:paraId="6A0F520A" w14:textId="77777777">
        <w:trPr>
          <w:trHeight w:val="300"/>
        </w:trPr>
        <w:tc>
          <w:tcPr>
            <w:tcW w:w="5535" w:type="dxa"/>
            <w:tcMar/>
          </w:tcPr>
          <w:p w:rsidRPr="00441E3B" w:rsidR="004F5C1A" w:rsidP="00BC50A8" w:rsidRDefault="004F5C1A" w14:paraId="2C97ED4B" w14:textId="77777777">
            <w:pPr>
              <w:pStyle w:val="Instructions"/>
              <w:rPr>
                <w:color w:val="595959" w:themeColor="text1" w:themeTint="A6"/>
              </w:rPr>
            </w:pPr>
            <w:r w:rsidRPr="00441E3B">
              <w:rPr>
                <w:color w:val="595959" w:themeColor="text1" w:themeTint="A6"/>
              </w:rPr>
              <w:t>Pilot / DeepTech Deployment in operational environment</w:t>
            </w:r>
          </w:p>
        </w:tc>
        <w:tc>
          <w:tcPr>
            <w:tcW w:w="1245" w:type="dxa"/>
            <w:tcMar/>
          </w:tcPr>
          <w:p w:rsidRPr="00441E3B" w:rsidR="004F5C1A" w:rsidP="3BDC27CD" w:rsidRDefault="004F5C1A" w14:paraId="5B7718DB" w14:textId="77777777">
            <w:pPr>
              <w:pStyle w:val="Instructions"/>
              <w:numPr>
                <w:ilvl w:val="0"/>
                <w:numId w:val="22"/>
              </w:numPr>
              <w:rPr>
                <w:strike w:val="1"/>
                <w:color w:val="595959" w:themeColor="text1" w:themeTint="A6"/>
              </w:rPr>
            </w:pPr>
          </w:p>
        </w:tc>
        <w:tc>
          <w:tcPr>
            <w:tcW w:w="2280" w:type="dxa"/>
            <w:tcMar/>
          </w:tcPr>
          <w:p w:rsidRPr="00441E3B" w:rsidR="004F5C1A" w:rsidP="00BC50A8" w:rsidRDefault="004F5C1A" w14:paraId="030175C2" w14:textId="77777777">
            <w:pPr>
              <w:pStyle w:val="Instructions"/>
              <w:rPr>
                <w:color w:val="595959" w:themeColor="text1" w:themeTint="A6"/>
              </w:rPr>
            </w:pPr>
          </w:p>
        </w:tc>
      </w:tr>
      <w:tr w:rsidRPr="00441E3B" w:rsidR="004F5C1A" w:rsidTr="17F4C24E" w14:paraId="2846E6F3" w14:textId="77777777">
        <w:trPr>
          <w:trHeight w:val="300"/>
        </w:trPr>
        <w:tc>
          <w:tcPr>
            <w:tcW w:w="5535" w:type="dxa"/>
            <w:tcMar/>
          </w:tcPr>
          <w:p w:rsidRPr="00441E3B" w:rsidR="004F5C1A" w:rsidP="00BC50A8" w:rsidRDefault="004F5C1A" w14:paraId="68CB3D2C" w14:textId="77777777">
            <w:pPr>
              <w:pStyle w:val="Instructions"/>
              <w:rPr>
                <w:color w:val="595959" w:themeColor="text1" w:themeTint="A6"/>
              </w:rPr>
            </w:pPr>
            <w:r w:rsidRPr="00441E3B">
              <w:rPr>
                <w:color w:val="595959" w:themeColor="text1" w:themeTint="A6"/>
              </w:rPr>
              <w:t>Training services (courses, workshops, certification)</w:t>
            </w:r>
          </w:p>
        </w:tc>
        <w:tc>
          <w:tcPr>
            <w:tcW w:w="1245" w:type="dxa"/>
            <w:tcMar/>
          </w:tcPr>
          <w:p w:rsidRPr="00441E3B" w:rsidR="004F5C1A" w:rsidP="3BDC27CD" w:rsidRDefault="004F5C1A" w14:paraId="57F6B546" w14:textId="77777777">
            <w:pPr>
              <w:pStyle w:val="Instructions"/>
              <w:numPr>
                <w:ilvl w:val="0"/>
                <w:numId w:val="21"/>
              </w:numPr>
              <w:rPr>
                <w:strike w:val="1"/>
                <w:color w:val="595959" w:themeColor="text1" w:themeTint="A6"/>
              </w:rPr>
            </w:pPr>
          </w:p>
        </w:tc>
        <w:tc>
          <w:tcPr>
            <w:tcW w:w="2280" w:type="dxa"/>
            <w:tcMar/>
          </w:tcPr>
          <w:p w:rsidRPr="00441E3B" w:rsidR="004F5C1A" w:rsidP="00BC50A8" w:rsidRDefault="004F5C1A" w14:paraId="2E9514AC" w14:textId="77777777">
            <w:pPr>
              <w:pStyle w:val="Instructions"/>
              <w:rPr>
                <w:color w:val="595959" w:themeColor="text1" w:themeTint="A6"/>
              </w:rPr>
            </w:pPr>
          </w:p>
        </w:tc>
      </w:tr>
      <w:tr w:rsidRPr="00441E3B" w:rsidR="004F5C1A" w:rsidTr="17F4C24E" w14:paraId="6BEF8D5F" w14:textId="77777777">
        <w:trPr>
          <w:trHeight w:val="300"/>
        </w:trPr>
        <w:tc>
          <w:tcPr>
            <w:tcW w:w="5535" w:type="dxa"/>
            <w:tcMar/>
          </w:tcPr>
          <w:p w:rsidRPr="00441E3B" w:rsidR="004F5C1A" w:rsidP="00BC50A8" w:rsidRDefault="004F5C1A" w14:paraId="4316B14C" w14:textId="77777777">
            <w:pPr>
              <w:pStyle w:val="Instructions"/>
              <w:rPr>
                <w:color w:val="595959" w:themeColor="text1" w:themeTint="A6"/>
              </w:rPr>
            </w:pPr>
            <w:r w:rsidRPr="00441E3B">
              <w:rPr>
                <w:color w:val="595959" w:themeColor="text1" w:themeTint="A6"/>
              </w:rPr>
              <w:t>Service provision (testing, benchmarking, validation)</w:t>
            </w:r>
          </w:p>
        </w:tc>
        <w:tc>
          <w:tcPr>
            <w:tcW w:w="1245" w:type="dxa"/>
            <w:tcMar/>
          </w:tcPr>
          <w:p w:rsidRPr="00441E3B" w:rsidR="004F5C1A" w:rsidP="3BDC27CD" w:rsidRDefault="004F5C1A" w14:paraId="589C9337" w14:textId="77777777">
            <w:pPr>
              <w:pStyle w:val="Instructions"/>
              <w:numPr>
                <w:ilvl w:val="0"/>
                <w:numId w:val="20"/>
              </w:numPr>
              <w:rPr>
                <w:strike w:val="1"/>
                <w:color w:val="595959" w:themeColor="text1" w:themeTint="A6"/>
              </w:rPr>
            </w:pPr>
          </w:p>
        </w:tc>
        <w:tc>
          <w:tcPr>
            <w:tcW w:w="2280" w:type="dxa"/>
            <w:tcMar/>
          </w:tcPr>
          <w:p w:rsidRPr="00441E3B" w:rsidR="004F5C1A" w:rsidP="00BC50A8" w:rsidRDefault="004F5C1A" w14:paraId="09C88052" w14:textId="77777777">
            <w:pPr>
              <w:pStyle w:val="Instructions"/>
              <w:rPr>
                <w:color w:val="595959" w:themeColor="text1" w:themeTint="A6"/>
              </w:rPr>
            </w:pPr>
          </w:p>
        </w:tc>
      </w:tr>
      <w:tr w:rsidRPr="00441E3B" w:rsidR="004F5C1A" w:rsidTr="17F4C24E" w14:paraId="441B3970" w14:textId="77777777">
        <w:trPr>
          <w:trHeight w:val="300"/>
        </w:trPr>
        <w:tc>
          <w:tcPr>
            <w:tcW w:w="5535" w:type="dxa"/>
            <w:tcMar/>
          </w:tcPr>
          <w:p w:rsidRPr="00441E3B" w:rsidR="004F5C1A" w:rsidP="00BC50A8" w:rsidRDefault="004F5C1A" w14:paraId="600F6F91" w14:textId="77777777">
            <w:pPr>
              <w:pStyle w:val="Instructions"/>
              <w:rPr>
                <w:color w:val="595959" w:themeColor="text1" w:themeTint="A6"/>
              </w:rPr>
            </w:pPr>
            <w:r w:rsidRPr="00441E3B">
              <w:rPr>
                <w:color w:val="595959" w:themeColor="text1" w:themeTint="A6"/>
              </w:rPr>
              <w:t>Open access for walk-in users (e.g. open days / hackathons)</w:t>
            </w:r>
          </w:p>
        </w:tc>
        <w:tc>
          <w:tcPr>
            <w:tcW w:w="1245" w:type="dxa"/>
            <w:tcMar/>
          </w:tcPr>
          <w:p w:rsidRPr="00441E3B" w:rsidR="004F5C1A" w:rsidP="17F4C24E" w:rsidRDefault="004F5C1A" w14:paraId="4B3809D5" w14:textId="77777777">
            <w:pPr>
              <w:pStyle w:val="Instructions"/>
              <w:numPr>
                <w:ilvl w:val="0"/>
                <w:numId w:val="19"/>
              </w:numPr>
              <w:rPr>
                <w:strike w:val="1"/>
                <w:color w:val="595959" w:themeColor="text1" w:themeTint="A6"/>
              </w:rPr>
            </w:pPr>
          </w:p>
        </w:tc>
        <w:tc>
          <w:tcPr>
            <w:tcW w:w="2280" w:type="dxa"/>
            <w:tcMar/>
          </w:tcPr>
          <w:p w:rsidRPr="00441E3B" w:rsidR="004F5C1A" w:rsidP="00BC50A8" w:rsidRDefault="004F5C1A" w14:paraId="3FDE0965" w14:textId="77777777">
            <w:pPr>
              <w:pStyle w:val="Instructions"/>
              <w:rPr>
                <w:color w:val="595959" w:themeColor="text1" w:themeTint="A6"/>
              </w:rPr>
            </w:pPr>
          </w:p>
        </w:tc>
      </w:tr>
      <w:tr w:rsidRPr="00441E3B" w:rsidR="004F5C1A" w:rsidTr="17F4C24E" w14:paraId="1B17AAE1" w14:textId="77777777">
        <w:trPr>
          <w:trHeight w:val="300"/>
        </w:trPr>
        <w:tc>
          <w:tcPr>
            <w:tcW w:w="5535" w:type="dxa"/>
            <w:tcMar/>
          </w:tcPr>
          <w:p w:rsidRPr="00441E3B" w:rsidR="004F5C1A" w:rsidP="00BC50A8" w:rsidRDefault="004F5C1A" w14:paraId="63775E0B" w14:textId="77777777">
            <w:pPr>
              <w:pStyle w:val="Instructions"/>
              <w:rPr>
                <w:color w:val="595959" w:themeColor="text1" w:themeTint="A6"/>
              </w:rPr>
            </w:pPr>
            <w:r w:rsidRPr="00441E3B">
              <w:rPr>
                <w:color w:val="595959" w:themeColor="text1" w:themeTint="A6"/>
              </w:rPr>
              <w:t>Other (specify): _____________________________________________</w:t>
            </w:r>
          </w:p>
        </w:tc>
        <w:tc>
          <w:tcPr>
            <w:tcW w:w="1245" w:type="dxa"/>
            <w:tcMar/>
          </w:tcPr>
          <w:p w:rsidRPr="00441E3B" w:rsidR="004F5C1A" w:rsidP="004F5C1A" w:rsidRDefault="004F5C1A" w14:paraId="755FBC76" w14:textId="77777777">
            <w:pPr>
              <w:pStyle w:val="Instructions"/>
              <w:numPr>
                <w:ilvl w:val="0"/>
                <w:numId w:val="18"/>
              </w:numPr>
              <w:rPr>
                <w:color w:val="595959" w:themeColor="text1" w:themeTint="A6"/>
              </w:rPr>
            </w:pPr>
          </w:p>
        </w:tc>
        <w:tc>
          <w:tcPr>
            <w:tcW w:w="2280" w:type="dxa"/>
            <w:tcMar/>
          </w:tcPr>
          <w:p w:rsidRPr="00441E3B" w:rsidR="004F5C1A" w:rsidP="00BC50A8" w:rsidRDefault="004F5C1A" w14:paraId="74CDED5B" w14:textId="77777777">
            <w:pPr>
              <w:pStyle w:val="Instructions"/>
              <w:rPr>
                <w:color w:val="595959" w:themeColor="text1" w:themeTint="A6"/>
              </w:rPr>
            </w:pPr>
          </w:p>
        </w:tc>
      </w:tr>
    </w:tbl>
    <w:p w:rsidR="00086599" w:rsidP="00086599" w:rsidRDefault="00086599" w14:paraId="3C33624D" w14:textId="77777777">
      <w:bookmarkStart w:name="_Toc215043388" w:id="31"/>
      <w:bookmarkStart w:name="_Toc215867669" w:id="32"/>
      <w:bookmarkStart w:name="_Toc216434947" w:id="33"/>
    </w:p>
    <w:p w:rsidRPr="00441E3B" w:rsidR="004F5C1A" w:rsidP="004F5C1A" w:rsidRDefault="004F5C1A" w14:paraId="76034616" w14:textId="0AB0D04A">
      <w:pPr>
        <w:pStyle w:val="Heading2"/>
      </w:pPr>
      <w:r w:rsidRPr="00441E3B">
        <w:t>Formal Access Conditions</w:t>
      </w:r>
      <w:bookmarkEnd w:id="31"/>
      <w:bookmarkEnd w:id="32"/>
      <w:bookmarkEnd w:id="33"/>
    </w:p>
    <w:p w:rsidRPr="00441E3B" w:rsidR="004F5C1A" w:rsidP="004F5C1A" w:rsidRDefault="004F5C1A" w14:paraId="76A4BDB7" w14:textId="77777777">
      <w:pPr>
        <w:pStyle w:val="Instructions"/>
      </w:pPr>
      <w:r w:rsidRPr="00441E3B">
        <w:t>Define the type of contractual relationship that needs to exist between the TestBed provider (legal entity) and the TestBed user (legal entity), before someone can work on it.</w:t>
      </w:r>
    </w:p>
    <w:tbl>
      <w:tblPr>
        <w:tblStyle w:val="TableGrid"/>
        <w:tblW w:w="9060" w:type="dxa"/>
        <w:tblLook w:val="06A0" w:firstRow="1" w:lastRow="0" w:firstColumn="1" w:lastColumn="0" w:noHBand="1" w:noVBand="1"/>
      </w:tblPr>
      <w:tblGrid>
        <w:gridCol w:w="1830"/>
        <w:gridCol w:w="5565"/>
        <w:gridCol w:w="1665"/>
      </w:tblGrid>
      <w:tr w:rsidRPr="00441E3B" w:rsidR="004F5C1A" w:rsidTr="3BDC27CD" w14:paraId="78C863C0" w14:textId="77777777">
        <w:trPr>
          <w:trHeight w:val="315"/>
        </w:trPr>
        <w:tc>
          <w:tcPr>
            <w:tcW w:w="1830" w:type="dxa"/>
            <w:tcMar/>
            <w:vAlign w:val="center"/>
          </w:tcPr>
          <w:p w:rsidRPr="00441E3B" w:rsidR="004F5C1A" w:rsidP="00BC50A8" w:rsidRDefault="004F5C1A" w14:paraId="290EFBC2" w14:textId="77777777">
            <w:pPr>
              <w:pStyle w:val="Normaltable"/>
              <w:jc w:val="center"/>
              <w:rPr>
                <w:rStyle w:val="Strong"/>
                <w:b w:val="0"/>
                <w:bCs w:val="0"/>
              </w:rPr>
            </w:pPr>
            <w:r w:rsidRPr="00441E3B">
              <w:rPr>
                <w:rStyle w:val="Strong"/>
                <w:b w:val="0"/>
                <w:bCs w:val="0"/>
              </w:rPr>
              <w:t>Type of partner asking for access</w:t>
            </w:r>
          </w:p>
        </w:tc>
        <w:tc>
          <w:tcPr>
            <w:tcW w:w="5565" w:type="dxa"/>
            <w:tcMar/>
            <w:vAlign w:val="center"/>
          </w:tcPr>
          <w:p w:rsidRPr="00441E3B" w:rsidR="004F5C1A" w:rsidP="00BC50A8" w:rsidRDefault="004F5C1A" w14:paraId="3EDD1911" w14:textId="77777777">
            <w:pPr>
              <w:pStyle w:val="Normaltable"/>
              <w:jc w:val="center"/>
              <w:rPr>
                <w:rStyle w:val="Strong"/>
                <w:b w:val="0"/>
                <w:bCs w:val="0"/>
              </w:rPr>
            </w:pPr>
            <w:r w:rsidRPr="00441E3B">
              <w:rPr>
                <w:rStyle w:val="Strong"/>
                <w:b w:val="0"/>
                <w:bCs w:val="0"/>
              </w:rPr>
              <w:t>Type of contractual relationship</w:t>
            </w:r>
          </w:p>
        </w:tc>
        <w:tc>
          <w:tcPr>
            <w:tcW w:w="1665" w:type="dxa"/>
            <w:tcMar/>
            <w:vAlign w:val="center"/>
          </w:tcPr>
          <w:p w:rsidRPr="00441E3B" w:rsidR="004F5C1A" w:rsidP="00BC50A8" w:rsidRDefault="004F5C1A" w14:paraId="431787FA" w14:textId="77777777">
            <w:pPr>
              <w:pStyle w:val="Normaltable"/>
              <w:spacing w:line="259" w:lineRule="auto"/>
              <w:jc w:val="center"/>
              <w:rPr>
                <w:rStyle w:val="Strong"/>
                <w:b w:val="0"/>
                <w:bCs w:val="0"/>
              </w:rPr>
            </w:pPr>
            <w:r w:rsidRPr="00441E3B">
              <w:rPr>
                <w:rStyle w:val="Strong"/>
                <w:b w:val="0"/>
                <w:bCs w:val="0"/>
              </w:rPr>
              <w:t>Check all that apply</w:t>
            </w:r>
          </w:p>
        </w:tc>
      </w:tr>
      <w:tr w:rsidRPr="00441E3B" w:rsidR="004F5C1A" w:rsidTr="3BDC27CD" w14:paraId="4642FE86" w14:textId="77777777">
        <w:trPr>
          <w:trHeight w:val="199"/>
        </w:trPr>
        <w:tc>
          <w:tcPr>
            <w:tcW w:w="1830" w:type="dxa"/>
            <w:vMerge w:val="restart"/>
            <w:tcMar/>
            <w:vAlign w:val="center"/>
          </w:tcPr>
          <w:p w:rsidRPr="00441E3B" w:rsidR="004F5C1A" w:rsidP="00BC50A8" w:rsidRDefault="004F5C1A" w14:paraId="3AA7A61A" w14:textId="77777777">
            <w:pPr>
              <w:pStyle w:val="Normaltable"/>
              <w:jc w:val="left"/>
              <w:rPr>
                <w:rStyle w:val="Strong"/>
                <w:b w:val="0"/>
                <w:bCs w:val="0"/>
              </w:rPr>
            </w:pPr>
            <w:r w:rsidRPr="00441E3B">
              <w:rPr>
                <w:rStyle w:val="Strong"/>
                <w:b w:val="0"/>
                <w:bCs w:val="0"/>
              </w:rPr>
              <w:t>Academic partners</w:t>
            </w:r>
          </w:p>
        </w:tc>
        <w:tc>
          <w:tcPr>
            <w:tcW w:w="5565" w:type="dxa"/>
            <w:tcMar/>
            <w:vAlign w:val="center"/>
          </w:tcPr>
          <w:p w:rsidRPr="00493BCC" w:rsidR="004F5C1A" w:rsidP="00493BCC" w:rsidRDefault="004F5C1A" w14:paraId="4C9BF5C2" w14:textId="77777777">
            <w:pPr>
              <w:pStyle w:val="Normaltable"/>
              <w:rPr>
                <w:rStyle w:val="Strong"/>
                <w:b w:val="0"/>
                <w:bCs w:val="0"/>
              </w:rPr>
            </w:pPr>
            <w:r w:rsidRPr="00493BCC">
              <w:rPr>
                <w:rStyle w:val="Strong"/>
                <w:b w:val="0"/>
                <w:bCs w:val="0"/>
              </w:rPr>
              <w:t>No contract (direct access)</w:t>
            </w:r>
          </w:p>
        </w:tc>
        <w:tc>
          <w:tcPr>
            <w:tcW w:w="1665" w:type="dxa"/>
            <w:tcMar/>
            <w:vAlign w:val="center"/>
          </w:tcPr>
          <w:p w:rsidRPr="00441E3B" w:rsidR="004F5C1A" w:rsidP="3BDC27CD" w:rsidRDefault="004F5C1A" w14:paraId="162FE3CD" w14:textId="77777777">
            <w:pPr>
              <w:pStyle w:val="Normaltable"/>
              <w:numPr>
                <w:ilvl w:val="0"/>
                <w:numId w:val="35"/>
              </w:numPr>
              <w:ind w:left="360"/>
              <w:jc w:val="center"/>
              <w:rPr>
                <w:rStyle w:val="Strong"/>
                <w:b w:val="0"/>
                <w:bCs w:val="0"/>
                <w:strike w:val="1"/>
              </w:rPr>
            </w:pPr>
          </w:p>
        </w:tc>
      </w:tr>
      <w:tr w:rsidRPr="00441E3B" w:rsidR="004F5C1A" w:rsidTr="3BDC27CD" w14:paraId="0D54F3E1" w14:textId="77777777">
        <w:trPr>
          <w:trHeight w:val="199"/>
        </w:trPr>
        <w:tc>
          <w:tcPr>
            <w:tcW w:w="1830" w:type="dxa"/>
            <w:vMerge/>
            <w:tcMar/>
            <w:vAlign w:val="center"/>
          </w:tcPr>
          <w:p w:rsidRPr="00441E3B" w:rsidR="004F5C1A" w:rsidP="00BC50A8" w:rsidRDefault="004F5C1A" w14:paraId="132B265C" w14:textId="77777777">
            <w:pPr>
              <w:pStyle w:val="Normaltable"/>
              <w:jc w:val="left"/>
              <w:rPr>
                <w:rStyle w:val="Strong"/>
                <w:b w:val="0"/>
                <w:bCs w:val="0"/>
              </w:rPr>
            </w:pPr>
          </w:p>
        </w:tc>
        <w:tc>
          <w:tcPr>
            <w:tcW w:w="5565" w:type="dxa"/>
            <w:tcMar/>
            <w:vAlign w:val="center"/>
          </w:tcPr>
          <w:p w:rsidRPr="00493BCC" w:rsidR="004F5C1A" w:rsidP="00493BCC" w:rsidRDefault="004F5C1A" w14:paraId="796B5C6D" w14:textId="77777777">
            <w:pPr>
              <w:pStyle w:val="Normaltable"/>
              <w:rPr>
                <w:rStyle w:val="Strong"/>
                <w:b w:val="0"/>
                <w:bCs w:val="0"/>
              </w:rPr>
            </w:pPr>
            <w:r w:rsidRPr="00493BCC">
              <w:rPr>
                <w:rStyle w:val="Strong"/>
                <w:b w:val="0"/>
                <w:bCs w:val="0"/>
              </w:rPr>
              <w:t>Direct contract between parties (e.g., research agreement)</w:t>
            </w:r>
          </w:p>
        </w:tc>
        <w:tc>
          <w:tcPr>
            <w:tcW w:w="1665" w:type="dxa"/>
            <w:tcMar/>
            <w:vAlign w:val="center"/>
          </w:tcPr>
          <w:p w:rsidRPr="00441E3B" w:rsidR="004F5C1A" w:rsidP="3BDC27CD" w:rsidRDefault="004F5C1A" w14:paraId="26C5CCF7" w14:textId="77777777">
            <w:pPr>
              <w:pStyle w:val="Normaltable"/>
              <w:numPr>
                <w:ilvl w:val="0"/>
                <w:numId w:val="34"/>
              </w:numPr>
              <w:ind w:left="360"/>
              <w:jc w:val="center"/>
              <w:rPr>
                <w:rStyle w:val="Strong"/>
                <w:b w:val="0"/>
                <w:bCs w:val="0"/>
                <w:strike w:val="1"/>
              </w:rPr>
            </w:pPr>
          </w:p>
        </w:tc>
      </w:tr>
      <w:tr w:rsidRPr="00441E3B" w:rsidR="004F5C1A" w:rsidTr="3BDC27CD" w14:paraId="669DDCD9" w14:textId="77777777">
        <w:trPr>
          <w:trHeight w:val="199"/>
        </w:trPr>
        <w:tc>
          <w:tcPr>
            <w:tcW w:w="1830" w:type="dxa"/>
            <w:vMerge/>
            <w:tcMar/>
            <w:vAlign w:val="center"/>
          </w:tcPr>
          <w:p w:rsidRPr="00441E3B" w:rsidR="004F5C1A" w:rsidP="00BC50A8" w:rsidRDefault="004F5C1A" w14:paraId="0F1CB18B" w14:textId="77777777">
            <w:pPr>
              <w:pStyle w:val="Normaltable"/>
              <w:jc w:val="left"/>
              <w:rPr>
                <w:rStyle w:val="Strong"/>
                <w:b w:val="0"/>
                <w:bCs w:val="0"/>
              </w:rPr>
            </w:pPr>
          </w:p>
        </w:tc>
        <w:tc>
          <w:tcPr>
            <w:tcW w:w="5565" w:type="dxa"/>
            <w:tcMar/>
            <w:vAlign w:val="center"/>
          </w:tcPr>
          <w:p w:rsidRPr="00493BCC" w:rsidR="004F5C1A" w:rsidP="00493BCC" w:rsidRDefault="004F5C1A" w14:paraId="5AD3DAD1" w14:textId="77777777">
            <w:pPr>
              <w:pStyle w:val="Normaltable"/>
              <w:rPr>
                <w:rStyle w:val="Strong"/>
                <w:b w:val="0"/>
                <w:bCs w:val="0"/>
              </w:rPr>
            </w:pPr>
            <w:r w:rsidRPr="00493BCC">
              <w:rPr>
                <w:rStyle w:val="Strong"/>
                <w:b w:val="0"/>
                <w:bCs w:val="0"/>
              </w:rPr>
              <w:t>Indirect contract between parties (e.g., project framework)</w:t>
            </w:r>
          </w:p>
        </w:tc>
        <w:tc>
          <w:tcPr>
            <w:tcW w:w="1665" w:type="dxa"/>
            <w:tcMar/>
            <w:vAlign w:val="center"/>
          </w:tcPr>
          <w:p w:rsidRPr="00441E3B" w:rsidR="004F5C1A" w:rsidP="3BDC27CD" w:rsidRDefault="004F5C1A" w14:paraId="0C7E5C0C" w14:textId="77777777">
            <w:pPr>
              <w:pStyle w:val="Normaltable"/>
              <w:numPr>
                <w:ilvl w:val="0"/>
                <w:numId w:val="30"/>
              </w:numPr>
              <w:jc w:val="center"/>
              <w:rPr>
                <w:rStyle w:val="Strong"/>
                <w:b w:val="0"/>
                <w:bCs w:val="0"/>
                <w:strike w:val="1"/>
              </w:rPr>
            </w:pPr>
          </w:p>
        </w:tc>
      </w:tr>
      <w:tr w:rsidRPr="00441E3B" w:rsidR="004F5C1A" w:rsidTr="3BDC27CD" w14:paraId="393CB09C" w14:textId="77777777">
        <w:trPr>
          <w:trHeight w:val="199"/>
        </w:trPr>
        <w:tc>
          <w:tcPr>
            <w:tcW w:w="1830" w:type="dxa"/>
            <w:vMerge/>
            <w:tcMar/>
            <w:vAlign w:val="center"/>
          </w:tcPr>
          <w:p w:rsidRPr="00441E3B" w:rsidR="004F5C1A" w:rsidP="00BC50A8" w:rsidRDefault="004F5C1A" w14:paraId="512E5C47" w14:textId="77777777">
            <w:pPr>
              <w:pStyle w:val="Normaltable"/>
              <w:jc w:val="left"/>
              <w:rPr>
                <w:rStyle w:val="Strong"/>
                <w:b w:val="0"/>
                <w:bCs w:val="0"/>
              </w:rPr>
            </w:pPr>
          </w:p>
        </w:tc>
        <w:tc>
          <w:tcPr>
            <w:tcW w:w="5565" w:type="dxa"/>
            <w:tcMar/>
            <w:vAlign w:val="center"/>
          </w:tcPr>
          <w:p w:rsidRPr="00493BCC" w:rsidR="004F5C1A" w:rsidP="00493BCC" w:rsidRDefault="004F5C1A" w14:paraId="7A96FBC3" w14:textId="77777777">
            <w:pPr>
              <w:pStyle w:val="Normaltable"/>
              <w:rPr>
                <w:rStyle w:val="Strong"/>
                <w:b w:val="0"/>
                <w:bCs w:val="0"/>
              </w:rPr>
            </w:pPr>
            <w:r w:rsidRPr="00493BCC">
              <w:rPr>
                <w:rStyle w:val="Strong"/>
                <w:b w:val="0"/>
                <w:bCs w:val="0"/>
              </w:rPr>
              <w:t>Other / Describe</w:t>
            </w:r>
          </w:p>
        </w:tc>
        <w:tc>
          <w:tcPr>
            <w:tcW w:w="1665" w:type="dxa"/>
            <w:tcMar/>
            <w:vAlign w:val="center"/>
          </w:tcPr>
          <w:p w:rsidRPr="00493BCC" w:rsidR="004F5C1A" w:rsidP="00493BCC" w:rsidRDefault="004F5C1A" w14:paraId="0D455E3B" w14:textId="77777777">
            <w:pPr>
              <w:pStyle w:val="Normaltable"/>
              <w:numPr>
                <w:ilvl w:val="0"/>
                <w:numId w:val="34"/>
              </w:numPr>
              <w:ind w:left="360"/>
              <w:jc w:val="center"/>
              <w:rPr>
                <w:rStyle w:val="Strong"/>
                <w:b w:val="0"/>
                <w:bCs w:val="0"/>
              </w:rPr>
            </w:pPr>
          </w:p>
        </w:tc>
      </w:tr>
      <w:tr w:rsidRPr="00441E3B" w:rsidR="004F5C1A" w:rsidTr="3BDC27CD" w14:paraId="152B1E73" w14:textId="77777777">
        <w:trPr>
          <w:trHeight w:val="150"/>
        </w:trPr>
        <w:tc>
          <w:tcPr>
            <w:tcW w:w="1830" w:type="dxa"/>
            <w:vMerge w:val="restart"/>
            <w:tcMar/>
            <w:vAlign w:val="center"/>
          </w:tcPr>
          <w:p w:rsidRPr="00441E3B" w:rsidR="004F5C1A" w:rsidP="00BC50A8" w:rsidRDefault="004F5C1A" w14:paraId="68502CD5" w14:textId="77777777">
            <w:pPr>
              <w:pStyle w:val="Normaltable"/>
              <w:jc w:val="left"/>
              <w:rPr>
                <w:rStyle w:val="Strong"/>
                <w:b w:val="0"/>
                <w:bCs w:val="0"/>
              </w:rPr>
            </w:pPr>
            <w:r w:rsidRPr="00441E3B">
              <w:rPr>
                <w:rStyle w:val="Strong"/>
                <w:b w:val="0"/>
                <w:bCs w:val="0"/>
              </w:rPr>
              <w:t>Industrial</w:t>
            </w:r>
          </w:p>
        </w:tc>
        <w:tc>
          <w:tcPr>
            <w:tcW w:w="5565" w:type="dxa"/>
            <w:tcMar/>
            <w:vAlign w:val="center"/>
          </w:tcPr>
          <w:p w:rsidRPr="00493BCC" w:rsidR="004F5C1A" w:rsidP="00493BCC" w:rsidRDefault="004F5C1A" w14:paraId="66D4D140" w14:textId="77777777">
            <w:pPr>
              <w:pStyle w:val="Normaltable"/>
              <w:rPr>
                <w:rStyle w:val="Strong"/>
                <w:b w:val="0"/>
                <w:bCs w:val="0"/>
              </w:rPr>
            </w:pPr>
            <w:r w:rsidRPr="00493BCC">
              <w:rPr>
                <w:rStyle w:val="Strong"/>
                <w:b w:val="0"/>
                <w:bCs w:val="0"/>
              </w:rPr>
              <w:t>No contract (direct access)</w:t>
            </w:r>
          </w:p>
        </w:tc>
        <w:tc>
          <w:tcPr>
            <w:tcW w:w="1665" w:type="dxa"/>
            <w:tcMar/>
            <w:vAlign w:val="center"/>
          </w:tcPr>
          <w:p w:rsidRPr="00441E3B" w:rsidR="004F5C1A" w:rsidP="00493BCC" w:rsidRDefault="004F5C1A" w14:paraId="0D6C7758" w14:textId="77777777">
            <w:pPr>
              <w:pStyle w:val="Normaltable"/>
              <w:numPr>
                <w:ilvl w:val="0"/>
                <w:numId w:val="34"/>
              </w:numPr>
              <w:ind w:left="360"/>
              <w:jc w:val="center"/>
              <w:rPr>
                <w:rStyle w:val="Strong"/>
                <w:b w:val="0"/>
                <w:bCs w:val="0"/>
              </w:rPr>
            </w:pPr>
          </w:p>
        </w:tc>
      </w:tr>
      <w:tr w:rsidRPr="00441E3B" w:rsidR="004F5C1A" w:rsidTr="3BDC27CD" w14:paraId="790807C4" w14:textId="77777777">
        <w:trPr>
          <w:trHeight w:val="149"/>
        </w:trPr>
        <w:tc>
          <w:tcPr>
            <w:tcW w:w="1830" w:type="dxa"/>
            <w:vMerge/>
            <w:tcMar/>
            <w:vAlign w:val="center"/>
          </w:tcPr>
          <w:p w:rsidRPr="00441E3B" w:rsidR="004F5C1A" w:rsidP="00BC50A8" w:rsidRDefault="004F5C1A" w14:paraId="323BCD16" w14:textId="77777777">
            <w:pPr>
              <w:pStyle w:val="Normaltable"/>
              <w:jc w:val="left"/>
              <w:rPr>
                <w:rStyle w:val="Strong"/>
                <w:b w:val="0"/>
                <w:bCs w:val="0"/>
              </w:rPr>
            </w:pPr>
          </w:p>
        </w:tc>
        <w:tc>
          <w:tcPr>
            <w:tcW w:w="5565" w:type="dxa"/>
            <w:tcMar/>
            <w:vAlign w:val="center"/>
          </w:tcPr>
          <w:p w:rsidRPr="00493BCC" w:rsidR="004F5C1A" w:rsidP="00493BCC" w:rsidRDefault="004F5C1A" w14:paraId="3B379E62" w14:textId="77777777">
            <w:pPr>
              <w:pStyle w:val="Normaltable"/>
              <w:rPr>
                <w:rStyle w:val="Strong"/>
                <w:b w:val="0"/>
                <w:bCs w:val="0"/>
              </w:rPr>
            </w:pPr>
            <w:r w:rsidRPr="00493BCC">
              <w:rPr>
                <w:rStyle w:val="Strong"/>
                <w:b w:val="0"/>
                <w:bCs w:val="0"/>
              </w:rPr>
              <w:t>Direct contract between parties (e.g., research agreement)</w:t>
            </w:r>
          </w:p>
        </w:tc>
        <w:tc>
          <w:tcPr>
            <w:tcW w:w="1665" w:type="dxa"/>
            <w:tcMar/>
            <w:vAlign w:val="center"/>
          </w:tcPr>
          <w:p w:rsidRPr="00441E3B" w:rsidR="004F5C1A" w:rsidP="3BDC27CD" w:rsidRDefault="004F5C1A" w14:paraId="5FC3E3D3" w14:textId="77777777">
            <w:pPr>
              <w:pStyle w:val="Normaltable"/>
              <w:numPr>
                <w:ilvl w:val="0"/>
                <w:numId w:val="34"/>
              </w:numPr>
              <w:ind w:left="360"/>
              <w:jc w:val="center"/>
              <w:rPr>
                <w:rStyle w:val="Strong"/>
                <w:b w:val="0"/>
                <w:bCs w:val="0"/>
                <w:strike w:val="1"/>
              </w:rPr>
            </w:pPr>
          </w:p>
        </w:tc>
      </w:tr>
      <w:tr w:rsidRPr="00441E3B" w:rsidR="004F5C1A" w:rsidTr="3BDC27CD" w14:paraId="037B1A20" w14:textId="77777777">
        <w:trPr>
          <w:trHeight w:val="149"/>
        </w:trPr>
        <w:tc>
          <w:tcPr>
            <w:tcW w:w="1830" w:type="dxa"/>
            <w:vMerge/>
            <w:tcMar/>
            <w:vAlign w:val="center"/>
          </w:tcPr>
          <w:p w:rsidRPr="00441E3B" w:rsidR="004F5C1A" w:rsidP="00BC50A8" w:rsidRDefault="004F5C1A" w14:paraId="441EDC8B" w14:textId="77777777">
            <w:pPr>
              <w:pStyle w:val="Normaltable"/>
              <w:jc w:val="left"/>
              <w:rPr>
                <w:rStyle w:val="Strong"/>
                <w:b w:val="0"/>
                <w:bCs w:val="0"/>
              </w:rPr>
            </w:pPr>
          </w:p>
        </w:tc>
        <w:tc>
          <w:tcPr>
            <w:tcW w:w="5565" w:type="dxa"/>
            <w:tcMar/>
            <w:vAlign w:val="center"/>
          </w:tcPr>
          <w:p w:rsidRPr="00493BCC" w:rsidR="004F5C1A" w:rsidP="00493BCC" w:rsidRDefault="004F5C1A" w14:paraId="6EFFA160" w14:textId="77777777">
            <w:pPr>
              <w:pStyle w:val="Normaltable"/>
              <w:rPr>
                <w:rStyle w:val="Strong"/>
                <w:b w:val="0"/>
                <w:bCs w:val="0"/>
              </w:rPr>
            </w:pPr>
            <w:r w:rsidRPr="00493BCC">
              <w:rPr>
                <w:rStyle w:val="Strong"/>
                <w:b w:val="0"/>
                <w:bCs w:val="0"/>
              </w:rPr>
              <w:t>Indirect contract between parties (e.g., project framework)</w:t>
            </w:r>
          </w:p>
        </w:tc>
        <w:tc>
          <w:tcPr>
            <w:tcW w:w="1665" w:type="dxa"/>
            <w:tcMar/>
            <w:vAlign w:val="center"/>
          </w:tcPr>
          <w:p w:rsidRPr="00441E3B" w:rsidR="004F5C1A" w:rsidP="3BDC27CD" w:rsidRDefault="004F5C1A" w14:paraId="5FDEDAC1" w14:textId="77777777">
            <w:pPr>
              <w:pStyle w:val="Normaltable"/>
              <w:numPr>
                <w:ilvl w:val="0"/>
                <w:numId w:val="34"/>
              </w:numPr>
              <w:ind w:left="360"/>
              <w:jc w:val="center"/>
              <w:rPr>
                <w:rStyle w:val="Strong"/>
                <w:b w:val="0"/>
                <w:bCs w:val="0"/>
                <w:strike w:val="1"/>
              </w:rPr>
            </w:pPr>
          </w:p>
        </w:tc>
      </w:tr>
      <w:tr w:rsidRPr="00441E3B" w:rsidR="004F5C1A" w:rsidTr="3BDC27CD" w14:paraId="187B892A" w14:textId="77777777">
        <w:trPr>
          <w:trHeight w:val="149"/>
        </w:trPr>
        <w:tc>
          <w:tcPr>
            <w:tcW w:w="1830" w:type="dxa"/>
            <w:vMerge/>
            <w:tcMar/>
            <w:vAlign w:val="center"/>
          </w:tcPr>
          <w:p w:rsidRPr="00441E3B" w:rsidR="004F5C1A" w:rsidP="00BC50A8" w:rsidRDefault="004F5C1A" w14:paraId="24A5E258" w14:textId="77777777">
            <w:pPr>
              <w:pStyle w:val="Normaltable"/>
              <w:jc w:val="left"/>
              <w:rPr>
                <w:rStyle w:val="Strong"/>
                <w:b w:val="0"/>
                <w:bCs w:val="0"/>
              </w:rPr>
            </w:pPr>
          </w:p>
        </w:tc>
        <w:tc>
          <w:tcPr>
            <w:tcW w:w="5565" w:type="dxa"/>
            <w:tcMar/>
            <w:vAlign w:val="center"/>
          </w:tcPr>
          <w:p w:rsidRPr="00493BCC" w:rsidR="004F5C1A" w:rsidP="00493BCC" w:rsidRDefault="004F5C1A" w14:paraId="0AE8FD99" w14:textId="77777777">
            <w:pPr>
              <w:pStyle w:val="Normaltable"/>
              <w:rPr>
                <w:rStyle w:val="Strong"/>
                <w:b w:val="0"/>
                <w:bCs w:val="0"/>
              </w:rPr>
            </w:pPr>
            <w:r w:rsidRPr="00493BCC">
              <w:rPr>
                <w:rStyle w:val="Strong"/>
                <w:b w:val="0"/>
                <w:bCs w:val="0"/>
              </w:rPr>
              <w:t>Other / Describe</w:t>
            </w:r>
          </w:p>
        </w:tc>
        <w:tc>
          <w:tcPr>
            <w:tcW w:w="1665" w:type="dxa"/>
            <w:tcMar/>
            <w:vAlign w:val="center"/>
          </w:tcPr>
          <w:p w:rsidRPr="00493BCC" w:rsidR="004F5C1A" w:rsidP="00493BCC" w:rsidRDefault="004F5C1A" w14:paraId="27558FD4" w14:textId="77777777">
            <w:pPr>
              <w:pStyle w:val="Normaltable"/>
              <w:numPr>
                <w:ilvl w:val="0"/>
                <w:numId w:val="34"/>
              </w:numPr>
              <w:ind w:left="360"/>
              <w:jc w:val="center"/>
              <w:rPr>
                <w:rStyle w:val="Strong"/>
                <w:b w:val="0"/>
                <w:bCs w:val="0"/>
              </w:rPr>
            </w:pPr>
          </w:p>
        </w:tc>
      </w:tr>
    </w:tbl>
    <w:p w:rsidRPr="00441E3B" w:rsidR="004F5C1A" w:rsidP="004F5C1A" w:rsidRDefault="004F5C1A" w14:paraId="5649DF3B" w14:textId="77777777">
      <w:pPr>
        <w:spacing w:line="259" w:lineRule="auto"/>
        <w:rPr>
          <w:color w:val="000000" w:themeColor="text1"/>
        </w:rPr>
      </w:pPr>
      <w:r w:rsidRPr="00441E3B">
        <w:rPr>
          <w:color w:val="FF0000"/>
        </w:rPr>
        <w:t>Define additional prerequisites agreements that an individual user needs to meet before accessing the TestBed and working on it.</w:t>
      </w:r>
    </w:p>
    <w:tbl>
      <w:tblPr>
        <w:tblStyle w:val="TableGrid"/>
        <w:tblW w:w="0" w:type="auto"/>
        <w:tblLook w:val="06A0" w:firstRow="1" w:lastRow="0" w:firstColumn="1" w:lastColumn="0" w:noHBand="1" w:noVBand="1"/>
      </w:tblPr>
      <w:tblGrid>
        <w:gridCol w:w="1544"/>
        <w:gridCol w:w="5880"/>
        <w:gridCol w:w="1640"/>
      </w:tblGrid>
      <w:tr w:rsidRPr="00441E3B" w:rsidR="004F5C1A" w:rsidTr="3BDC27CD" w14:paraId="36627F9B" w14:textId="77777777">
        <w:trPr>
          <w:trHeight w:val="150"/>
        </w:trPr>
        <w:tc>
          <w:tcPr>
            <w:tcW w:w="1544" w:type="dxa"/>
            <w:tcMar/>
            <w:vAlign w:val="center"/>
          </w:tcPr>
          <w:p w:rsidRPr="00441E3B" w:rsidR="004F5C1A" w:rsidP="00BC50A8" w:rsidRDefault="004F5C1A" w14:paraId="6B05C581" w14:textId="77777777">
            <w:pPr>
              <w:pStyle w:val="Normaltable"/>
              <w:jc w:val="center"/>
              <w:rPr>
                <w:rStyle w:val="Strong"/>
                <w:b w:val="0"/>
                <w:bCs w:val="0"/>
              </w:rPr>
            </w:pPr>
            <w:r w:rsidRPr="00441E3B">
              <w:rPr>
                <w:rStyle w:val="Strong"/>
                <w:b w:val="0"/>
                <w:bCs w:val="0"/>
              </w:rPr>
              <w:t>Type of prerequisites</w:t>
            </w:r>
          </w:p>
        </w:tc>
        <w:tc>
          <w:tcPr>
            <w:tcW w:w="5880" w:type="dxa"/>
            <w:tcMar/>
            <w:vAlign w:val="center"/>
          </w:tcPr>
          <w:p w:rsidRPr="00441E3B" w:rsidR="004F5C1A" w:rsidP="00BC50A8" w:rsidRDefault="004F5C1A" w14:paraId="5776D55B" w14:textId="77777777">
            <w:pPr>
              <w:pStyle w:val="Normaltable"/>
              <w:jc w:val="center"/>
              <w:rPr>
                <w:rStyle w:val="Strong"/>
                <w:b w:val="0"/>
                <w:bCs w:val="0"/>
              </w:rPr>
            </w:pPr>
            <w:r w:rsidRPr="00441E3B">
              <w:rPr>
                <w:rStyle w:val="Strong"/>
                <w:b w:val="0"/>
                <w:bCs w:val="0"/>
              </w:rPr>
              <w:t>Description of prerequisites</w:t>
            </w:r>
          </w:p>
        </w:tc>
        <w:tc>
          <w:tcPr>
            <w:tcW w:w="1640" w:type="dxa"/>
            <w:tcMar/>
            <w:vAlign w:val="center"/>
          </w:tcPr>
          <w:p w:rsidRPr="00441E3B" w:rsidR="004F5C1A" w:rsidP="00BC50A8" w:rsidRDefault="004F5C1A" w14:paraId="04E3E8B1" w14:textId="77777777">
            <w:pPr>
              <w:pStyle w:val="Normaltable"/>
              <w:spacing w:line="259" w:lineRule="auto"/>
              <w:jc w:val="center"/>
              <w:rPr>
                <w:rStyle w:val="Strong"/>
                <w:b w:val="0"/>
                <w:bCs w:val="0"/>
              </w:rPr>
            </w:pPr>
            <w:r w:rsidRPr="00441E3B">
              <w:rPr>
                <w:rStyle w:val="Strong"/>
                <w:b w:val="0"/>
                <w:bCs w:val="0"/>
              </w:rPr>
              <w:t>Check all that apply</w:t>
            </w:r>
          </w:p>
        </w:tc>
      </w:tr>
      <w:tr w:rsidRPr="00441E3B" w:rsidR="004F5C1A" w:rsidTr="3BDC27CD" w14:paraId="2D1EED8A" w14:textId="77777777">
        <w:trPr>
          <w:trHeight w:val="150"/>
        </w:trPr>
        <w:tc>
          <w:tcPr>
            <w:tcW w:w="1544" w:type="dxa"/>
            <w:vMerge w:val="restart"/>
            <w:tcMar/>
            <w:vAlign w:val="center"/>
          </w:tcPr>
          <w:p w:rsidRPr="00441E3B" w:rsidR="004F5C1A" w:rsidP="00BC50A8" w:rsidRDefault="004F5C1A" w14:paraId="7BC624B6" w14:textId="77777777">
            <w:pPr>
              <w:pStyle w:val="Normaltable"/>
              <w:jc w:val="left"/>
              <w:rPr>
                <w:rStyle w:val="Strong"/>
                <w:b w:val="0"/>
                <w:bCs w:val="0"/>
              </w:rPr>
            </w:pPr>
            <w:r w:rsidRPr="00441E3B">
              <w:t>Agreements</w:t>
            </w:r>
          </w:p>
        </w:tc>
        <w:tc>
          <w:tcPr>
            <w:tcW w:w="5880" w:type="dxa"/>
            <w:tcMar/>
            <w:vAlign w:val="center"/>
          </w:tcPr>
          <w:p w:rsidRPr="00441E3B" w:rsidR="004F5C1A" w:rsidP="00BC50A8" w:rsidRDefault="004F5C1A" w14:paraId="7B7B5E4A" w14:textId="77777777">
            <w:pPr>
              <w:pStyle w:val="Normaltable"/>
              <w:jc w:val="left"/>
              <w:rPr>
                <w:rStyle w:val="Strong"/>
                <w:b w:val="0"/>
                <w:bCs w:val="0"/>
              </w:rPr>
            </w:pPr>
            <w:r w:rsidRPr="00441E3B">
              <w:t>Confidentiality agreement for proprietary algorithms</w:t>
            </w:r>
          </w:p>
        </w:tc>
        <w:tc>
          <w:tcPr>
            <w:tcW w:w="1640" w:type="dxa"/>
            <w:tcMar/>
            <w:vAlign w:val="center"/>
          </w:tcPr>
          <w:p w:rsidRPr="00441E3B" w:rsidR="004F5C1A" w:rsidP="004F5C1A" w:rsidRDefault="004F5C1A" w14:paraId="46DD269B" w14:textId="77777777">
            <w:pPr>
              <w:pStyle w:val="Normaltable"/>
              <w:numPr>
                <w:ilvl w:val="0"/>
                <w:numId w:val="35"/>
              </w:numPr>
              <w:ind w:left="360"/>
              <w:jc w:val="center"/>
              <w:rPr>
                <w:rStyle w:val="Strong"/>
                <w:b w:val="0"/>
                <w:bCs w:val="0"/>
              </w:rPr>
            </w:pPr>
          </w:p>
        </w:tc>
      </w:tr>
      <w:tr w:rsidRPr="00441E3B" w:rsidR="004F5C1A" w:rsidTr="3BDC27CD" w14:paraId="3AC819D0" w14:textId="77777777">
        <w:trPr>
          <w:trHeight w:val="149"/>
        </w:trPr>
        <w:tc>
          <w:tcPr>
            <w:tcW w:w="1544" w:type="dxa"/>
            <w:vMerge/>
            <w:tcMar/>
          </w:tcPr>
          <w:p w:rsidRPr="00441E3B" w:rsidR="004F5C1A" w:rsidP="00BC50A8" w:rsidRDefault="004F5C1A" w14:paraId="168B89D2" w14:textId="77777777"/>
        </w:tc>
        <w:tc>
          <w:tcPr>
            <w:tcW w:w="5880" w:type="dxa"/>
            <w:tcMar/>
            <w:vAlign w:val="center"/>
          </w:tcPr>
          <w:p w:rsidRPr="00441E3B" w:rsidR="004F5C1A" w:rsidP="00BC50A8" w:rsidRDefault="004F5C1A" w14:paraId="02330A18" w14:textId="77777777">
            <w:pPr>
              <w:pStyle w:val="Normaltable"/>
              <w:jc w:val="left"/>
              <w:rPr>
                <w:rStyle w:val="Strong"/>
                <w:b w:val="0"/>
                <w:bCs w:val="0"/>
              </w:rPr>
            </w:pPr>
            <w:r w:rsidRPr="00441E3B">
              <w:t>Data sharing agreement for datasets generated</w:t>
            </w:r>
          </w:p>
        </w:tc>
        <w:tc>
          <w:tcPr>
            <w:tcW w:w="1640" w:type="dxa"/>
            <w:tcMar/>
            <w:vAlign w:val="center"/>
          </w:tcPr>
          <w:p w:rsidRPr="00441E3B" w:rsidR="004F5C1A" w:rsidP="004F5C1A" w:rsidRDefault="004F5C1A" w14:paraId="7B16F529" w14:textId="77777777">
            <w:pPr>
              <w:pStyle w:val="Normaltable"/>
              <w:numPr>
                <w:ilvl w:val="0"/>
                <w:numId w:val="34"/>
              </w:numPr>
              <w:ind w:left="360"/>
              <w:jc w:val="center"/>
              <w:rPr>
                <w:rStyle w:val="Strong"/>
                <w:b w:val="0"/>
                <w:bCs w:val="0"/>
              </w:rPr>
            </w:pPr>
          </w:p>
        </w:tc>
      </w:tr>
      <w:tr w:rsidRPr="00441E3B" w:rsidR="004F5C1A" w:rsidTr="3BDC27CD" w14:paraId="0229ADD9" w14:textId="77777777">
        <w:trPr>
          <w:trHeight w:val="149"/>
        </w:trPr>
        <w:tc>
          <w:tcPr>
            <w:tcW w:w="1544" w:type="dxa"/>
            <w:vMerge/>
            <w:tcMar/>
          </w:tcPr>
          <w:p w:rsidRPr="00441E3B" w:rsidR="004F5C1A" w:rsidP="00BC50A8" w:rsidRDefault="004F5C1A" w14:paraId="29930AF8" w14:textId="77777777"/>
        </w:tc>
        <w:tc>
          <w:tcPr>
            <w:tcW w:w="5880" w:type="dxa"/>
            <w:tcMar/>
            <w:vAlign w:val="center"/>
          </w:tcPr>
          <w:p w:rsidRPr="00441E3B" w:rsidR="004F5C1A" w:rsidP="00BC50A8" w:rsidRDefault="004F5C1A" w14:paraId="09188DBC" w14:textId="77777777">
            <w:pPr>
              <w:pStyle w:val="Normaltable"/>
              <w:jc w:val="left"/>
              <w:rPr>
                <w:rStyle w:val="Strong"/>
                <w:b w:val="0"/>
                <w:bCs w:val="0"/>
              </w:rPr>
            </w:pPr>
            <w:r w:rsidRPr="00441E3B">
              <w:t>IP agreements</w:t>
            </w:r>
          </w:p>
        </w:tc>
        <w:tc>
          <w:tcPr>
            <w:tcW w:w="1640" w:type="dxa"/>
            <w:tcMar/>
            <w:vAlign w:val="center"/>
          </w:tcPr>
          <w:p w:rsidRPr="00441E3B" w:rsidR="004F5C1A" w:rsidP="3BDC27CD" w:rsidRDefault="004F5C1A" w14:paraId="0E021D46" w14:textId="77777777">
            <w:pPr>
              <w:pStyle w:val="Normaltable"/>
              <w:numPr>
                <w:ilvl w:val="0"/>
                <w:numId w:val="30"/>
              </w:numPr>
              <w:jc w:val="center"/>
              <w:rPr>
                <w:rStyle w:val="Strong"/>
                <w:b w:val="0"/>
                <w:bCs w:val="0"/>
                <w:strike w:val="1"/>
              </w:rPr>
            </w:pPr>
          </w:p>
        </w:tc>
      </w:tr>
      <w:tr w:rsidRPr="00441E3B" w:rsidR="004F5C1A" w:rsidTr="3BDC27CD" w14:paraId="777C72FD" w14:textId="77777777">
        <w:trPr>
          <w:trHeight w:val="149"/>
        </w:trPr>
        <w:tc>
          <w:tcPr>
            <w:tcW w:w="1544" w:type="dxa"/>
            <w:vMerge/>
            <w:tcMar/>
          </w:tcPr>
          <w:p w:rsidRPr="00441E3B" w:rsidR="004F5C1A" w:rsidP="00BC50A8" w:rsidRDefault="004F5C1A" w14:paraId="13FEFFC7" w14:textId="77777777"/>
        </w:tc>
        <w:tc>
          <w:tcPr>
            <w:tcW w:w="5880" w:type="dxa"/>
            <w:tcMar/>
            <w:vAlign w:val="center"/>
          </w:tcPr>
          <w:p w:rsidRPr="00493BCC" w:rsidR="004F5C1A" w:rsidP="00493BCC" w:rsidRDefault="004F5C1A" w14:paraId="38A733A3" w14:textId="77777777">
            <w:pPr>
              <w:pStyle w:val="Normaltable"/>
              <w:rPr>
                <w:rStyle w:val="Strong"/>
                <w:b w:val="0"/>
                <w:bCs w:val="0"/>
              </w:rPr>
            </w:pPr>
            <w:r w:rsidRPr="00493BCC">
              <w:rPr>
                <w:rStyle w:val="Strong"/>
                <w:b w:val="0"/>
                <w:bCs w:val="0"/>
              </w:rPr>
              <w:t>Other / Describe</w:t>
            </w:r>
          </w:p>
        </w:tc>
        <w:tc>
          <w:tcPr>
            <w:tcW w:w="1640" w:type="dxa"/>
            <w:tcMar/>
            <w:vAlign w:val="center"/>
          </w:tcPr>
          <w:p w:rsidRPr="00493BCC" w:rsidR="004F5C1A" w:rsidP="00493BCC" w:rsidRDefault="004F5C1A" w14:paraId="0174C37E" w14:textId="77777777">
            <w:pPr>
              <w:pStyle w:val="Normaltable"/>
              <w:numPr>
                <w:ilvl w:val="0"/>
                <w:numId w:val="35"/>
              </w:numPr>
              <w:ind w:left="360"/>
              <w:jc w:val="center"/>
              <w:rPr>
                <w:rStyle w:val="Strong"/>
                <w:b w:val="0"/>
                <w:bCs w:val="0"/>
              </w:rPr>
            </w:pPr>
          </w:p>
        </w:tc>
      </w:tr>
      <w:tr w:rsidRPr="00441E3B" w:rsidR="004F5C1A" w:rsidTr="3BDC27CD" w14:paraId="0F60B932" w14:textId="77777777">
        <w:trPr>
          <w:trHeight w:val="149"/>
        </w:trPr>
        <w:tc>
          <w:tcPr>
            <w:tcW w:w="1544" w:type="dxa"/>
            <w:vMerge w:val="restart"/>
            <w:tcMar/>
            <w:vAlign w:val="center"/>
          </w:tcPr>
          <w:p w:rsidRPr="00441E3B" w:rsidR="004F5C1A" w:rsidP="00BC50A8" w:rsidRDefault="004F5C1A" w14:paraId="7C545948" w14:textId="77777777">
            <w:pPr>
              <w:pStyle w:val="Normaltable"/>
              <w:jc w:val="left"/>
              <w:rPr>
                <w:rStyle w:val="Strong"/>
                <w:b w:val="0"/>
                <w:bCs w:val="0"/>
              </w:rPr>
            </w:pPr>
            <w:r w:rsidRPr="00441E3B">
              <w:t>Insurance</w:t>
            </w:r>
          </w:p>
        </w:tc>
        <w:tc>
          <w:tcPr>
            <w:tcW w:w="5880" w:type="dxa"/>
            <w:tcMar/>
            <w:vAlign w:val="center"/>
          </w:tcPr>
          <w:p w:rsidRPr="00493BCC" w:rsidR="004F5C1A" w:rsidP="00493BCC" w:rsidRDefault="004F5C1A" w14:paraId="4AF210D2" w14:textId="77777777">
            <w:pPr>
              <w:pStyle w:val="Normaltable"/>
              <w:rPr>
                <w:rStyle w:val="Strong"/>
                <w:b w:val="0"/>
                <w:bCs w:val="0"/>
              </w:rPr>
            </w:pPr>
            <w:r w:rsidRPr="00493BCC">
              <w:rPr>
                <w:rStyle w:val="Strong"/>
                <w:b w:val="0"/>
                <w:bCs w:val="0"/>
              </w:rPr>
              <w:t>Users must have appropriate liability coverage through their home institution</w:t>
            </w:r>
          </w:p>
        </w:tc>
        <w:tc>
          <w:tcPr>
            <w:tcW w:w="1640" w:type="dxa"/>
            <w:tcMar/>
            <w:vAlign w:val="center"/>
          </w:tcPr>
          <w:p w:rsidRPr="00441E3B" w:rsidR="004F5C1A" w:rsidP="3BDC27CD" w:rsidRDefault="004F5C1A" w14:paraId="437C3742" w14:textId="77777777">
            <w:pPr>
              <w:pStyle w:val="Normaltable"/>
              <w:numPr>
                <w:ilvl w:val="0"/>
                <w:numId w:val="35"/>
              </w:numPr>
              <w:ind w:left="360"/>
              <w:jc w:val="center"/>
              <w:rPr>
                <w:rStyle w:val="Strong"/>
                <w:b w:val="0"/>
                <w:bCs w:val="0"/>
                <w:strike w:val="1"/>
              </w:rPr>
            </w:pPr>
          </w:p>
        </w:tc>
      </w:tr>
      <w:tr w:rsidRPr="00441E3B" w:rsidR="004F5C1A" w:rsidTr="3BDC27CD" w14:paraId="546B7D3F" w14:textId="77777777">
        <w:trPr>
          <w:trHeight w:val="149"/>
        </w:trPr>
        <w:tc>
          <w:tcPr>
            <w:tcW w:w="1544" w:type="dxa"/>
            <w:vMerge/>
            <w:tcMar/>
          </w:tcPr>
          <w:p w:rsidRPr="00441E3B" w:rsidR="004F5C1A" w:rsidP="00BC50A8" w:rsidRDefault="004F5C1A" w14:paraId="0CAD5AF4" w14:textId="77777777"/>
        </w:tc>
        <w:tc>
          <w:tcPr>
            <w:tcW w:w="5880" w:type="dxa"/>
            <w:tcMar/>
            <w:vAlign w:val="center"/>
          </w:tcPr>
          <w:p w:rsidRPr="00493BCC" w:rsidR="004F5C1A" w:rsidP="00493BCC" w:rsidRDefault="004F5C1A" w14:paraId="7187076C" w14:textId="77777777">
            <w:pPr>
              <w:pStyle w:val="Normaltable"/>
              <w:rPr>
                <w:rStyle w:val="Strong"/>
                <w:b w:val="0"/>
                <w:bCs w:val="0"/>
              </w:rPr>
            </w:pPr>
            <w:r w:rsidRPr="00493BCC">
              <w:rPr>
                <w:rStyle w:val="Strong"/>
                <w:b w:val="0"/>
                <w:bCs w:val="0"/>
              </w:rPr>
              <w:t>Other / Describe</w:t>
            </w:r>
          </w:p>
        </w:tc>
        <w:tc>
          <w:tcPr>
            <w:tcW w:w="1640" w:type="dxa"/>
            <w:tcMar/>
            <w:vAlign w:val="center"/>
          </w:tcPr>
          <w:p w:rsidRPr="00493BCC" w:rsidR="004F5C1A" w:rsidP="00493BCC" w:rsidRDefault="004F5C1A" w14:paraId="6434B0B2" w14:textId="77777777">
            <w:pPr>
              <w:pStyle w:val="Normaltable"/>
              <w:numPr>
                <w:ilvl w:val="0"/>
                <w:numId w:val="35"/>
              </w:numPr>
              <w:ind w:left="360"/>
              <w:jc w:val="center"/>
              <w:rPr>
                <w:rStyle w:val="Strong"/>
                <w:b w:val="0"/>
                <w:bCs w:val="0"/>
              </w:rPr>
            </w:pPr>
          </w:p>
        </w:tc>
      </w:tr>
    </w:tbl>
    <w:p w:rsidR="00086599" w:rsidP="00086599" w:rsidRDefault="00086599" w14:paraId="35E98CDB" w14:textId="77777777">
      <w:bookmarkStart w:name="_Toc215867670" w:id="34"/>
      <w:bookmarkStart w:name="_Toc216434948" w:id="35"/>
    </w:p>
    <w:p w:rsidRPr="00441E3B" w:rsidR="004F5C1A" w:rsidP="004F5C1A" w:rsidRDefault="004F5C1A" w14:paraId="3AB0B8E5" w14:textId="64268C84">
      <w:pPr>
        <w:pStyle w:val="Heading2"/>
      </w:pPr>
      <w:r w:rsidRPr="00441E3B">
        <w:t>Training and Safety</w:t>
      </w:r>
      <w:bookmarkEnd w:id="34"/>
      <w:bookmarkEnd w:id="35"/>
    </w:p>
    <w:p w:rsidRPr="00441E3B" w:rsidR="004F5C1A" w:rsidP="004F5C1A" w:rsidRDefault="004F5C1A" w14:paraId="28B20F52" w14:textId="77777777">
      <w:pPr>
        <w:pStyle w:val="Instructions"/>
      </w:pPr>
      <w:r w:rsidRPr="00441E3B">
        <w:t xml:space="preserve">Also define the training and safety preconditions that fits for accessing and working with the TestBed. </w:t>
      </w:r>
    </w:p>
    <w:tbl>
      <w:tblPr>
        <w:tblStyle w:val="TableGrid"/>
        <w:tblW w:w="0" w:type="auto"/>
        <w:tblLook w:val="06A0" w:firstRow="1" w:lastRow="0" w:firstColumn="1" w:lastColumn="0" w:noHBand="1" w:noVBand="1"/>
      </w:tblPr>
      <w:tblGrid>
        <w:gridCol w:w="3165"/>
        <w:gridCol w:w="5895"/>
      </w:tblGrid>
      <w:tr w:rsidRPr="00441E3B" w:rsidR="004F5C1A" w:rsidTr="395553A0" w14:paraId="5CEAF8BE" w14:textId="77777777">
        <w:trPr>
          <w:trHeight w:val="300"/>
        </w:trPr>
        <w:tc>
          <w:tcPr>
            <w:tcW w:w="3165" w:type="dxa"/>
            <w:tcMar/>
          </w:tcPr>
          <w:p w:rsidRPr="00441E3B" w:rsidR="004F5C1A" w:rsidP="3BDC27CD" w:rsidRDefault="004F5C1A" w14:paraId="5202865E" w14:textId="77777777">
            <w:pPr>
              <w:pStyle w:val="Instructions"/>
              <w:rPr>
                <w:color w:val="595959" w:themeColor="text1" w:themeTint="A6" w:themeShade="FF"/>
              </w:rPr>
            </w:pPr>
            <w:r w:rsidRPr="395553A0" w:rsidR="004F5C1A">
              <w:rPr>
                <w:color w:val="595959" w:themeColor="text1" w:themeTint="A6" w:themeShade="FF"/>
              </w:rPr>
              <w:t xml:space="preserve">Mandatory technical training </w:t>
            </w:r>
            <w:r w:rsidRPr="395553A0" w:rsidR="004F5C1A">
              <w:rPr>
                <w:color w:val="FF0000"/>
              </w:rPr>
              <w:t>(comma-separated)</w:t>
            </w:r>
          </w:p>
        </w:tc>
        <w:tc>
          <w:tcPr>
            <w:tcW w:w="5895" w:type="dxa"/>
            <w:tcMar/>
          </w:tcPr>
          <w:p w:rsidRPr="00441E3B" w:rsidR="004F5C1A" w:rsidP="395553A0" w:rsidRDefault="004F5C1A" w14:paraId="3080EC03" w14:textId="764B04EB">
            <w:pPr>
              <w:pStyle w:val="Instructions"/>
              <w:spacing w:after="0"/>
              <w:rPr>
                <w:rFonts w:ascii="Calibri" w:hAnsi="Calibri" w:eastAsia="Calibri" w:cs="Calibri"/>
                <w:noProof w:val="0"/>
                <w:color w:val="595959" w:themeColor="text1" w:themeTint="A6" w:themeShade="FF"/>
                <w:sz w:val="22"/>
                <w:szCs w:val="22"/>
                <w:lang w:val="en-GB"/>
              </w:rPr>
            </w:pPr>
            <w:r w:rsidRPr="395553A0" w:rsidR="64CDEF09">
              <w:rPr>
                <w:rFonts w:ascii="Calibri" w:hAnsi="Calibri" w:eastAsia="Calibri" w:cs="Calibri"/>
                <w:noProof w:val="0"/>
                <w:color w:val="595959" w:themeColor="text1" w:themeTint="A6" w:themeShade="FF"/>
                <w:sz w:val="22"/>
                <w:szCs w:val="22"/>
                <w:lang w:val="en-GB"/>
              </w:rPr>
              <w:t xml:space="preserve">ROS2 Fundamentals, OpenCV Fundamentals </w:t>
            </w:r>
          </w:p>
        </w:tc>
      </w:tr>
      <w:tr w:rsidRPr="00441E3B" w:rsidR="004F5C1A" w:rsidTr="395553A0" w14:paraId="59D8A34C" w14:textId="77777777">
        <w:trPr>
          <w:trHeight w:val="300"/>
        </w:trPr>
        <w:tc>
          <w:tcPr>
            <w:tcW w:w="3165" w:type="dxa"/>
            <w:tcMar/>
          </w:tcPr>
          <w:p w:rsidRPr="00441E3B" w:rsidR="004F5C1A" w:rsidP="3BDC27CD" w:rsidRDefault="004F5C1A" w14:paraId="3D558011" w14:textId="77777777">
            <w:pPr>
              <w:pStyle w:val="Instructions"/>
              <w:rPr>
                <w:color w:val="595959" w:themeColor="text1" w:themeTint="A6" w:themeShade="FF"/>
              </w:rPr>
            </w:pPr>
            <w:r w:rsidRPr="395553A0" w:rsidR="004F5C1A">
              <w:rPr>
                <w:color w:val="595959" w:themeColor="text1" w:themeTint="A6" w:themeShade="FF"/>
              </w:rPr>
              <w:t xml:space="preserve">Recommended technical training </w:t>
            </w:r>
            <w:r w:rsidRPr="395553A0" w:rsidR="004F5C1A">
              <w:rPr>
                <w:color w:val="FF0000"/>
              </w:rPr>
              <w:t>(comma-separated)</w:t>
            </w:r>
          </w:p>
        </w:tc>
        <w:tc>
          <w:tcPr>
            <w:tcW w:w="5895" w:type="dxa"/>
            <w:tcMar/>
          </w:tcPr>
          <w:p w:rsidRPr="00441E3B" w:rsidR="004F5C1A" w:rsidP="395553A0" w:rsidRDefault="004F5C1A" w14:paraId="0184AC75" w14:textId="2D32FED7">
            <w:pPr>
              <w:pStyle w:val="Instructions"/>
              <w:spacing w:after="0"/>
              <w:rPr>
                <w:rFonts w:ascii="Calibri" w:hAnsi="Calibri" w:eastAsia="Calibri" w:cs="Calibri"/>
                <w:b w:val="0"/>
                <w:bCs w:val="0"/>
                <w:noProof w:val="0"/>
                <w:color w:val="595959" w:themeColor="text1" w:themeTint="A6" w:themeShade="FF"/>
                <w:sz w:val="22"/>
                <w:szCs w:val="22"/>
                <w:lang w:val="en-GB"/>
              </w:rPr>
            </w:pPr>
            <w:r w:rsidRPr="395553A0" w:rsidR="0EBCE410">
              <w:rPr>
                <w:rFonts w:ascii="Calibri" w:hAnsi="Calibri" w:eastAsia="Calibri" w:cs="Calibri"/>
                <w:b w:val="0"/>
                <w:bCs w:val="0"/>
                <w:noProof w:val="0"/>
                <w:color w:val="595959" w:themeColor="text1" w:themeTint="A6" w:themeShade="FF"/>
                <w:sz w:val="22"/>
                <w:szCs w:val="22"/>
                <w:lang w:val="en-GB"/>
              </w:rPr>
              <w:t>Advanced OpenCV, Robot Perception Fundamentals, 3D Vision &amp; Point Cloud Processing, Camera Calibration &amp; Sensor Fusion</w:t>
            </w:r>
          </w:p>
        </w:tc>
      </w:tr>
      <w:tr w:rsidRPr="00441E3B" w:rsidR="004F5C1A" w:rsidTr="395553A0" w14:paraId="73D5970B" w14:textId="77777777">
        <w:trPr>
          <w:trHeight w:val="300"/>
        </w:trPr>
        <w:tc>
          <w:tcPr>
            <w:tcW w:w="3165" w:type="dxa"/>
            <w:tcMar/>
          </w:tcPr>
          <w:p w:rsidRPr="00441E3B" w:rsidR="004F5C1A" w:rsidP="3BDC27CD" w:rsidRDefault="004F5C1A" w14:paraId="66FD8D8C" w14:textId="77777777">
            <w:pPr>
              <w:pStyle w:val="Instructions"/>
              <w:spacing w:line="259" w:lineRule="auto"/>
              <w:rPr>
                <w:color w:val="595959" w:themeColor="text1" w:themeTint="A6" w:themeShade="FF"/>
              </w:rPr>
            </w:pPr>
            <w:r w:rsidRPr="395553A0" w:rsidR="004F5C1A">
              <w:rPr>
                <w:color w:val="595959" w:themeColor="text1" w:themeTint="A6" w:themeShade="FF"/>
              </w:rPr>
              <w:t>Mandatory safety requirements</w:t>
            </w:r>
            <w:r w:rsidRPr="395553A0" w:rsidR="004F5C1A">
              <w:rPr>
                <w:color w:val="595959" w:themeColor="text1" w:themeTint="A6" w:themeShade="FF"/>
              </w:rPr>
              <w:t xml:space="preserve"> </w:t>
            </w:r>
            <w:r w:rsidRPr="395553A0" w:rsidR="004F5C1A">
              <w:rPr>
                <w:color w:val="FF0000"/>
              </w:rPr>
              <w:t>(comma-separated)</w:t>
            </w:r>
          </w:p>
        </w:tc>
        <w:tc>
          <w:tcPr>
            <w:tcW w:w="5895" w:type="dxa"/>
            <w:tcMar/>
          </w:tcPr>
          <w:p w:rsidRPr="00441E3B" w:rsidR="004F5C1A" w:rsidP="395553A0" w:rsidRDefault="004F5C1A" w14:paraId="42773FC1" w14:textId="1DFBD95F">
            <w:pPr>
              <w:pStyle w:val="Instructions"/>
              <w:spacing w:after="0"/>
              <w:rPr>
                <w:noProof w:val="0"/>
                <w:color w:val="595959" w:themeColor="text1" w:themeTint="A6" w:themeShade="FF"/>
                <w:lang w:val="en-GB"/>
              </w:rPr>
            </w:pPr>
            <w:r w:rsidRPr="395553A0" w:rsidR="2547373C">
              <w:rPr>
                <w:rFonts w:ascii="Calibri" w:hAnsi="Calibri" w:eastAsia="Calibri" w:cs="Calibri"/>
                <w:b w:val="0"/>
                <w:bCs w:val="0"/>
                <w:noProof w:val="0"/>
                <w:color w:val="595959" w:themeColor="text1" w:themeTint="A6" w:themeShade="FF"/>
                <w:sz w:val="22"/>
                <w:szCs w:val="22"/>
                <w:lang w:val="en-GB"/>
              </w:rPr>
              <w:t>S</w:t>
            </w:r>
            <w:r w:rsidRPr="395553A0" w:rsidR="2547373C">
              <w:rPr>
                <w:rFonts w:ascii="Calibri" w:hAnsi="Calibri" w:eastAsia="Calibri" w:cs="Calibri"/>
                <w:b w:val="0"/>
                <w:bCs w:val="0"/>
                <w:noProof w:val="0"/>
                <w:color w:val="595959" w:themeColor="text1" w:themeTint="A6" w:themeShade="FF"/>
                <w:sz w:val="22"/>
                <w:szCs w:val="22"/>
                <w:lang w:val="en-GB"/>
              </w:rPr>
              <w:t>afety certification for collaborative robot operations</w:t>
            </w:r>
            <w:r w:rsidRPr="395553A0" w:rsidR="2547373C">
              <w:rPr>
                <w:rFonts w:ascii="Calibri" w:hAnsi="Calibri" w:eastAsia="Calibri" w:cs="Calibri"/>
                <w:b w:val="0"/>
                <w:bCs w:val="0"/>
                <w:noProof w:val="0"/>
                <w:color w:val="595959" w:themeColor="text1" w:themeTint="A6" w:themeShade="FF"/>
                <w:sz w:val="22"/>
                <w:szCs w:val="22"/>
                <w:lang w:val="en-GB"/>
              </w:rPr>
              <w:t>, Laboratory</w:t>
            </w:r>
            <w:r w:rsidRPr="395553A0" w:rsidR="2547373C">
              <w:rPr>
                <w:rFonts w:ascii="Calibri" w:hAnsi="Calibri" w:eastAsia="Calibri" w:cs="Calibri"/>
                <w:b w:val="0"/>
                <w:bCs w:val="0"/>
                <w:noProof w:val="0"/>
                <w:color w:val="595959" w:themeColor="text1" w:themeTint="A6" w:themeShade="FF"/>
                <w:sz w:val="22"/>
                <w:szCs w:val="22"/>
                <w:lang w:val="en-GB"/>
              </w:rPr>
              <w:t xml:space="preserve"> safety protocols</w:t>
            </w:r>
          </w:p>
        </w:tc>
      </w:tr>
    </w:tbl>
    <w:p w:rsidR="00086599" w:rsidP="00086599" w:rsidRDefault="00086599" w14:paraId="72C55448" w14:textId="77777777">
      <w:bookmarkStart w:name="_Toc215043389" w:id="36"/>
      <w:bookmarkStart w:name="_Toc215867671" w:id="37"/>
      <w:bookmarkStart w:name="_Toc216434949" w:id="38"/>
    </w:p>
    <w:p w:rsidRPr="00441E3B" w:rsidR="004F5C1A" w:rsidP="004F5C1A" w:rsidRDefault="004F5C1A" w14:paraId="64106938" w14:textId="5BCD6C6C">
      <w:pPr>
        <w:pStyle w:val="Heading2"/>
      </w:pPr>
      <w:r w:rsidRPr="00441E3B">
        <w:t>Technical description</w:t>
      </w:r>
      <w:bookmarkEnd w:id="36"/>
      <w:bookmarkEnd w:id="37"/>
      <w:bookmarkEnd w:id="38"/>
    </w:p>
    <w:p w:rsidRPr="00441E3B" w:rsidR="004F5C1A" w:rsidP="004F5C1A" w:rsidRDefault="004F5C1A" w14:paraId="64A17CA8" w14:textId="77777777">
      <w:pPr>
        <w:rPr>
          <w:color w:val="FF0000"/>
          <w:lang w:eastAsia="en-US"/>
        </w:rPr>
      </w:pPr>
      <w:r w:rsidRPr="00441E3B">
        <w:rPr>
          <w:color w:val="FF0000"/>
          <w:lang w:eastAsia="en-US"/>
        </w:rPr>
        <w:t>Provide details on the technical components of the TestBed.</w:t>
      </w:r>
    </w:p>
    <w:p w:rsidRPr="00441E3B" w:rsidR="004F5C1A" w:rsidP="004F5C1A" w:rsidRDefault="004F5C1A" w14:paraId="223827C7" w14:textId="77777777">
      <w:pPr>
        <w:pStyle w:val="ListParagraph"/>
        <w:numPr>
          <w:ilvl w:val="0"/>
          <w:numId w:val="26"/>
        </w:numPr>
        <w:rPr>
          <w:color w:val="FF0000"/>
          <w:lang w:eastAsia="en-US"/>
        </w:rPr>
      </w:pPr>
      <w:r w:rsidRPr="00441E3B">
        <w:rPr>
          <w:color w:val="FF0000"/>
          <w:lang w:eastAsia="en-US"/>
        </w:rPr>
        <w:t>Hardware – list all physical equipment available in this TestBed (e.g., robots, machines, sensors, actuators, computing and network equipment, measurement devices, safety systems).</w:t>
      </w:r>
    </w:p>
    <w:p w:rsidRPr="00441E3B" w:rsidR="004F5C1A" w:rsidP="004F5C1A" w:rsidRDefault="004F5C1A" w14:paraId="5F5AC29A" w14:textId="77777777">
      <w:pPr>
        <w:pStyle w:val="ListParagraph"/>
        <w:numPr>
          <w:ilvl w:val="0"/>
          <w:numId w:val="26"/>
        </w:numPr>
        <w:rPr>
          <w:color w:val="FF0000"/>
          <w:lang w:eastAsia="en-US"/>
        </w:rPr>
      </w:pPr>
      <w:r w:rsidRPr="00441E3B">
        <w:rPr>
          <w:color w:val="FF0000"/>
          <w:lang w:eastAsia="en-US"/>
        </w:rPr>
        <w:t>Software needed to run the TestBed – list all software components required to run and develop on this TestBed (e.g., OS, drivers, middleware, frameworks, libraries and tools).</w:t>
      </w:r>
    </w:p>
    <w:p w:rsidRPr="00441E3B" w:rsidR="004F5C1A" w:rsidP="004F5C1A" w:rsidRDefault="004F5C1A" w14:paraId="37E86876" w14:textId="77777777">
      <w:pPr>
        <w:pStyle w:val="ListParagraph"/>
        <w:numPr>
          <w:ilvl w:val="0"/>
          <w:numId w:val="26"/>
        </w:numPr>
        <w:rPr>
          <w:color w:val="FF0000"/>
          <w:lang w:eastAsia="en-US"/>
        </w:rPr>
      </w:pPr>
      <w:r w:rsidRPr="00441E3B">
        <w:rPr>
          <w:color w:val="FF0000"/>
          <w:lang w:eastAsia="en-US"/>
        </w:rPr>
        <w:t xml:space="preserve">Standards that apply – list all standards and regulations that are relevant for the safe and compliant operation of this TestBed (e.g., ISO, IEC, EN, IEEE, national standards). </w:t>
      </w:r>
    </w:p>
    <w:p w:rsidRPr="00441E3B" w:rsidR="004F5C1A" w:rsidP="004F5C1A" w:rsidRDefault="004F5C1A" w14:paraId="69FC3A86" w14:textId="77777777">
      <w:r w:rsidRPr="00441E3B">
        <w:rPr>
          <w:color w:val="FF0000"/>
          <w:lang w:eastAsia="en-US"/>
        </w:rPr>
        <w:t>Refer to the technical specs of this equipment and the relevant standards that should be followed.</w:t>
      </w:r>
    </w:p>
    <w:tbl>
      <w:tblPr>
        <w:tblStyle w:val="TableGrid"/>
        <w:tblW w:w="0" w:type="auto"/>
        <w:tblLook w:val="06A0" w:firstRow="1" w:lastRow="0" w:firstColumn="1" w:lastColumn="0" w:noHBand="1" w:noVBand="1"/>
      </w:tblPr>
      <w:tblGrid>
        <w:gridCol w:w="2830"/>
        <w:gridCol w:w="6230"/>
      </w:tblGrid>
      <w:tr w:rsidRPr="00441E3B" w:rsidR="004F5C1A" w:rsidTr="395553A0" w14:paraId="381A7B1E" w14:textId="77777777">
        <w:tc>
          <w:tcPr>
            <w:tcW w:w="2830" w:type="dxa"/>
            <w:vMerge w:val="restart"/>
            <w:tcMar/>
          </w:tcPr>
          <w:p w:rsidRPr="00441E3B" w:rsidR="004F5C1A" w:rsidP="00BC50A8" w:rsidRDefault="004F5C1A" w14:paraId="0C5E27B6" w14:textId="77777777">
            <w:pPr>
              <w:pStyle w:val="Normaltable"/>
              <w:spacing w:line="259" w:lineRule="auto"/>
              <w:rPr>
                <w:lang w:eastAsia="en-US"/>
              </w:rPr>
            </w:pPr>
            <w:r w:rsidRPr="00441E3B">
              <w:rPr>
                <w:lang w:eastAsia="en-US"/>
              </w:rPr>
              <w:t>Hardware</w:t>
            </w:r>
            <w:r w:rsidRPr="00441E3B">
              <w:br/>
            </w:r>
            <w:r w:rsidRPr="00441E3B">
              <w:rPr>
                <w:color w:val="FF0000"/>
                <w:lang w:eastAsia="en-US"/>
              </w:rPr>
              <w:t>(provide list of hardware components with their brief descriptions)</w:t>
            </w:r>
          </w:p>
        </w:tc>
        <w:tc>
          <w:tcPr>
            <w:tcW w:w="6230" w:type="dxa"/>
            <w:tcMar/>
          </w:tcPr>
          <w:p w:rsidR="3BDC27CD" w:rsidP="3BDC27CD" w:rsidRDefault="3BDC27CD" w14:paraId="55B5B045" w14:textId="1192B544">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t xml:space="preserve">Intel RealSense D455 stereo depth camera: </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95 mm stereo baseline | RGB-D up to 1280×720 @ 90 fps | ≈87°×58° depth FOV | 0.4-6 m usable range | &lt;2 % D-error @ 4 m</w:t>
            </w:r>
          </w:p>
        </w:tc>
      </w:tr>
      <w:tr w:rsidR="17F4C24E" w:rsidTr="395553A0" w14:paraId="4CCA1BA9">
        <w:trPr>
          <w:trHeight w:val="300"/>
        </w:trPr>
        <w:tc>
          <w:tcPr>
            <w:tcW w:w="2830" w:type="dxa"/>
            <w:vMerge/>
            <w:tcMar/>
          </w:tcPr>
          <w:p w14:paraId="63563B19"/>
        </w:tc>
        <w:tc>
          <w:tcPr>
            <w:tcW w:w="6230" w:type="dxa"/>
            <w:tcMar/>
          </w:tcPr>
          <w:p w:rsidR="454B4B94" w:rsidP="395553A0" w:rsidRDefault="454B4B94" w14:paraId="49AD96BE" w14:textId="5A3C748B">
            <w:pPr>
              <w:pStyle w:val="Normal"/>
              <w:jc w:val="both"/>
              <w:rPr>
                <w:color w:val="595959" w:themeColor="text1" w:themeTint="A6" w:themeShade="FF"/>
                <w:lang w:eastAsia="en-US"/>
              </w:rPr>
            </w:pPr>
            <w:r w:rsidRPr="395553A0" w:rsidR="3AF78933">
              <w:rPr>
                <w:b w:val="1"/>
                <w:bCs w:val="1"/>
                <w:color w:val="595959" w:themeColor="text1" w:themeTint="A6" w:themeShade="FF"/>
                <w:lang w:eastAsia="en-US"/>
              </w:rPr>
              <w:t>MAiRA</w:t>
            </w:r>
            <w:r w:rsidRPr="395553A0" w:rsidR="3AF78933">
              <w:rPr>
                <w:b w:val="1"/>
                <w:bCs w:val="1"/>
                <w:color w:val="595959" w:themeColor="text1" w:themeTint="A6" w:themeShade="FF"/>
                <w:lang w:eastAsia="en-US"/>
              </w:rPr>
              <w:t xml:space="preserve"> M pro collaborative robot</w:t>
            </w:r>
            <w:r w:rsidRPr="395553A0" w:rsidR="3AF78933">
              <w:rPr>
                <w:color w:val="595959" w:themeColor="text1" w:themeTint="A6" w:themeShade="FF"/>
                <w:lang w:eastAsia="en-US"/>
              </w:rPr>
              <w:t xml:space="preserve"> | 7 degrees of freedom | Reach: 1400 mm | Payload: 15 kg | Repeatability: 0,01 mm</w:t>
            </w:r>
          </w:p>
        </w:tc>
      </w:tr>
      <w:tr w:rsidRPr="00441E3B" w:rsidR="004F5C1A" w:rsidTr="395553A0" w14:paraId="6114CC33" w14:textId="77777777">
        <w:trPr>
          <w:trHeight w:val="300"/>
        </w:trPr>
        <w:tc>
          <w:tcPr>
            <w:tcW w:w="2830" w:type="dxa"/>
            <w:vMerge/>
            <w:tcMar/>
          </w:tcPr>
          <w:p w:rsidRPr="00441E3B" w:rsidR="004F5C1A" w:rsidP="00BC50A8" w:rsidRDefault="004F5C1A" w14:paraId="6AF2003E" w14:textId="77777777"/>
        </w:tc>
        <w:tc>
          <w:tcPr>
            <w:tcW w:w="6230" w:type="dxa"/>
            <w:tcMar/>
          </w:tcPr>
          <w:p w:rsidR="3BDC27CD" w:rsidP="3BDC27CD" w:rsidRDefault="3BDC27CD" w14:paraId="15B63F8C" w14:textId="033A26AD">
            <w:pPr>
              <w:spacing w:before="0" w:beforeAutospacing="off" w:after="12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rPr>
            </w:pPr>
            <w:r w:rsidRPr="395553A0" w:rsidR="107C0B59">
              <w:rPr>
                <w:rFonts w:ascii="Calibri" w:hAnsi="Calibri" w:eastAsia="Calibri" w:cs="Calibri" w:asciiTheme="majorAscii" w:hAnsiTheme="majorAscii" w:eastAsiaTheme="majorAscii" w:cstheme="majorAscii"/>
                <w:b w:val="1"/>
                <w:bCs w:val="1"/>
                <w:color w:val="595959" w:themeColor="text1" w:themeTint="A6" w:themeShade="FF"/>
                <w:sz w:val="22"/>
                <w:szCs w:val="22"/>
              </w:rPr>
              <w:t>Soft Gripping Construction Kit:</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rPr>
              <w:t xml:space="preserve"> Modular pneumatic gripper system with compliant soft fingers. | Configurations: 2-finger parallel, 3-finger centric, 4-finger parallel, 6-finger centric grippers.</w:t>
            </w:r>
          </w:p>
        </w:tc>
      </w:tr>
      <w:tr w:rsidRPr="00441E3B" w:rsidR="004F5C1A" w:rsidTr="395553A0" w14:paraId="149FC869" w14:textId="77777777">
        <w:trPr>
          <w:trHeight w:val="300"/>
        </w:trPr>
        <w:tc>
          <w:tcPr>
            <w:tcW w:w="2830" w:type="dxa"/>
            <w:vMerge/>
            <w:tcMar/>
          </w:tcPr>
          <w:p w:rsidRPr="00441E3B" w:rsidR="004F5C1A" w:rsidP="00BC50A8" w:rsidRDefault="004F5C1A" w14:paraId="75EAB603" w14:textId="77777777"/>
        </w:tc>
        <w:tc>
          <w:tcPr>
            <w:tcW w:w="6230" w:type="dxa"/>
            <w:tcMar/>
          </w:tcPr>
          <w:p w:rsidR="3BDC27CD" w:rsidP="3BDC27CD" w:rsidRDefault="3BDC27CD" w14:paraId="57AB35F9" w14:textId="3F90CDA6">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rPr>
            </w:pPr>
            <w:r w:rsidRPr="395553A0" w:rsidR="107C0B59">
              <w:rPr>
                <w:rFonts w:ascii="Calibri" w:hAnsi="Calibri" w:eastAsia="Calibri" w:cs="Calibri" w:asciiTheme="majorAscii" w:hAnsiTheme="majorAscii" w:eastAsiaTheme="majorAscii" w:cstheme="majorAscii"/>
                <w:b w:val="1"/>
                <w:bCs w:val="1"/>
                <w:color w:val="595959" w:themeColor="text1" w:themeTint="A6" w:themeShade="FF"/>
                <w:sz w:val="22"/>
                <w:szCs w:val="22"/>
              </w:rPr>
              <w:t>Trasing</w:t>
            </w:r>
            <w:r w:rsidRPr="395553A0" w:rsidR="107C0B59">
              <w:rPr>
                <w:rFonts w:ascii="Calibri" w:hAnsi="Calibri" w:eastAsia="Calibri" w:cs="Calibri" w:asciiTheme="majorAscii" w:hAnsiTheme="majorAscii" w:eastAsiaTheme="majorAscii" w:cstheme="majorAscii"/>
                <w:b w:val="1"/>
                <w:bCs w:val="1"/>
                <w:color w:val="595959" w:themeColor="text1" w:themeTint="A6" w:themeShade="FF"/>
                <w:sz w:val="22"/>
                <w:szCs w:val="22"/>
              </w:rPr>
              <w:t xml:space="preserve"> S4000 Tabletop Conveyor:</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rPr>
              <w:t xml:space="preserve"> Modular lamellar-chain system supporting up to 50kg items</w:t>
            </w:r>
          </w:p>
        </w:tc>
      </w:tr>
      <w:tr w:rsidRPr="00441E3B" w:rsidR="004F5C1A" w:rsidTr="395553A0" w14:paraId="7980A6B4" w14:textId="77777777">
        <w:trPr>
          <w:trHeight w:val="300"/>
        </w:trPr>
        <w:tc>
          <w:tcPr>
            <w:tcW w:w="2830" w:type="dxa"/>
            <w:vMerge/>
            <w:tcMar/>
          </w:tcPr>
          <w:p w:rsidRPr="00441E3B" w:rsidR="004F5C1A" w:rsidP="00BC50A8" w:rsidRDefault="004F5C1A" w14:paraId="50D82A20" w14:textId="77777777"/>
        </w:tc>
        <w:tc>
          <w:tcPr>
            <w:tcW w:w="6230" w:type="dxa"/>
            <w:tcMar/>
          </w:tcPr>
          <w:p w:rsidR="3BDC27CD" w:rsidP="3BDC27CD" w:rsidRDefault="3BDC27CD" w14:paraId="2EED097C" w14:textId="56D8E5B1">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t xml:space="preserve">PC Workstation: </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CPU 8 cores / 16 threads | CPU Clock 4.2 GHz base | 32 GB DDR5 RAM | CUDA-compatible GPU 12 GB VRAM)</w:t>
            </w:r>
          </w:p>
        </w:tc>
      </w:tr>
      <w:tr w:rsidRPr="00441E3B" w:rsidR="004F5C1A" w:rsidTr="395553A0" w14:paraId="4D0556D0" w14:textId="77777777">
        <w:trPr>
          <w:trHeight w:val="300"/>
        </w:trPr>
        <w:tc>
          <w:tcPr>
            <w:tcW w:w="2830" w:type="dxa"/>
            <w:vMerge w:val="restart"/>
            <w:tcMar/>
            <w:vAlign w:val="center"/>
          </w:tcPr>
          <w:p w:rsidRPr="00441E3B" w:rsidR="004F5C1A" w:rsidP="00BC50A8" w:rsidRDefault="004F5C1A" w14:paraId="57884BCA" w14:textId="77777777">
            <w:pPr>
              <w:pStyle w:val="Normaltable"/>
              <w:spacing w:line="259" w:lineRule="auto"/>
              <w:jc w:val="left"/>
            </w:pPr>
            <w:r w:rsidRPr="00441E3B">
              <w:rPr>
                <w:lang w:eastAsia="en-US"/>
              </w:rPr>
              <w:t>Software needed to run the TestBed</w:t>
            </w:r>
          </w:p>
          <w:p w:rsidRPr="00441E3B" w:rsidR="004F5C1A" w:rsidP="00BC50A8" w:rsidRDefault="004F5C1A" w14:paraId="22D05CBA" w14:textId="77777777">
            <w:pPr>
              <w:pStyle w:val="Normaltable"/>
              <w:spacing w:line="259" w:lineRule="auto"/>
              <w:jc w:val="left"/>
              <w:rPr>
                <w:color w:val="FF0000"/>
                <w:lang w:eastAsia="en-US"/>
              </w:rPr>
            </w:pPr>
            <w:r w:rsidRPr="00441E3B">
              <w:rPr>
                <w:color w:val="FF0000"/>
                <w:lang w:eastAsia="en-US"/>
              </w:rPr>
              <w:t xml:space="preserve">(provide list of </w:t>
            </w:r>
          </w:p>
        </w:tc>
        <w:tc>
          <w:tcPr>
            <w:tcW w:w="6230" w:type="dxa"/>
            <w:tcMar/>
          </w:tcPr>
          <w:p w:rsidR="3BDC27CD" w:rsidP="3BDC27CD" w:rsidRDefault="3BDC27CD" w14:paraId="3034BBB2" w14:textId="62C656D4">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t>Ubuntu 24.04.3 LTS</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 – Operating System</w:t>
            </w:r>
          </w:p>
        </w:tc>
      </w:tr>
      <w:tr w:rsidRPr="00441E3B" w:rsidR="004F5C1A" w:rsidTr="395553A0" w14:paraId="7935D1A4" w14:textId="77777777">
        <w:trPr>
          <w:trHeight w:val="300"/>
        </w:trPr>
        <w:tc>
          <w:tcPr>
            <w:tcW w:w="2830" w:type="dxa"/>
            <w:vMerge/>
            <w:tcMar/>
          </w:tcPr>
          <w:p w:rsidRPr="00441E3B" w:rsidR="004F5C1A" w:rsidP="00BC50A8" w:rsidRDefault="004F5C1A" w14:paraId="60E056A8" w14:textId="77777777"/>
        </w:tc>
        <w:tc>
          <w:tcPr>
            <w:tcW w:w="6230" w:type="dxa"/>
            <w:tcMar/>
          </w:tcPr>
          <w:p w:rsidR="3BDC27CD" w:rsidP="3BDC27CD" w:rsidRDefault="3BDC27CD" w14:paraId="4574A571" w14:textId="546C4DB6">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t>ROS 2</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 – Middleware</w:t>
            </w:r>
          </w:p>
        </w:tc>
      </w:tr>
      <w:tr w:rsidRPr="00441E3B" w:rsidR="004F5C1A" w:rsidTr="395553A0" w14:paraId="64280A2F" w14:textId="77777777">
        <w:trPr>
          <w:trHeight w:val="300"/>
        </w:trPr>
        <w:tc>
          <w:tcPr>
            <w:tcW w:w="2830" w:type="dxa"/>
            <w:vMerge/>
            <w:tcMar/>
          </w:tcPr>
          <w:p w:rsidRPr="00441E3B" w:rsidR="004F5C1A" w:rsidP="00BC50A8" w:rsidRDefault="004F5C1A" w14:paraId="20B888BA" w14:textId="77777777"/>
        </w:tc>
        <w:tc>
          <w:tcPr>
            <w:tcW w:w="6230" w:type="dxa"/>
            <w:tcMar/>
          </w:tcPr>
          <w:p w:rsidR="3BDC27CD" w:rsidP="3BDC27CD" w:rsidRDefault="3BDC27CD" w14:paraId="0D937B50" w14:textId="76F78A3B">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t>Python 3 stack</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 NumPy | OpenCV | </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PyTorch</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 | </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NeuraPy</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 API SDK</w:t>
            </w:r>
          </w:p>
        </w:tc>
      </w:tr>
      <w:tr w:rsidRPr="00441E3B" w:rsidR="004F5C1A" w:rsidTr="395553A0" w14:paraId="4CA38686" w14:textId="77777777">
        <w:trPr>
          <w:trHeight w:val="300"/>
        </w:trPr>
        <w:tc>
          <w:tcPr>
            <w:tcW w:w="2830" w:type="dxa"/>
            <w:vMerge w:val="restart"/>
            <w:tcMar/>
            <w:vAlign w:val="center"/>
          </w:tcPr>
          <w:p w:rsidRPr="00441E3B" w:rsidR="004F5C1A" w:rsidP="00BC50A8" w:rsidRDefault="004F5C1A" w14:paraId="4D5FEF0E" w14:textId="77777777">
            <w:pPr>
              <w:pStyle w:val="Normaltable"/>
              <w:spacing w:line="259" w:lineRule="auto"/>
              <w:jc w:val="left"/>
            </w:pPr>
            <w:r w:rsidRPr="00441E3B">
              <w:rPr>
                <w:lang w:eastAsia="en-US"/>
              </w:rPr>
              <w:t>Standards that apply</w:t>
            </w:r>
          </w:p>
          <w:p w:rsidRPr="00441E3B" w:rsidR="004F5C1A" w:rsidP="00BC50A8" w:rsidRDefault="004F5C1A" w14:paraId="7462CFD0" w14:textId="77777777">
            <w:pPr>
              <w:pStyle w:val="Normaltable"/>
              <w:spacing w:line="259" w:lineRule="auto"/>
              <w:jc w:val="left"/>
              <w:rPr>
                <w:lang w:eastAsia="en-US"/>
              </w:rPr>
            </w:pPr>
            <w:r w:rsidRPr="00441E3B">
              <w:rPr>
                <w:color w:val="FF0000"/>
                <w:lang w:eastAsia="en-US"/>
              </w:rPr>
              <w:lastRenderedPageBreak/>
              <w:t>(provide list of standards that apply with their short descriptions)</w:t>
            </w:r>
          </w:p>
        </w:tc>
        <w:tc>
          <w:tcPr>
            <w:tcW w:w="6230" w:type="dxa"/>
            <w:tcMar/>
          </w:tcPr>
          <w:p w:rsidR="3BDC27CD" w:rsidP="3BDC27CD" w:rsidRDefault="3BDC27CD" w14:paraId="7677C323" w14:textId="17B5FCC9">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t xml:space="preserve">ISO/TS 15066 </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Collaborative robot operations</w:t>
            </w:r>
          </w:p>
        </w:tc>
      </w:tr>
      <w:tr w:rsidR="3BDC27CD" w:rsidTr="395553A0" w14:paraId="31FD0E29">
        <w:trPr>
          <w:trHeight w:val="300"/>
        </w:trPr>
        <w:tc>
          <w:tcPr>
            <w:tcW w:w="2830" w:type="dxa"/>
            <w:vMerge/>
            <w:tcMar/>
            <w:vAlign w:val="center"/>
          </w:tcPr>
          <w:p w14:paraId="74FF0142"/>
        </w:tc>
        <w:tc>
          <w:tcPr>
            <w:tcW w:w="6230" w:type="dxa"/>
            <w:tcMar/>
          </w:tcPr>
          <w:p w:rsidR="3BDC27CD" w:rsidP="3BDC27CD" w:rsidRDefault="3BDC27CD" w14:paraId="58E0443C" w14:textId="0E1D422A">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t>ISO 10218-1/2</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 – Robot safety</w:t>
            </w:r>
          </w:p>
        </w:tc>
      </w:tr>
      <w:tr w:rsidR="3BDC27CD" w:rsidTr="395553A0" w14:paraId="1F76AE6E">
        <w:trPr>
          <w:trHeight w:val="300"/>
        </w:trPr>
        <w:tc>
          <w:tcPr>
            <w:tcW w:w="2830" w:type="dxa"/>
            <w:vMerge/>
            <w:tcMar/>
            <w:vAlign w:val="center"/>
          </w:tcPr>
          <w:p w14:paraId="5701A99F"/>
        </w:tc>
        <w:tc>
          <w:tcPr>
            <w:tcW w:w="6230" w:type="dxa"/>
            <w:tcMar/>
          </w:tcPr>
          <w:p w:rsidR="3BDC27CD" w:rsidP="3BDC27CD" w:rsidRDefault="3BDC27CD" w14:paraId="0463D087" w14:textId="6DC19AB4">
            <w:pPr>
              <w:pStyle w:val="Normaltable"/>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b w:val="1"/>
                <w:bCs w:val="1"/>
                <w:noProof w:val="0"/>
                <w:color w:val="595959" w:themeColor="text1" w:themeTint="A6" w:themeShade="FF"/>
                <w:sz w:val="22"/>
                <w:szCs w:val="22"/>
                <w:lang w:val="en-GB"/>
              </w:rPr>
              <w:t>ISO 14001</w:t>
            </w:r>
            <w:r w:rsidRPr="395553A0" w:rsidR="107C0B59">
              <w:rPr>
                <w:rFonts w:ascii="Calibri" w:hAnsi="Calibri" w:eastAsia="Calibri" w:cs="Calibri" w:asciiTheme="majorAscii" w:hAnsiTheme="majorAscii" w:eastAsiaTheme="majorAscii" w:cstheme="majorAscii"/>
                <w:noProof w:val="0"/>
                <w:color w:val="595959" w:themeColor="text1" w:themeTint="A6" w:themeShade="FF"/>
                <w:sz w:val="22"/>
                <w:szCs w:val="22"/>
                <w:lang w:val="en-GB"/>
              </w:rPr>
              <w:t xml:space="preserve"> – Principles for waste management research alignment</w:t>
            </w:r>
          </w:p>
        </w:tc>
      </w:tr>
      <w:tr w:rsidR="3BDC27CD" w:rsidTr="395553A0" w14:paraId="07DAFC22">
        <w:trPr>
          <w:trHeight w:val="300"/>
        </w:trPr>
        <w:tc>
          <w:tcPr>
            <w:tcW w:w="2830" w:type="dxa"/>
            <w:vMerge/>
            <w:tcMar/>
            <w:vAlign w:val="center"/>
          </w:tcPr>
          <w:p w14:paraId="0C1CA5AE"/>
        </w:tc>
        <w:tc>
          <w:tcPr>
            <w:tcW w:w="6230" w:type="dxa"/>
            <w:tcMar/>
          </w:tcPr>
          <w:p w:rsidR="5BF25859" w:rsidP="3BDC27CD" w:rsidRDefault="5BF25859" w14:paraId="3040F87C" w14:textId="5A71802C">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38B1F14A">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t>IEC 61131-2</w:t>
            </w:r>
            <w:r w:rsidRPr="395553A0" w:rsidR="38B1F14A">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 – Digital I/O specifications</w:t>
            </w:r>
          </w:p>
        </w:tc>
      </w:tr>
      <w:tr w:rsidR="3BDC27CD" w:rsidTr="395553A0" w14:paraId="67F19BBD">
        <w:trPr>
          <w:trHeight w:val="300"/>
        </w:trPr>
        <w:tc>
          <w:tcPr>
            <w:tcW w:w="2830" w:type="dxa"/>
            <w:vMerge/>
            <w:tcMar/>
            <w:vAlign w:val="center"/>
          </w:tcPr>
          <w:p w14:paraId="1AA73002"/>
        </w:tc>
        <w:tc>
          <w:tcPr>
            <w:tcW w:w="6230" w:type="dxa"/>
            <w:tcMar/>
          </w:tcPr>
          <w:p w:rsidR="3BDC27CD" w:rsidP="3BDC27CD" w:rsidRDefault="3BDC27CD" w14:paraId="7570D311" w14:textId="115C17EA">
            <w:pPr>
              <w:spacing w:before="0" w:beforeAutospacing="off" w:after="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t>IEC 60204-1</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 – Electrical equipment of machines</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 </w:t>
            </w:r>
          </w:p>
        </w:tc>
      </w:tr>
    </w:tbl>
    <w:p w:rsidR="00086599" w:rsidP="00086599" w:rsidRDefault="004F5C1A" w14:paraId="4542663B" w14:textId="77777777">
      <w:bookmarkStart w:name="_Toc215043391" w:id="39"/>
      <w:r w:rsidRPr="00441E3B">
        <w:t xml:space="preserve"> </w:t>
      </w:r>
      <w:bookmarkStart w:name="_Toc215867672" w:id="40"/>
      <w:bookmarkStart w:name="_Toc216434950" w:id="41"/>
    </w:p>
    <w:p w:rsidRPr="00441E3B" w:rsidR="004F5C1A" w:rsidP="004F5C1A" w:rsidRDefault="004F5C1A" w14:paraId="5D222027" w14:textId="0C877FE7">
      <w:pPr>
        <w:pStyle w:val="Heading2"/>
      </w:pPr>
      <w:r w:rsidRPr="00441E3B">
        <w:t>Existing Software Assets (i.e. in GitHub)</w:t>
      </w:r>
      <w:bookmarkEnd w:id="39"/>
      <w:bookmarkEnd w:id="40"/>
      <w:bookmarkEnd w:id="41"/>
    </w:p>
    <w:p w:rsidRPr="00441E3B" w:rsidR="004F5C1A" w:rsidP="004F5C1A" w:rsidRDefault="004F5C1A" w14:paraId="0138605C" w14:textId="77777777">
      <w:pPr>
        <w:pStyle w:val="Instructions"/>
      </w:pPr>
      <w:r w:rsidRPr="00441E3B">
        <w:t xml:space="preserve">Software already built </w:t>
      </w:r>
      <w:r w:rsidRPr="00441E3B">
        <w:rPr>
          <w:i/>
          <w:iCs/>
        </w:rPr>
        <w:t>using</w:t>
      </w:r>
      <w:r w:rsidRPr="00441E3B">
        <w:t xml:space="preserve"> this TestBed (demos, PoCs, deployment code, services, scripts, APIs, etc.). This will help the TestBed user and any other interested party gain background knowledge required to use the TestBed efficiently.</w:t>
      </w:r>
    </w:p>
    <w:tbl>
      <w:tblPr>
        <w:tblStyle w:val="TableGrid"/>
        <w:tblW w:w="0" w:type="auto"/>
        <w:tblLook w:val="06A0" w:firstRow="1" w:lastRow="0" w:firstColumn="1" w:lastColumn="0" w:noHBand="1" w:noVBand="1"/>
      </w:tblPr>
      <w:tblGrid>
        <w:gridCol w:w="4508"/>
        <w:gridCol w:w="4556"/>
      </w:tblGrid>
      <w:tr w:rsidRPr="00441E3B" w:rsidR="004F5C1A" w:rsidTr="395553A0" w14:paraId="7AB7A4E0" w14:textId="77777777">
        <w:trPr>
          <w:trHeight w:val="300"/>
        </w:trPr>
        <w:tc>
          <w:tcPr>
            <w:tcW w:w="3165" w:type="dxa"/>
            <w:tcMar/>
          </w:tcPr>
          <w:p w:rsidRPr="00441E3B" w:rsidR="004F5C1A" w:rsidP="3BDC27CD" w:rsidRDefault="004F5C1A" w14:paraId="6AD55FAB" w14:textId="77777777">
            <w:pPr>
              <w:pStyle w:val="Instructions"/>
              <w:rPr>
                <w:color w:val="595959" w:themeColor="text1" w:themeTint="A6" w:themeShade="FF"/>
              </w:rPr>
            </w:pPr>
            <w:r w:rsidRPr="395553A0" w:rsidR="004F5C1A">
              <w:rPr>
                <w:color w:val="595959" w:themeColor="text1" w:themeTint="A6" w:themeShade="FF"/>
              </w:rPr>
              <w:t>Link:</w:t>
            </w:r>
          </w:p>
        </w:tc>
        <w:tc>
          <w:tcPr>
            <w:tcW w:w="5895" w:type="dxa"/>
            <w:tcMar/>
          </w:tcPr>
          <w:p w:rsidRPr="00441E3B" w:rsidR="004F5C1A" w:rsidP="3BDC27CD" w:rsidRDefault="004F5C1A" w14:paraId="16C41072" w14:textId="77777777">
            <w:pPr>
              <w:pStyle w:val="Instructions"/>
              <w:rPr>
                <w:color w:val="595959" w:themeColor="text1" w:themeTint="A6" w:themeShade="FF"/>
              </w:rPr>
            </w:pPr>
            <w:r w:rsidRPr="395553A0" w:rsidR="004F5C1A">
              <w:rPr>
                <w:color w:val="595959" w:themeColor="text1" w:themeTint="A6" w:themeShade="FF"/>
              </w:rPr>
              <w:t>Short description</w:t>
            </w:r>
            <w:r w:rsidRPr="395553A0" w:rsidR="004F5C1A">
              <w:rPr>
                <w:color w:val="595959" w:themeColor="text1" w:themeTint="A6" w:themeShade="FF"/>
              </w:rPr>
              <w:t>:</w:t>
            </w:r>
          </w:p>
        </w:tc>
      </w:tr>
      <w:tr w:rsidRPr="00441E3B" w:rsidR="004F5C1A" w:rsidTr="395553A0" w14:paraId="6ED37891" w14:textId="77777777">
        <w:trPr>
          <w:trHeight w:val="300"/>
        </w:trPr>
        <w:tc>
          <w:tcPr>
            <w:tcW w:w="3165" w:type="dxa"/>
            <w:tcMar/>
          </w:tcPr>
          <w:p w:rsidRPr="00441E3B" w:rsidR="004F5C1A" w:rsidP="3BDC27CD" w:rsidRDefault="004F5C1A" w14:paraId="723D1FCE" w14:textId="73C8764A">
            <w:pPr>
              <w:pStyle w:val="Instructions"/>
              <w:spacing w:after="240"/>
              <w:rPr>
                <w:color w:val="595959" w:themeColor="text1" w:themeTint="A6" w:themeShade="FF"/>
              </w:rPr>
            </w:pPr>
            <w:r w:rsidRPr="395553A0" w:rsidR="4B5A7023">
              <w:rPr>
                <w:color w:val="595959" w:themeColor="text1" w:themeTint="A6" w:themeShade="FF"/>
              </w:rPr>
              <w:t>/</w:t>
            </w:r>
          </w:p>
        </w:tc>
        <w:tc>
          <w:tcPr>
            <w:tcW w:w="5895" w:type="dxa"/>
            <w:tcMar/>
          </w:tcPr>
          <w:p w:rsidRPr="00441E3B" w:rsidR="004F5C1A" w:rsidP="3BDC27CD" w:rsidRDefault="004F5C1A" w14:paraId="2DFA1A66" w14:textId="26606504">
            <w:pPr>
              <w:pStyle w:val="Instructions"/>
              <w:spacing w:line="259" w:lineRule="auto"/>
              <w:rPr>
                <w:color w:val="595959" w:themeColor="text1" w:themeTint="A6" w:themeShade="FF"/>
              </w:rPr>
            </w:pPr>
            <w:r w:rsidRPr="395553A0" w:rsidR="4B5A7023">
              <w:rPr>
                <w:color w:val="595959" w:themeColor="text1" w:themeTint="A6" w:themeShade="FF"/>
              </w:rPr>
              <w:t>/</w:t>
            </w:r>
          </w:p>
        </w:tc>
      </w:tr>
      <w:tr w:rsidRPr="00441E3B" w:rsidR="004F5C1A" w:rsidTr="395553A0" w14:paraId="62B29F6D" w14:textId="77777777">
        <w:trPr>
          <w:trHeight w:val="300"/>
        </w:trPr>
        <w:tc>
          <w:tcPr>
            <w:tcW w:w="3165" w:type="dxa"/>
            <w:tcMar/>
          </w:tcPr>
          <w:p w:rsidRPr="00441E3B" w:rsidR="004F5C1A" w:rsidP="3BDC27CD" w:rsidRDefault="004F5C1A" w14:paraId="41C557C0" w14:textId="63D0E672">
            <w:pPr>
              <w:pStyle w:val="Instructions"/>
              <w:rPr>
                <w:color w:val="595959" w:themeColor="text1" w:themeTint="A6" w:themeShade="FF"/>
              </w:rPr>
            </w:pPr>
            <w:r w:rsidRPr="395553A0" w:rsidR="4B5A7023">
              <w:rPr>
                <w:color w:val="595959" w:themeColor="text1" w:themeTint="A6" w:themeShade="FF"/>
              </w:rPr>
              <w:t>/</w:t>
            </w:r>
          </w:p>
        </w:tc>
        <w:tc>
          <w:tcPr>
            <w:tcW w:w="5895" w:type="dxa"/>
            <w:tcMar/>
          </w:tcPr>
          <w:p w:rsidRPr="00441E3B" w:rsidR="004F5C1A" w:rsidP="3BDC27CD" w:rsidRDefault="004F5C1A" w14:paraId="4AC42B01" w14:textId="27F7D410">
            <w:pPr>
              <w:pStyle w:val="Instructions"/>
              <w:spacing w:line="259" w:lineRule="auto"/>
              <w:rPr>
                <w:color w:val="595959" w:themeColor="text1" w:themeTint="A6" w:themeShade="FF"/>
              </w:rPr>
            </w:pPr>
            <w:r w:rsidRPr="395553A0" w:rsidR="4B5A7023">
              <w:rPr>
                <w:color w:val="595959" w:themeColor="text1" w:themeTint="A6" w:themeShade="FF"/>
              </w:rPr>
              <w:t>/</w:t>
            </w:r>
          </w:p>
        </w:tc>
      </w:tr>
    </w:tbl>
    <w:p w:rsidR="00086599" w:rsidP="00086599" w:rsidRDefault="004F5C1A" w14:paraId="2D4F53D7" w14:textId="77777777">
      <w:bookmarkStart w:name="_Toc215043392" w:id="42"/>
      <w:r w:rsidRPr="00441E3B">
        <w:t xml:space="preserve"> </w:t>
      </w:r>
      <w:bookmarkStart w:name="_Toc215867673" w:id="43"/>
      <w:bookmarkStart w:name="_Toc216434951" w:id="44"/>
    </w:p>
    <w:p w:rsidRPr="00441E3B" w:rsidR="004F5C1A" w:rsidP="004F5C1A" w:rsidRDefault="004F5C1A" w14:paraId="799AFF2C" w14:textId="1F58D0CF">
      <w:pPr>
        <w:pStyle w:val="Heading2"/>
      </w:pPr>
      <w:r w:rsidRPr="00441E3B">
        <w:t>TestBed documentation</w:t>
      </w:r>
      <w:bookmarkEnd w:id="42"/>
      <w:bookmarkEnd w:id="43"/>
      <w:bookmarkEnd w:id="44"/>
    </w:p>
    <w:p w:rsidRPr="00441E3B" w:rsidR="004F5C1A" w:rsidP="395553A0" w:rsidRDefault="004F5C1A" w14:paraId="4A3C2E60" w14:textId="77777777">
      <w:pPr>
        <w:pStyle w:val="Instructions"/>
        <w:rPr>
          <w:color w:val="595959" w:themeColor="text1" w:themeTint="A6" w:themeShade="FF"/>
          <w:lang w:eastAsia="en-US"/>
        </w:rPr>
      </w:pPr>
      <w:r w:rsidRPr="395553A0" w:rsidR="004F5C1A">
        <w:rPr>
          <w:lang w:eastAsia="en-US"/>
        </w:rPr>
        <w:t xml:space="preserve">Documentation in the form of technical documentation, teaching materials, publications, datasets. </w:t>
      </w:r>
      <w:r w:rsidRPr="395553A0" w:rsidR="004F5C1A">
        <w:rPr>
          <w:lang w:eastAsia="en-US"/>
        </w:rPr>
        <w:t>Similar to</w:t>
      </w:r>
      <w:r w:rsidRPr="395553A0" w:rsidR="004F5C1A">
        <w:rPr>
          <w:lang w:eastAsia="en-US"/>
        </w:rPr>
        <w:t xml:space="preserve"> the above, optionally, refer if there are available technical specifications, teaching materials, publications, datasets available on </w:t>
      </w:r>
      <w:r w:rsidRPr="395553A0" w:rsidR="004F5C1A">
        <w:rPr>
          <w:lang w:eastAsia="en-US"/>
        </w:rPr>
        <w:t>Zenodo</w:t>
      </w:r>
      <w:r w:rsidRPr="395553A0" w:rsidR="004F5C1A">
        <w:rPr>
          <w:lang w:eastAsia="en-US"/>
        </w:rPr>
        <w:t xml:space="preserve"> or in institutional repositories, related to the data used/generated by the </w:t>
      </w:r>
      <w:r w:rsidRPr="395553A0" w:rsidR="004F5C1A">
        <w:rPr>
          <w:lang w:eastAsia="en-US"/>
        </w:rPr>
        <w:t>TestBed</w:t>
      </w:r>
      <w:r w:rsidRPr="395553A0" w:rsidR="004F5C1A">
        <w:rPr>
          <w:lang w:eastAsia="en-US"/>
        </w:rPr>
        <w:t>.</w:t>
      </w:r>
    </w:p>
    <w:tbl>
      <w:tblPr>
        <w:tblStyle w:val="TableGrid"/>
        <w:tblW w:w="9085" w:type="dxa"/>
        <w:tblLayout w:type="fixed"/>
        <w:tblLook w:val="06A0" w:firstRow="1" w:lastRow="0" w:firstColumn="1" w:lastColumn="0" w:noHBand="1" w:noVBand="1"/>
      </w:tblPr>
      <w:tblGrid>
        <w:gridCol w:w="1644"/>
        <w:gridCol w:w="2934"/>
        <w:gridCol w:w="4507"/>
      </w:tblGrid>
      <w:tr w:rsidRPr="00441E3B" w:rsidR="004F5C1A" w:rsidTr="395553A0" w14:paraId="07E12BCA" w14:textId="77777777">
        <w:trPr>
          <w:trHeight w:val="300"/>
        </w:trPr>
        <w:tc>
          <w:tcPr>
            <w:tcW w:w="1644" w:type="dxa"/>
            <w:tcMar/>
          </w:tcPr>
          <w:p w:rsidRPr="00441E3B" w:rsidR="004F5C1A" w:rsidP="3BDC27CD" w:rsidRDefault="004F5C1A" w14:paraId="01CBE83A" w14:textId="77777777">
            <w:pPr>
              <w:pStyle w:val="Instructions"/>
              <w:rPr>
                <w:color w:val="595959" w:themeColor="text1" w:themeTint="A6" w:themeShade="FF"/>
              </w:rPr>
            </w:pPr>
            <w:r w:rsidRPr="395553A0" w:rsidR="004F5C1A">
              <w:rPr>
                <w:color w:val="595959" w:themeColor="text1" w:themeTint="A6" w:themeShade="FF"/>
              </w:rPr>
              <w:t>Type</w:t>
            </w:r>
          </w:p>
        </w:tc>
        <w:tc>
          <w:tcPr>
            <w:tcW w:w="2934" w:type="dxa"/>
            <w:tcMar/>
          </w:tcPr>
          <w:p w:rsidRPr="00441E3B" w:rsidR="004F5C1A" w:rsidP="3BDC27CD" w:rsidRDefault="004F5C1A" w14:paraId="0698BA43" w14:textId="77777777">
            <w:pPr>
              <w:pStyle w:val="Instructions"/>
              <w:rPr>
                <w:color w:val="595959" w:themeColor="text1" w:themeTint="A6" w:themeShade="FF"/>
              </w:rPr>
            </w:pPr>
            <w:r w:rsidRPr="395553A0" w:rsidR="004F5C1A">
              <w:rPr>
                <w:color w:val="595959" w:themeColor="text1" w:themeTint="A6" w:themeShade="FF"/>
              </w:rPr>
              <w:t>Short description</w:t>
            </w:r>
            <w:r w:rsidRPr="395553A0" w:rsidR="004F5C1A">
              <w:rPr>
                <w:color w:val="595959" w:themeColor="text1" w:themeTint="A6" w:themeShade="FF"/>
              </w:rPr>
              <w:t>:</w:t>
            </w:r>
          </w:p>
        </w:tc>
        <w:tc>
          <w:tcPr>
            <w:tcW w:w="4507" w:type="dxa"/>
            <w:tcMar/>
          </w:tcPr>
          <w:p w:rsidRPr="00441E3B" w:rsidR="004F5C1A" w:rsidP="3BDC27CD" w:rsidRDefault="004F5C1A" w14:paraId="2C2E50DE" w14:textId="77777777">
            <w:pPr>
              <w:pStyle w:val="Instructions"/>
              <w:rPr>
                <w:color w:val="595959" w:themeColor="text1" w:themeTint="A6" w:themeShade="FF"/>
              </w:rPr>
            </w:pPr>
            <w:r w:rsidRPr="395553A0" w:rsidR="004F5C1A">
              <w:rPr>
                <w:color w:val="595959" w:themeColor="text1" w:themeTint="A6" w:themeShade="FF"/>
              </w:rPr>
              <w:t>Name and source (link):</w:t>
            </w:r>
          </w:p>
        </w:tc>
      </w:tr>
      <w:tr w:rsidRPr="00441E3B" w:rsidR="004F5C1A" w:rsidTr="395553A0" w14:paraId="1758E7F8" w14:textId="77777777">
        <w:trPr>
          <w:trHeight w:val="300"/>
        </w:trPr>
        <w:tc>
          <w:tcPr>
            <w:tcW w:w="1644" w:type="dxa"/>
            <w:tcMar/>
          </w:tcPr>
          <w:p w:rsidRPr="00441E3B" w:rsidR="004F5C1A" w:rsidP="3BDC27CD" w:rsidRDefault="004F5C1A" w14:paraId="645999BB" w14:textId="77777777">
            <w:pPr>
              <w:pStyle w:val="Instructions"/>
              <w:spacing w:line="259" w:lineRule="auto"/>
              <w:rPr>
                <w:color w:val="595959" w:themeColor="text1" w:themeTint="A6" w:themeShade="FF"/>
              </w:rPr>
            </w:pPr>
            <w:r w:rsidRPr="395553A0" w:rsidR="004F5C1A">
              <w:rPr>
                <w:color w:val="595959" w:themeColor="text1" w:themeTint="A6" w:themeShade="FF"/>
              </w:rPr>
              <w:t>Dataset</w:t>
            </w:r>
          </w:p>
        </w:tc>
        <w:tc>
          <w:tcPr>
            <w:tcW w:w="2934" w:type="dxa"/>
            <w:tcMar/>
          </w:tcPr>
          <w:p w:rsidRPr="00441E3B" w:rsidR="004F5C1A" w:rsidP="3BDC27CD" w:rsidRDefault="004F5C1A" w14:paraId="5C6B815C" w14:textId="77777777">
            <w:pPr>
              <w:pStyle w:val="Instructions"/>
              <w:spacing w:line="259" w:lineRule="auto"/>
              <w:rPr>
                <w:color w:val="595959" w:themeColor="text1" w:themeTint="A6" w:themeShade="FF"/>
              </w:rPr>
            </w:pPr>
            <w:r w:rsidRPr="395553A0" w:rsidR="004F5C1A">
              <w:rPr>
                <w:color w:val="595959" w:themeColor="text1" w:themeTint="A6" w:themeShade="FF"/>
              </w:rPr>
              <w:t>EEG and video + depth (RGB-D) measurements of cooking experiments</w:t>
            </w:r>
          </w:p>
        </w:tc>
        <w:tc>
          <w:tcPr>
            <w:tcW w:w="4507" w:type="dxa"/>
            <w:tcMar/>
          </w:tcPr>
          <w:p w:rsidRPr="00441E3B" w:rsidR="004F5C1A" w:rsidP="395553A0" w:rsidRDefault="004F5C1A" w14:paraId="234E8BE0" w14:textId="1C0E6436">
            <w:pPr>
              <w:pStyle w:val="Instructions"/>
              <w:spacing w:after="240"/>
              <w:rPr>
                <w:color w:val="595959" w:themeColor="text1" w:themeTint="A6" w:themeShade="FF"/>
              </w:rPr>
            </w:pPr>
            <w:r w:rsidRPr="395553A0" w:rsidR="004F5C1A">
              <w:rPr>
                <w:color w:val="595959" w:themeColor="text1" w:themeTint="A6" w:themeShade="FF"/>
              </w:rPr>
              <w:t xml:space="preserve"> </w:t>
            </w:r>
            <w:hyperlink r:id="Ref4a35bc28b843c3">
              <w:r w:rsidRPr="395553A0" w:rsidR="004F5C1A">
                <w:rPr>
                  <w:rStyle w:val="Hyperlink"/>
                  <w:color w:val="595959" w:themeColor="text1" w:themeTint="A6" w:themeShade="FF"/>
                </w:rPr>
                <w:t>https://zenodo.org/uploads/15026783</w:t>
              </w:r>
            </w:hyperlink>
          </w:p>
        </w:tc>
      </w:tr>
      <w:tr w:rsidRPr="00441E3B" w:rsidR="004F5C1A" w:rsidTr="395553A0" w14:paraId="39AE6988" w14:textId="77777777">
        <w:trPr>
          <w:trHeight w:val="300"/>
        </w:trPr>
        <w:tc>
          <w:tcPr>
            <w:tcW w:w="1644" w:type="dxa"/>
            <w:tcMar/>
          </w:tcPr>
          <w:p w:rsidRPr="00441E3B" w:rsidR="004F5C1A" w:rsidP="3BDC27CD" w:rsidRDefault="004F5C1A" w14:paraId="48C7D588" w14:textId="77777777">
            <w:pPr>
              <w:pStyle w:val="Instructions"/>
              <w:rPr>
                <w:color w:val="595959" w:themeColor="text1" w:themeTint="A6" w:themeShade="FF"/>
              </w:rPr>
            </w:pPr>
            <w:r w:rsidRPr="395553A0" w:rsidR="004F5C1A">
              <w:rPr>
                <w:color w:val="595959" w:themeColor="text1" w:themeTint="A6" w:themeShade="FF"/>
              </w:rPr>
              <w:t>Scientific article</w:t>
            </w:r>
          </w:p>
        </w:tc>
        <w:tc>
          <w:tcPr>
            <w:tcW w:w="2934" w:type="dxa"/>
            <w:tcMar/>
          </w:tcPr>
          <w:p w:rsidRPr="00441E3B" w:rsidR="004F5C1A" w:rsidP="3BDC27CD" w:rsidRDefault="004F5C1A" w14:paraId="3557A457" w14:textId="2C2DA933">
            <w:pPr>
              <w:pStyle w:val="Instructions"/>
              <w:rPr>
                <w:color w:val="595959" w:themeColor="text1" w:themeTint="A6" w:themeShade="FF"/>
              </w:rPr>
            </w:pPr>
            <w:r w:rsidRPr="395553A0" w:rsidR="443E5B06">
              <w:rPr>
                <w:color w:val="595959" w:themeColor="text1" w:themeTint="A6" w:themeShade="FF"/>
              </w:rPr>
              <w:t xml:space="preserve">A </w:t>
            </w:r>
            <w:r w:rsidRPr="395553A0" w:rsidR="004F5C1A">
              <w:rPr>
                <w:color w:val="595959" w:themeColor="text1" w:themeTint="A6" w:themeShade="FF"/>
              </w:rPr>
              <w:t>Neuroergonomic</w:t>
            </w:r>
            <w:r w:rsidRPr="395553A0" w:rsidR="004F5C1A">
              <w:rPr>
                <w:color w:val="595959" w:themeColor="text1" w:themeTint="A6" w:themeShade="FF"/>
              </w:rPr>
              <w:t xml:space="preserve"> Workstation for a Human-</w:t>
            </w:r>
            <w:r w:rsidRPr="395553A0" w:rsidR="004F5C1A">
              <w:rPr>
                <w:color w:val="595959" w:themeColor="text1" w:themeTint="A6" w:themeShade="FF"/>
              </w:rPr>
              <w:t>Centered</w:t>
            </w:r>
            <w:r w:rsidRPr="395553A0" w:rsidR="004F5C1A">
              <w:rPr>
                <w:color w:val="595959" w:themeColor="text1" w:themeTint="A6" w:themeShade="FF"/>
              </w:rPr>
              <w:t>, Collaborative Robot</w:t>
            </w:r>
            <w:r w:rsidRPr="395553A0" w:rsidR="41DD437E">
              <w:rPr>
                <w:color w:val="595959" w:themeColor="text1" w:themeTint="A6" w:themeShade="FF"/>
              </w:rPr>
              <w:t>-</w:t>
            </w:r>
            <w:r w:rsidRPr="395553A0" w:rsidR="004F5C1A">
              <w:rPr>
                <w:color w:val="595959" w:themeColor="text1" w:themeTint="A6" w:themeShade="FF"/>
              </w:rPr>
              <w:t>Supported Manual Assembly Process</w:t>
            </w:r>
          </w:p>
        </w:tc>
        <w:tc>
          <w:tcPr>
            <w:tcW w:w="4507" w:type="dxa"/>
            <w:tcMar/>
          </w:tcPr>
          <w:p w:rsidRPr="00441E3B" w:rsidR="004F5C1A" w:rsidP="395553A0" w:rsidRDefault="004F5C1A" w14:paraId="7E486096" w14:textId="5B775EA9">
            <w:pPr>
              <w:pStyle w:val="Instructions"/>
              <w:rPr>
                <w:noProof w:val="0"/>
                <w:color w:val="595959" w:themeColor="text1" w:themeTint="A6" w:themeShade="FF"/>
                <w:lang w:val="en-GB"/>
              </w:rPr>
            </w:pPr>
            <w:hyperlink r:id="Rdac1a632741048b8">
              <w:r w:rsidRPr="395553A0" w:rsidR="73E3DAF5">
                <w:rPr>
                  <w:rStyle w:val="Hyperlink"/>
                  <w:rFonts w:ascii="Calibri" w:hAnsi="Calibri" w:eastAsia="Calibri" w:cs="Calibri"/>
                  <w:strike w:val="0"/>
                  <w:dstrike w:val="0"/>
                  <w:noProof w:val="0"/>
                  <w:color w:val="595959" w:themeColor="text1" w:themeTint="A6" w:themeShade="FF"/>
                  <w:u w:val="single"/>
                  <w:lang w:val="en-GB"/>
                </w:rPr>
                <w:t>https://ieeexplore.ieee.org/abstract/document/10767726</w:t>
              </w:r>
            </w:hyperlink>
          </w:p>
        </w:tc>
      </w:tr>
      <w:tr w:rsidRPr="00441E3B" w:rsidR="004F5C1A" w:rsidTr="395553A0" w14:paraId="611CDB48" w14:textId="77777777">
        <w:trPr>
          <w:trHeight w:val="300"/>
        </w:trPr>
        <w:tc>
          <w:tcPr>
            <w:tcW w:w="1644" w:type="dxa"/>
            <w:tcMar/>
          </w:tcPr>
          <w:p w:rsidRPr="00441E3B" w:rsidR="004F5C1A" w:rsidP="3BDC27CD" w:rsidRDefault="004F5C1A" w14:paraId="731356CD" w14:textId="77777777">
            <w:pPr>
              <w:pStyle w:val="Instructions"/>
              <w:rPr>
                <w:color w:val="595959" w:themeColor="text1" w:themeTint="A6" w:themeShade="FF"/>
              </w:rPr>
            </w:pPr>
            <w:r w:rsidRPr="395553A0" w:rsidR="004F5C1A">
              <w:rPr>
                <w:color w:val="595959" w:themeColor="text1" w:themeTint="A6" w:themeShade="FF"/>
              </w:rPr>
              <w:t>Technical documentation</w:t>
            </w:r>
          </w:p>
        </w:tc>
        <w:tc>
          <w:tcPr>
            <w:tcW w:w="2934" w:type="dxa"/>
            <w:tcMar/>
          </w:tcPr>
          <w:p w:rsidRPr="00441E3B" w:rsidR="004F5C1A" w:rsidP="3BDC27CD" w:rsidRDefault="004F5C1A" w14:paraId="47F5F2DA" w14:textId="77777777">
            <w:pPr>
              <w:pStyle w:val="Instructions"/>
              <w:rPr>
                <w:color w:val="595959" w:themeColor="text1" w:themeTint="A6" w:themeShade="FF"/>
              </w:rPr>
            </w:pPr>
            <w:r w:rsidRPr="395553A0" w:rsidR="004F5C1A">
              <w:rPr>
                <w:color w:val="595959" w:themeColor="text1" w:themeTint="A6" w:themeShade="FF"/>
              </w:rPr>
              <w:t>MAiRA</w:t>
            </w:r>
            <w:r w:rsidRPr="395553A0" w:rsidR="004F5C1A">
              <w:rPr>
                <w:color w:val="595959" w:themeColor="text1" w:themeTint="A6" w:themeShade="FF"/>
              </w:rPr>
              <w:t xml:space="preserve"> robot datasheet</w:t>
            </w:r>
          </w:p>
        </w:tc>
        <w:tc>
          <w:tcPr>
            <w:tcW w:w="4507" w:type="dxa"/>
            <w:tcMar/>
          </w:tcPr>
          <w:p w:rsidR="3BDC27CD" w:rsidP="395553A0" w:rsidRDefault="3BDC27CD" w14:paraId="15898C00" w14:textId="59F6EC7A">
            <w:pPr>
              <w:spacing w:before="0" w:beforeAutospacing="off" w:after="120" w:afterAutospacing="off"/>
              <w:jc w:val="both"/>
              <w:rPr>
                <w:color w:val="595959" w:themeColor="text1" w:themeTint="A6" w:themeShade="FF"/>
              </w:rPr>
            </w:pPr>
            <w:hyperlink r:id="R1079fa80943e49ae">
              <w:r w:rsidRPr="395553A0" w:rsidR="107C0B59">
                <w:rPr>
                  <w:rStyle w:val="Hyperlink"/>
                  <w:rFonts w:ascii="Calibri" w:hAnsi="Calibri" w:eastAsia="Calibri" w:cs="Calibri"/>
                  <w:strike w:val="0"/>
                  <w:dstrike w:val="0"/>
                  <w:color w:val="595959" w:themeColor="text1" w:themeTint="A6" w:themeShade="FF"/>
                  <w:u w:val="single"/>
                  <w:lang w:val="en-GB"/>
                </w:rPr>
                <w:t>https://robodk.com/robot/Neura/MAiRA-Pro-M</w:t>
              </w:r>
            </w:hyperlink>
          </w:p>
        </w:tc>
      </w:tr>
    </w:tbl>
    <w:p w:rsidR="00086599" w:rsidP="00086599" w:rsidRDefault="00086599" w14:paraId="17B45C0D" w14:textId="3DDA3C3B">
      <w:bookmarkStart w:name="_Toc215043394" w:id="45"/>
      <w:bookmarkStart w:name="_Toc215867674" w:id="46"/>
      <w:bookmarkStart w:name="_Toc216434952" w:id="47"/>
    </w:p>
    <w:p w:rsidRPr="00441E3B" w:rsidR="004F5C1A" w:rsidP="004F5C1A" w:rsidRDefault="004F5C1A" w14:paraId="6877651D" w14:textId="540C18E1">
      <w:pPr>
        <w:pStyle w:val="Heading2"/>
      </w:pPr>
      <w:r w:rsidRPr="00441E3B">
        <w:t>Application cases</w:t>
      </w:r>
      <w:bookmarkEnd w:id="45"/>
      <w:bookmarkEnd w:id="46"/>
      <w:bookmarkEnd w:id="47"/>
    </w:p>
    <w:p w:rsidRPr="00441E3B" w:rsidR="004F5C1A" w:rsidP="004F5C1A" w:rsidRDefault="004F5C1A" w14:paraId="476F0AF0" w14:textId="32BD15FC">
      <w:pPr>
        <w:pStyle w:val="Instructions"/>
        <w:rPr>
          <w:lang w:eastAsia="en-US"/>
        </w:rPr>
      </w:pPr>
      <w:r w:rsidRPr="395553A0" w:rsidR="004F5C1A">
        <w:rPr>
          <w:lang w:eastAsia="en-US"/>
        </w:rPr>
        <w:t xml:space="preserve">Describe typical use cases and example experiments that make use of your </w:t>
      </w:r>
      <w:r w:rsidRPr="395553A0" w:rsidR="004F5C1A">
        <w:rPr>
          <w:lang w:eastAsia="en-US"/>
        </w:rPr>
        <w:t>TestBed</w:t>
      </w:r>
      <w:r w:rsidRPr="395553A0" w:rsidR="004F5C1A">
        <w:rPr>
          <w:lang w:eastAsia="en-US"/>
        </w:rPr>
        <w:t xml:space="preserve">. Show how the </w:t>
      </w:r>
      <w:r w:rsidRPr="395553A0" w:rsidR="004F5C1A">
        <w:rPr>
          <w:lang w:eastAsia="en-US"/>
        </w:rPr>
        <w:t>TestBed</w:t>
      </w:r>
      <w:r w:rsidRPr="395553A0" w:rsidR="004F5C1A">
        <w:rPr>
          <w:lang w:eastAsia="en-US"/>
        </w:rPr>
        <w:t xml:space="preserve"> has been (or can be) applied in Proof-of-Concept or </w:t>
      </w:r>
      <w:r w:rsidRPr="395553A0" w:rsidR="110E306C">
        <w:rPr>
          <w:lang w:eastAsia="en-US"/>
        </w:rPr>
        <w:t>DeepTech</w:t>
      </w:r>
      <w:r w:rsidRPr="395553A0" w:rsidR="004F5C1A">
        <w:rPr>
          <w:lang w:eastAsia="en-US"/>
        </w:rPr>
        <w:t xml:space="preserve"> Deployment actions to support the secondment activities, preferably with visuals or case summaries from past or current projects. Also, optionally, you may describe, beyond the </w:t>
      </w:r>
      <w:r w:rsidRPr="395553A0" w:rsidR="1CD32AB6">
        <w:rPr>
          <w:lang w:eastAsia="en-US"/>
        </w:rPr>
        <w:t>actions</w:t>
      </w:r>
      <w:r w:rsidRPr="395553A0" w:rsidR="004F5C1A">
        <w:rPr>
          <w:lang w:eastAsia="en-US"/>
        </w:rPr>
        <w:t xml:space="preserve">, how your </w:t>
      </w:r>
      <w:r w:rsidRPr="395553A0" w:rsidR="004F5C1A">
        <w:rPr>
          <w:lang w:eastAsia="en-US"/>
        </w:rPr>
        <w:t>TestBed</w:t>
      </w:r>
      <w:r w:rsidRPr="395553A0" w:rsidR="004F5C1A">
        <w:rPr>
          <w:lang w:eastAsia="en-US"/>
        </w:rPr>
        <w:t xml:space="preserve"> contributes to educational, research and innovation activities in your organization, i.e. if it is used in teaching and/or student projects, support SMEs, </w:t>
      </w:r>
      <w:r w:rsidRPr="395553A0" w:rsidR="004F5C1A">
        <w:rPr>
          <w:lang w:eastAsia="en-US"/>
        </w:rPr>
        <w:t>startups</w:t>
      </w:r>
      <w:r w:rsidRPr="395553A0" w:rsidR="004F5C1A">
        <w:rPr>
          <w:lang w:eastAsia="en-US"/>
        </w:rPr>
        <w:t xml:space="preserve"> and/or spin-offs etc. You may describe </w:t>
      </w:r>
      <w:r w:rsidRPr="395553A0" w:rsidR="004F5C1A">
        <w:rPr>
          <w:lang w:eastAsia="en-US"/>
        </w:rPr>
        <w:t>previous</w:t>
      </w:r>
      <w:r w:rsidRPr="395553A0" w:rsidR="004F5C1A">
        <w:rPr>
          <w:lang w:eastAsia="en-US"/>
        </w:rPr>
        <w:t xml:space="preserve"> application cases. Add as many inputs (rows) as needed.</w:t>
      </w:r>
    </w:p>
    <w:tbl>
      <w:tblPr>
        <w:tblStyle w:val="TableGrid"/>
        <w:tblW w:w="0" w:type="auto"/>
        <w:tblLook w:val="06A0" w:firstRow="1" w:lastRow="0" w:firstColumn="1" w:lastColumn="0" w:noHBand="1" w:noVBand="1"/>
      </w:tblPr>
      <w:tblGrid>
        <w:gridCol w:w="3165"/>
        <w:gridCol w:w="5895"/>
      </w:tblGrid>
      <w:tr w:rsidRPr="00441E3B" w:rsidR="004F5C1A" w:rsidTr="395553A0" w14:paraId="1280178A" w14:textId="77777777">
        <w:trPr>
          <w:trHeight w:val="300"/>
        </w:trPr>
        <w:tc>
          <w:tcPr>
            <w:tcW w:w="3165" w:type="dxa"/>
            <w:tcMar/>
          </w:tcPr>
          <w:p w:rsidRPr="00441E3B" w:rsidR="004F5C1A" w:rsidP="3BDC27CD" w:rsidRDefault="004F5C1A" w14:paraId="0A036744" w14:textId="77777777">
            <w:pPr>
              <w:pStyle w:val="Instructions"/>
              <w:rPr>
                <w:color w:val="595959" w:themeColor="text1" w:themeTint="A6" w:themeShade="FF"/>
              </w:rPr>
            </w:pPr>
            <w:r w:rsidRPr="395553A0" w:rsidR="004F5C1A">
              <w:rPr>
                <w:color w:val="595959" w:themeColor="text1" w:themeTint="A6" w:themeShade="FF"/>
              </w:rPr>
              <w:t>Application case:</w:t>
            </w:r>
          </w:p>
        </w:tc>
        <w:tc>
          <w:tcPr>
            <w:tcW w:w="5895" w:type="dxa"/>
            <w:tcMar/>
          </w:tcPr>
          <w:p w:rsidRPr="00441E3B" w:rsidR="004F5C1A" w:rsidP="3BDC27CD" w:rsidRDefault="004F5C1A" w14:paraId="3F9D5985" w14:textId="77777777">
            <w:pPr>
              <w:pStyle w:val="Instructions"/>
              <w:rPr>
                <w:color w:val="595959" w:themeColor="text1" w:themeTint="A6" w:themeShade="FF"/>
              </w:rPr>
            </w:pPr>
            <w:r w:rsidRPr="395553A0" w:rsidR="004F5C1A">
              <w:rPr>
                <w:color w:val="595959" w:themeColor="text1" w:themeTint="A6" w:themeShade="FF"/>
              </w:rPr>
              <w:t>Short description</w:t>
            </w:r>
            <w:r w:rsidRPr="395553A0" w:rsidR="004F5C1A">
              <w:rPr>
                <w:color w:val="595959" w:themeColor="text1" w:themeTint="A6" w:themeShade="FF"/>
              </w:rPr>
              <w:t>:</w:t>
            </w:r>
          </w:p>
        </w:tc>
      </w:tr>
      <w:tr w:rsidRPr="00441E3B" w:rsidR="004F5C1A" w:rsidTr="395553A0" w14:paraId="3A118E2D" w14:textId="77777777">
        <w:trPr>
          <w:trHeight w:val="300"/>
        </w:trPr>
        <w:tc>
          <w:tcPr>
            <w:tcW w:w="3165" w:type="dxa"/>
            <w:tcMar/>
          </w:tcPr>
          <w:p w:rsidRPr="00441E3B" w:rsidR="004F5C1A" w:rsidP="3BDC27CD" w:rsidRDefault="004F5C1A" w14:paraId="5713C2E7" w14:textId="4B31EAF1">
            <w:pPr>
              <w:pStyle w:val="Instructions"/>
              <w:spacing w:after="240" w:line="259" w:lineRule="auto"/>
              <w:rPr>
                <w:rFonts w:ascii="Calibri" w:hAnsi="Calibri" w:eastAsia="Calibri" w:cs="Calibri" w:asciiTheme="majorAscii" w:hAnsiTheme="majorAscii" w:eastAsiaTheme="majorAscii" w:cstheme="majorAscii"/>
                <w:noProof w:val="0"/>
                <w:color w:val="595959" w:themeColor="text1" w:themeTint="A6" w:themeShade="FF"/>
                <w:lang w:val="en-GB"/>
              </w:rPr>
            </w:pPr>
            <w:r w:rsidRPr="395553A0" w:rsidR="750BC63E">
              <w:rPr>
                <w:rFonts w:ascii="Calibri" w:hAnsi="Calibri" w:eastAsia="Calibri" w:cs="Calibri" w:asciiTheme="majorAscii" w:hAnsiTheme="majorAscii" w:eastAsiaTheme="majorAscii" w:cstheme="majorAscii"/>
                <w:noProof w:val="0"/>
                <w:color w:val="595959" w:themeColor="text1" w:themeTint="A6" w:themeShade="FF"/>
                <w:lang w:val="en-GB"/>
              </w:rPr>
              <w:t>Automated industrial sorting (robot control &amp; manipulation)</w:t>
            </w:r>
          </w:p>
        </w:tc>
        <w:tc>
          <w:tcPr>
            <w:tcW w:w="5895" w:type="dxa"/>
            <w:tcMar/>
          </w:tcPr>
          <w:p w:rsidRPr="00441E3B" w:rsidR="004F5C1A" w:rsidP="3BDC27CD" w:rsidRDefault="004F5C1A" w14:paraId="2C28F37B" w14:textId="2642ED44">
            <w:pPr>
              <w:pStyle w:val="Instructions"/>
              <w:rPr>
                <w:rFonts w:ascii="Calibri" w:hAnsi="Calibri" w:eastAsia="Calibri" w:cs="Calibri" w:asciiTheme="majorAscii" w:hAnsiTheme="majorAscii" w:eastAsiaTheme="majorAscii" w:cstheme="majorAscii"/>
                <w:noProof w:val="0"/>
                <w:color w:val="595959" w:themeColor="text1" w:themeTint="A6" w:themeShade="FF"/>
                <w:lang w:val="en-GB"/>
              </w:rPr>
            </w:pPr>
            <w:r w:rsidRPr="395553A0" w:rsidR="54FAF052">
              <w:rPr>
                <w:rFonts w:ascii="Calibri" w:hAnsi="Calibri" w:eastAsia="Calibri" w:cs="Calibri" w:asciiTheme="majorAscii" w:hAnsiTheme="majorAscii" w:eastAsiaTheme="majorAscii" w:cstheme="majorAscii"/>
                <w:noProof w:val="0"/>
                <w:color w:val="595959" w:themeColor="text1" w:themeTint="A6" w:themeShade="FF"/>
                <w:lang w:val="en-GB"/>
              </w:rPr>
              <w:t>Fully autonomous robotic sorting of waste on a conveyor belt. AI-based vision performs real-time object detection and classification, while motion planning generates efficient pick-and-place or pick-and-toss actions using a soft robotic gripper adaptable to irregular shapes.</w:t>
            </w:r>
          </w:p>
        </w:tc>
      </w:tr>
      <w:tr w:rsidRPr="00441E3B" w:rsidR="004F5C1A" w:rsidTr="395553A0" w14:paraId="08BA1592" w14:textId="77777777">
        <w:trPr>
          <w:trHeight w:val="300"/>
        </w:trPr>
        <w:tc>
          <w:tcPr>
            <w:tcW w:w="3165" w:type="dxa"/>
            <w:tcMar/>
          </w:tcPr>
          <w:p w:rsidRPr="00441E3B" w:rsidR="004F5C1A" w:rsidP="3BDC27CD" w:rsidRDefault="004F5C1A" w14:paraId="4E881BAE" w14:textId="2B23BAA9">
            <w:pPr>
              <w:pStyle w:val="Instructions"/>
              <w:spacing w:after="240" w:line="259" w:lineRule="auto"/>
              <w:rPr>
                <w:rFonts w:ascii="Calibri" w:hAnsi="Calibri" w:eastAsia="Calibri" w:cs="Calibri" w:asciiTheme="majorAscii" w:hAnsiTheme="majorAscii" w:eastAsiaTheme="majorAscii" w:cstheme="majorAscii"/>
                <w:noProof w:val="0"/>
                <w:color w:val="595959" w:themeColor="text1" w:themeTint="A6" w:themeShade="FF"/>
                <w:lang w:val="en-GB"/>
              </w:rPr>
            </w:pPr>
            <w:r w:rsidRPr="395553A0" w:rsidR="578E14E5">
              <w:rPr>
                <w:rFonts w:ascii="Calibri" w:hAnsi="Calibri" w:eastAsia="Calibri" w:cs="Calibri" w:asciiTheme="majorAscii" w:hAnsiTheme="majorAscii" w:eastAsiaTheme="majorAscii" w:cstheme="majorAscii"/>
                <w:noProof w:val="0"/>
                <w:color w:val="595959" w:themeColor="text1" w:themeTint="A6" w:themeShade="FF"/>
                <w:lang w:val="en-GB"/>
              </w:rPr>
              <w:t>Collaborative human–robot sorting (real-time object detection &amp; task allocation)</w:t>
            </w:r>
          </w:p>
        </w:tc>
        <w:tc>
          <w:tcPr>
            <w:tcW w:w="5895" w:type="dxa"/>
            <w:tcMar/>
          </w:tcPr>
          <w:p w:rsidRPr="00441E3B" w:rsidR="004F5C1A" w:rsidP="3BDC27CD" w:rsidRDefault="004F5C1A" w14:paraId="569AB90D" w14:textId="30605871">
            <w:pPr>
              <w:pStyle w:val="Instructions"/>
              <w:spacing w:line="259" w:lineRule="auto"/>
              <w:rPr>
                <w:rFonts w:ascii="Calibri" w:hAnsi="Calibri" w:eastAsia="Calibri" w:cs="Calibri" w:asciiTheme="majorAscii" w:hAnsiTheme="majorAscii" w:eastAsiaTheme="majorAscii" w:cstheme="majorAscii"/>
                <w:noProof w:val="0"/>
                <w:color w:val="595959" w:themeColor="text1" w:themeTint="A6" w:themeShade="FF"/>
                <w:lang w:val="en-GB"/>
              </w:rPr>
            </w:pPr>
            <w:r w:rsidRPr="395553A0" w:rsidR="2EB523D0">
              <w:rPr>
                <w:rFonts w:ascii="Calibri" w:hAnsi="Calibri" w:eastAsia="Calibri" w:cs="Calibri" w:asciiTheme="majorAscii" w:hAnsiTheme="majorAscii" w:eastAsiaTheme="majorAscii" w:cstheme="majorAscii"/>
                <w:noProof w:val="0"/>
                <w:color w:val="595959" w:themeColor="text1" w:themeTint="A6" w:themeShade="FF"/>
                <w:lang w:val="en-GB"/>
              </w:rPr>
              <w:t xml:space="preserve">Shared human–robot workspace enabling safe collaboration during sorting tasks. Real-time </w:t>
            </w:r>
            <w:r w:rsidRPr="395553A0" w:rsidR="2EB523D0">
              <w:rPr>
                <w:rFonts w:ascii="Calibri" w:hAnsi="Calibri" w:eastAsia="Calibri" w:cs="Calibri" w:asciiTheme="majorAscii" w:hAnsiTheme="majorAscii" w:eastAsiaTheme="majorAscii" w:cstheme="majorAscii"/>
                <w:noProof w:val="0"/>
                <w:color w:val="595959" w:themeColor="text1" w:themeTint="A6" w:themeShade="FF"/>
                <w:lang w:val="en-GB"/>
              </w:rPr>
              <w:t>perception</w:t>
            </w:r>
            <w:r w:rsidRPr="395553A0" w:rsidR="2EB523D0">
              <w:rPr>
                <w:rFonts w:ascii="Calibri" w:hAnsi="Calibri" w:eastAsia="Calibri" w:cs="Calibri" w:asciiTheme="majorAscii" w:hAnsiTheme="majorAscii" w:eastAsiaTheme="majorAscii" w:cstheme="majorAscii"/>
                <w:noProof w:val="0"/>
                <w:color w:val="595959" w:themeColor="text1" w:themeTint="A6" w:themeShade="FF"/>
                <w:lang w:val="en-GB"/>
              </w:rPr>
              <w:t xml:space="preserve"> and safety monitoring support dynamic task allocation, with robots handling repetitive items and humans managing complex or uncertain objects.</w:t>
            </w:r>
          </w:p>
        </w:tc>
      </w:tr>
      <w:tr w:rsidRPr="00441E3B" w:rsidR="004F5C1A" w:rsidTr="395553A0" w14:paraId="4D4F698D" w14:textId="77777777">
        <w:trPr>
          <w:trHeight w:val="300"/>
        </w:trPr>
        <w:tc>
          <w:tcPr>
            <w:tcW w:w="3165" w:type="dxa"/>
            <w:tcMar/>
          </w:tcPr>
          <w:p w:rsidRPr="00441E3B" w:rsidR="004F5C1A" w:rsidP="3BDC27CD" w:rsidRDefault="004F5C1A" w14:paraId="65DA4074" w14:textId="0F7A6978">
            <w:pPr>
              <w:pStyle w:val="Instructions"/>
              <w:spacing w:after="240" w:line="259" w:lineRule="auto"/>
              <w:rPr>
                <w:rFonts w:ascii="Calibri" w:hAnsi="Calibri" w:eastAsia="Calibri" w:cs="Calibri" w:asciiTheme="majorAscii" w:hAnsiTheme="majorAscii" w:eastAsiaTheme="majorAscii" w:cstheme="majorAscii"/>
                <w:noProof w:val="0"/>
                <w:color w:val="595959" w:themeColor="text1" w:themeTint="A6" w:themeShade="FF"/>
                <w:lang w:val="en-GB"/>
              </w:rPr>
            </w:pPr>
            <w:r w:rsidRPr="395553A0" w:rsidR="1090C964">
              <w:rPr>
                <w:rFonts w:ascii="Calibri" w:hAnsi="Calibri" w:eastAsia="Calibri" w:cs="Calibri" w:asciiTheme="majorAscii" w:hAnsiTheme="majorAscii" w:eastAsiaTheme="majorAscii" w:cstheme="majorAscii"/>
                <w:noProof w:val="0"/>
                <w:color w:val="595959" w:themeColor="text1" w:themeTint="A6" w:themeShade="FF"/>
                <w:lang w:val="en-GB"/>
              </w:rPr>
              <w:t>Sorting strategy design and optimization</w:t>
            </w:r>
          </w:p>
        </w:tc>
        <w:tc>
          <w:tcPr>
            <w:tcW w:w="5895" w:type="dxa"/>
            <w:tcMar/>
          </w:tcPr>
          <w:p w:rsidRPr="00441E3B" w:rsidR="004F5C1A" w:rsidP="3BDC27CD" w:rsidRDefault="004F5C1A" w14:paraId="00E787BF" w14:textId="5D8279C2">
            <w:pPr>
              <w:pStyle w:val="Instructions"/>
              <w:spacing w:line="259" w:lineRule="auto"/>
              <w:rPr>
                <w:rFonts w:ascii="Calibri" w:hAnsi="Calibri" w:eastAsia="Calibri" w:cs="Calibri" w:asciiTheme="majorAscii" w:hAnsiTheme="majorAscii" w:eastAsiaTheme="majorAscii" w:cstheme="majorAscii"/>
                <w:noProof w:val="0"/>
                <w:color w:val="595959" w:themeColor="text1" w:themeTint="A6" w:themeShade="FF"/>
                <w:lang w:val="en-GB"/>
              </w:rPr>
            </w:pPr>
            <w:r w:rsidRPr="395553A0" w:rsidR="782AB314">
              <w:rPr>
                <w:rFonts w:ascii="Calibri" w:hAnsi="Calibri" w:eastAsia="Calibri" w:cs="Calibri" w:asciiTheme="majorAscii" w:hAnsiTheme="majorAscii" w:eastAsiaTheme="majorAscii" w:cstheme="majorAscii"/>
                <w:noProof w:val="0"/>
                <w:color w:val="595959" w:themeColor="text1" w:themeTint="A6" w:themeShade="FF"/>
                <w:lang w:val="en-GB"/>
              </w:rPr>
              <w:t>Experimental evaluation and optimization of sorting strategies, including conveyor speed, grasping methods, and robotic cell layouts, using performance metrics such as throughput, accuracy, purity rate, and cycle time.</w:t>
            </w:r>
          </w:p>
        </w:tc>
      </w:tr>
      <w:tr w:rsidRPr="00441E3B" w:rsidR="004F5C1A" w:rsidTr="395553A0" w14:paraId="176E64C4" w14:textId="77777777">
        <w:trPr>
          <w:trHeight w:val="300"/>
        </w:trPr>
        <w:tc>
          <w:tcPr>
            <w:tcW w:w="3165" w:type="dxa"/>
            <w:tcMar/>
          </w:tcPr>
          <w:p w:rsidRPr="00441E3B" w:rsidR="004F5C1A" w:rsidP="3BDC27CD" w:rsidRDefault="004F5C1A" w14:paraId="7A9124C8" w14:textId="5A1344B6">
            <w:pPr>
              <w:pStyle w:val="Instructions"/>
              <w:spacing w:after="240" w:line="259" w:lineRule="auto"/>
              <w:rPr>
                <w:rFonts w:ascii="Calibri" w:hAnsi="Calibri" w:eastAsia="Calibri" w:cs="Calibri" w:asciiTheme="majorAscii" w:hAnsiTheme="majorAscii" w:eastAsiaTheme="majorAscii" w:cstheme="majorAscii"/>
                <w:noProof w:val="0"/>
                <w:color w:val="595959" w:themeColor="text1" w:themeTint="A6" w:themeShade="FF"/>
                <w:lang w:val="en-GB"/>
              </w:rPr>
            </w:pPr>
            <w:r w:rsidRPr="395553A0" w:rsidR="7C51C374">
              <w:rPr>
                <w:rFonts w:ascii="Calibri" w:hAnsi="Calibri" w:eastAsia="Calibri" w:cs="Calibri" w:asciiTheme="majorAscii" w:hAnsiTheme="majorAscii" w:eastAsiaTheme="majorAscii" w:cstheme="majorAscii"/>
                <w:noProof w:val="0"/>
                <w:color w:val="595959" w:themeColor="text1" w:themeTint="A6" w:themeShade="FF"/>
                <w:lang w:val="en-GB"/>
              </w:rPr>
              <w:t>AI model training, validation, and benchmarking</w:t>
            </w:r>
          </w:p>
        </w:tc>
        <w:tc>
          <w:tcPr>
            <w:tcW w:w="5895" w:type="dxa"/>
            <w:tcMar/>
          </w:tcPr>
          <w:p w:rsidRPr="00441E3B" w:rsidR="004F5C1A" w:rsidP="3BDC27CD" w:rsidRDefault="004F5C1A" w14:paraId="2D3CFACD" w14:textId="499C9AC3">
            <w:pPr>
              <w:pStyle w:val="Instructions"/>
              <w:spacing w:line="259" w:lineRule="auto"/>
              <w:rPr>
                <w:rFonts w:ascii="Calibri" w:hAnsi="Calibri" w:eastAsia="Calibri" w:cs="Calibri" w:asciiTheme="majorAscii" w:hAnsiTheme="majorAscii" w:eastAsiaTheme="majorAscii" w:cstheme="majorAscii"/>
                <w:noProof w:val="0"/>
                <w:color w:val="595959" w:themeColor="text1" w:themeTint="A6" w:themeShade="FF"/>
                <w:lang w:val="en-GB"/>
              </w:rPr>
            </w:pPr>
            <w:r w:rsidRPr="395553A0" w:rsidR="002D10B1">
              <w:rPr>
                <w:rFonts w:ascii="Calibri" w:hAnsi="Calibri" w:eastAsia="Calibri" w:cs="Calibri" w:asciiTheme="majorAscii" w:hAnsiTheme="majorAscii" w:eastAsiaTheme="majorAscii" w:cstheme="majorAscii"/>
                <w:noProof w:val="0"/>
                <w:color w:val="595959" w:themeColor="text1" w:themeTint="A6" w:themeShade="FF"/>
                <w:lang w:val="en-GB"/>
              </w:rPr>
              <w:t>Training and benchmarking of machine-learning models for waste classification under realistic conditions, including variable lighting, occlusions, cluttered scenes, and mixed-material streams.</w:t>
            </w:r>
          </w:p>
        </w:tc>
      </w:tr>
      <w:tr w:rsidR="3BDC27CD" w:rsidTr="395553A0" w14:paraId="265B294E">
        <w:trPr>
          <w:trHeight w:val="300"/>
        </w:trPr>
        <w:tc>
          <w:tcPr>
            <w:tcW w:w="3165" w:type="dxa"/>
            <w:tcMar/>
          </w:tcPr>
          <w:p w:rsidR="5A0D4838" w:rsidP="3BDC27CD" w:rsidRDefault="5A0D4838" w14:paraId="1EB2F92B" w14:textId="037B49E0">
            <w:pPr>
              <w:pStyle w:val="Instructions"/>
              <w:spacing w:line="259" w:lineRule="auto"/>
              <w:rPr>
                <w:rFonts w:ascii="Calibri" w:hAnsi="Calibri" w:eastAsia="Calibri" w:cs="Calibri" w:asciiTheme="majorAscii" w:hAnsiTheme="majorAscii" w:eastAsiaTheme="majorAscii" w:cstheme="majorAscii"/>
                <w:noProof w:val="0"/>
                <w:color w:val="595959" w:themeColor="text1" w:themeTint="A6" w:themeShade="FF"/>
                <w:lang w:val="en-GB"/>
              </w:rPr>
            </w:pPr>
            <w:r w:rsidRPr="395553A0" w:rsidR="5EAFA811">
              <w:rPr>
                <w:rFonts w:ascii="Calibri" w:hAnsi="Calibri" w:eastAsia="Calibri" w:cs="Calibri" w:asciiTheme="majorAscii" w:hAnsiTheme="majorAscii" w:eastAsiaTheme="majorAscii" w:cstheme="majorAscii"/>
                <w:noProof w:val="0"/>
                <w:color w:val="595959" w:themeColor="text1" w:themeTint="A6" w:themeShade="FF"/>
                <w:lang w:val="en-GB"/>
              </w:rPr>
              <w:t>Education, research, and innovation support</w:t>
            </w:r>
          </w:p>
        </w:tc>
        <w:tc>
          <w:tcPr>
            <w:tcW w:w="5895" w:type="dxa"/>
            <w:tcMar/>
          </w:tcPr>
          <w:p w:rsidR="6E948351" w:rsidP="3BDC27CD" w:rsidRDefault="6E948351" w14:paraId="62C58AEB" w14:textId="0E580BBC">
            <w:pPr>
              <w:pStyle w:val="Instructions"/>
              <w:spacing w:line="259" w:lineRule="auto"/>
              <w:rPr>
                <w:rFonts w:ascii="Calibri" w:hAnsi="Calibri" w:eastAsia="Calibri" w:cs="Calibri" w:asciiTheme="majorAscii" w:hAnsiTheme="majorAscii" w:eastAsiaTheme="majorAscii" w:cstheme="majorAscii"/>
                <w:noProof w:val="0"/>
                <w:color w:val="595959" w:themeColor="text1" w:themeTint="A6" w:themeShade="FF"/>
                <w:lang w:val="en-GB"/>
              </w:rPr>
            </w:pPr>
            <w:r w:rsidRPr="395553A0" w:rsidR="158C94BE">
              <w:rPr>
                <w:rFonts w:ascii="Calibri" w:hAnsi="Calibri" w:eastAsia="Calibri" w:cs="Calibri" w:asciiTheme="majorAscii" w:hAnsiTheme="majorAscii" w:eastAsiaTheme="majorAscii" w:cstheme="majorAscii"/>
                <w:noProof w:val="0"/>
                <w:color w:val="595959" w:themeColor="text1" w:themeTint="A6" w:themeShade="FF"/>
                <w:lang w:val="en-GB"/>
              </w:rPr>
              <w:t xml:space="preserve">Use of the </w:t>
            </w:r>
            <w:r w:rsidRPr="395553A0" w:rsidR="158C94BE">
              <w:rPr>
                <w:rFonts w:ascii="Calibri" w:hAnsi="Calibri" w:eastAsia="Calibri" w:cs="Calibri" w:asciiTheme="majorAscii" w:hAnsiTheme="majorAscii" w:eastAsiaTheme="majorAscii" w:cstheme="majorAscii"/>
                <w:noProof w:val="0"/>
                <w:color w:val="595959" w:themeColor="text1" w:themeTint="A6" w:themeShade="FF"/>
                <w:lang w:val="en-GB"/>
              </w:rPr>
              <w:t>CircuBot</w:t>
            </w:r>
            <w:r w:rsidRPr="395553A0" w:rsidR="158C94BE">
              <w:rPr>
                <w:rFonts w:ascii="Calibri" w:hAnsi="Calibri" w:eastAsia="Calibri" w:cs="Calibri" w:asciiTheme="majorAscii" w:hAnsiTheme="majorAscii" w:eastAsiaTheme="majorAscii" w:cstheme="majorAscii"/>
                <w:noProof w:val="0"/>
                <w:color w:val="595959" w:themeColor="text1" w:themeTint="A6" w:themeShade="FF"/>
                <w:lang w:val="en-GB"/>
              </w:rPr>
              <w:t xml:space="preserve"> testbed for student projects, academic research, professional training, and proof-of-concept demonstrations for SMEs and startups, supporting technology transfer and skill development.</w:t>
            </w:r>
          </w:p>
        </w:tc>
      </w:tr>
    </w:tbl>
    <w:p w:rsidRPr="00441E3B" w:rsidR="004F5C1A" w:rsidP="004F5C1A" w:rsidRDefault="004F5C1A" w14:paraId="011C61F6" w14:textId="77777777">
      <w:pPr>
        <w:rPr>
          <w:color w:val="EE0000"/>
          <w:lang w:eastAsia="en-US"/>
        </w:rPr>
      </w:pPr>
      <w:r w:rsidRPr="00441E3B">
        <w:rPr>
          <w:color w:val="EE0000"/>
          <w:lang w:eastAsia="en-US"/>
        </w:rPr>
        <w:t>Include information on the TRL range of possible TestBed applications as well as the related standards and safety certifications.</w:t>
      </w:r>
    </w:p>
    <w:tbl>
      <w:tblPr>
        <w:tblStyle w:val="TableGrid"/>
        <w:tblW w:w="0" w:type="auto"/>
        <w:tblLook w:val="06A0" w:firstRow="1" w:lastRow="0" w:firstColumn="1" w:lastColumn="0" w:noHBand="1" w:noVBand="1"/>
      </w:tblPr>
      <w:tblGrid>
        <w:gridCol w:w="3225"/>
        <w:gridCol w:w="4141"/>
        <w:gridCol w:w="1698"/>
      </w:tblGrid>
      <w:tr w:rsidRPr="00441E3B" w:rsidR="004F5C1A" w:rsidTr="3BDC27CD" w14:paraId="52B6F0B8" w14:textId="77777777">
        <w:trPr>
          <w:trHeight w:val="149"/>
        </w:trPr>
        <w:tc>
          <w:tcPr>
            <w:tcW w:w="3225" w:type="dxa"/>
            <w:vMerge w:val="restart"/>
            <w:tcMar/>
            <w:vAlign w:val="center"/>
          </w:tcPr>
          <w:p w:rsidRPr="00441E3B" w:rsidR="004F5C1A" w:rsidP="00BC50A8" w:rsidRDefault="004F5C1A" w14:paraId="38E6DB08" w14:textId="77777777">
            <w:pPr>
              <w:pStyle w:val="Normaltable"/>
            </w:pPr>
            <w:r w:rsidRPr="00441E3B">
              <w:t>Possible TRL application range</w:t>
            </w:r>
          </w:p>
        </w:tc>
        <w:tc>
          <w:tcPr>
            <w:tcW w:w="4141" w:type="dxa"/>
            <w:tcMar/>
            <w:vAlign w:val="center"/>
          </w:tcPr>
          <w:p w:rsidRPr="00441E3B" w:rsidR="004F5C1A" w:rsidP="00BC50A8" w:rsidRDefault="004F5C1A" w14:paraId="0B6D9262" w14:textId="77777777">
            <w:pPr>
              <w:pStyle w:val="Normaltable"/>
              <w:rPr>
                <w:rStyle w:val="Strong"/>
                <w:b w:val="0"/>
                <w:bCs w:val="0"/>
              </w:rPr>
            </w:pPr>
            <w:r w:rsidRPr="00441E3B">
              <w:t>TRL4</w:t>
            </w:r>
          </w:p>
        </w:tc>
        <w:tc>
          <w:tcPr>
            <w:tcW w:w="1698" w:type="dxa"/>
            <w:tcMar/>
            <w:vAlign w:val="center"/>
          </w:tcPr>
          <w:p w:rsidRPr="00441E3B" w:rsidR="004F5C1A" w:rsidP="3BDC27CD" w:rsidRDefault="004F5C1A" w14:paraId="05957BB1" w14:textId="77777777">
            <w:pPr>
              <w:pStyle w:val="Normaltable"/>
              <w:numPr>
                <w:ilvl w:val="0"/>
                <w:numId w:val="35"/>
              </w:numPr>
              <w:ind w:left="360"/>
              <w:jc w:val="center"/>
              <w:rPr>
                <w:rStyle w:val="Strong"/>
                <w:b w:val="0"/>
                <w:bCs w:val="0"/>
                <w:strike w:val="1"/>
              </w:rPr>
            </w:pPr>
          </w:p>
        </w:tc>
      </w:tr>
      <w:tr w:rsidRPr="00441E3B" w:rsidR="004F5C1A" w:rsidTr="3BDC27CD" w14:paraId="22499747" w14:textId="77777777">
        <w:trPr>
          <w:trHeight w:val="149"/>
        </w:trPr>
        <w:tc>
          <w:tcPr>
            <w:tcW w:w="3225" w:type="dxa"/>
            <w:vMerge/>
            <w:tcMar/>
          </w:tcPr>
          <w:p w:rsidRPr="00441E3B" w:rsidR="004F5C1A" w:rsidP="00BC50A8" w:rsidRDefault="004F5C1A" w14:paraId="4F3D9E41" w14:textId="77777777"/>
        </w:tc>
        <w:tc>
          <w:tcPr>
            <w:tcW w:w="4141" w:type="dxa"/>
            <w:tcMar/>
            <w:vAlign w:val="center"/>
          </w:tcPr>
          <w:p w:rsidRPr="00441E3B" w:rsidR="004F5C1A" w:rsidP="00BC50A8" w:rsidRDefault="004F5C1A" w14:paraId="09ED1489" w14:textId="77777777">
            <w:pPr>
              <w:pStyle w:val="Normaltable"/>
              <w:rPr>
                <w:rStyle w:val="Strong"/>
                <w:b w:val="0"/>
                <w:bCs w:val="0"/>
              </w:rPr>
            </w:pPr>
            <w:r w:rsidRPr="00441E3B">
              <w:rPr>
                <w:rStyle w:val="Strong"/>
                <w:b w:val="0"/>
                <w:bCs w:val="0"/>
              </w:rPr>
              <w:t>TRL5</w:t>
            </w:r>
          </w:p>
        </w:tc>
        <w:tc>
          <w:tcPr>
            <w:tcW w:w="1698" w:type="dxa"/>
            <w:tcMar/>
            <w:vAlign w:val="center"/>
          </w:tcPr>
          <w:p w:rsidRPr="00441E3B" w:rsidR="004F5C1A" w:rsidP="3BDC27CD" w:rsidRDefault="004F5C1A" w14:paraId="673974FA" w14:textId="77777777">
            <w:pPr>
              <w:pStyle w:val="Normaltable"/>
              <w:numPr>
                <w:ilvl w:val="0"/>
                <w:numId w:val="34"/>
              </w:numPr>
              <w:ind w:left="360"/>
              <w:jc w:val="center"/>
              <w:rPr>
                <w:rStyle w:val="Strong"/>
                <w:b w:val="0"/>
                <w:bCs w:val="0"/>
                <w:strike w:val="1"/>
              </w:rPr>
            </w:pPr>
          </w:p>
        </w:tc>
      </w:tr>
      <w:tr w:rsidRPr="00441E3B" w:rsidR="004F5C1A" w:rsidTr="3BDC27CD" w14:paraId="64241804" w14:textId="77777777">
        <w:trPr>
          <w:trHeight w:val="149"/>
        </w:trPr>
        <w:tc>
          <w:tcPr>
            <w:tcW w:w="3225" w:type="dxa"/>
            <w:vMerge/>
            <w:tcMar/>
          </w:tcPr>
          <w:p w:rsidRPr="00441E3B" w:rsidR="004F5C1A" w:rsidP="00BC50A8" w:rsidRDefault="004F5C1A" w14:paraId="7C3D4D51" w14:textId="77777777"/>
        </w:tc>
        <w:tc>
          <w:tcPr>
            <w:tcW w:w="4141" w:type="dxa"/>
            <w:tcMar/>
            <w:vAlign w:val="center"/>
          </w:tcPr>
          <w:p w:rsidRPr="00441E3B" w:rsidR="004F5C1A" w:rsidP="00BC50A8" w:rsidRDefault="004F5C1A" w14:paraId="56CC040D" w14:textId="77777777">
            <w:pPr>
              <w:pStyle w:val="Normaltable"/>
              <w:rPr>
                <w:rStyle w:val="Strong"/>
                <w:b w:val="0"/>
                <w:bCs w:val="0"/>
              </w:rPr>
            </w:pPr>
            <w:r w:rsidRPr="00441E3B">
              <w:t>TRL6</w:t>
            </w:r>
          </w:p>
        </w:tc>
        <w:tc>
          <w:tcPr>
            <w:tcW w:w="1698" w:type="dxa"/>
            <w:tcMar/>
            <w:vAlign w:val="center"/>
          </w:tcPr>
          <w:p w:rsidRPr="00441E3B" w:rsidR="004F5C1A" w:rsidP="3BDC27CD" w:rsidRDefault="004F5C1A" w14:paraId="6BC448A7" w14:textId="77777777">
            <w:pPr>
              <w:pStyle w:val="Normaltable"/>
              <w:numPr>
                <w:ilvl w:val="0"/>
                <w:numId w:val="30"/>
              </w:numPr>
              <w:jc w:val="center"/>
              <w:rPr>
                <w:rStyle w:val="Strong"/>
                <w:b w:val="0"/>
                <w:bCs w:val="0"/>
                <w:strike w:val="1"/>
              </w:rPr>
            </w:pPr>
          </w:p>
        </w:tc>
      </w:tr>
      <w:tr w:rsidRPr="00441E3B" w:rsidR="004F5C1A" w:rsidTr="3BDC27CD" w14:paraId="3E79B437" w14:textId="77777777">
        <w:trPr>
          <w:trHeight w:val="149"/>
        </w:trPr>
        <w:tc>
          <w:tcPr>
            <w:tcW w:w="3225" w:type="dxa"/>
            <w:vMerge/>
            <w:tcMar/>
          </w:tcPr>
          <w:p w:rsidRPr="00441E3B" w:rsidR="004F5C1A" w:rsidP="00BC50A8" w:rsidRDefault="004F5C1A" w14:paraId="57BA3A20" w14:textId="77777777"/>
        </w:tc>
        <w:tc>
          <w:tcPr>
            <w:tcW w:w="4141" w:type="dxa"/>
            <w:tcMar/>
            <w:vAlign w:val="center"/>
          </w:tcPr>
          <w:p w:rsidRPr="00441E3B" w:rsidR="004F5C1A" w:rsidP="00BC50A8" w:rsidRDefault="004F5C1A" w14:paraId="1E54D450" w14:textId="77777777">
            <w:pPr>
              <w:pStyle w:val="Normaltable"/>
              <w:rPr>
                <w:rStyle w:val="Strong"/>
                <w:b w:val="0"/>
                <w:bCs w:val="0"/>
              </w:rPr>
            </w:pPr>
            <w:r w:rsidRPr="00441E3B">
              <w:rPr>
                <w:rStyle w:val="Strong"/>
                <w:b w:val="0"/>
                <w:bCs w:val="0"/>
              </w:rPr>
              <w:t>TRL7</w:t>
            </w:r>
          </w:p>
        </w:tc>
        <w:tc>
          <w:tcPr>
            <w:tcW w:w="1698" w:type="dxa"/>
            <w:tcMar/>
            <w:vAlign w:val="center"/>
          </w:tcPr>
          <w:p w:rsidRPr="00441E3B" w:rsidR="004F5C1A" w:rsidP="3BDC27CD" w:rsidRDefault="004F5C1A" w14:paraId="3761D01D" w14:textId="77777777">
            <w:pPr>
              <w:pStyle w:val="Normaltable"/>
              <w:numPr>
                <w:ilvl w:val="0"/>
                <w:numId w:val="29"/>
              </w:numPr>
              <w:jc w:val="center"/>
              <w:rPr>
                <w:rStyle w:val="Strong"/>
                <w:b w:val="0"/>
                <w:bCs w:val="0"/>
                <w:strike w:val="1"/>
                <w:color w:val="808080" w:themeColor="background1" w:themeShade="80"/>
              </w:rPr>
            </w:pPr>
          </w:p>
        </w:tc>
      </w:tr>
      <w:tr w:rsidRPr="00441E3B" w:rsidR="004F5C1A" w:rsidTr="3BDC27CD" w14:paraId="36319E55" w14:textId="77777777">
        <w:trPr>
          <w:trHeight w:val="149"/>
        </w:trPr>
        <w:tc>
          <w:tcPr>
            <w:tcW w:w="3225" w:type="dxa"/>
            <w:vMerge/>
            <w:tcMar/>
          </w:tcPr>
          <w:p w:rsidRPr="00441E3B" w:rsidR="004F5C1A" w:rsidP="00BC50A8" w:rsidRDefault="004F5C1A" w14:paraId="5E0366FD" w14:textId="77777777"/>
        </w:tc>
        <w:tc>
          <w:tcPr>
            <w:tcW w:w="4141" w:type="dxa"/>
            <w:tcMar/>
            <w:vAlign w:val="center"/>
          </w:tcPr>
          <w:p w:rsidRPr="00441E3B" w:rsidR="004F5C1A" w:rsidP="00BC50A8" w:rsidRDefault="004F5C1A" w14:paraId="4392DCEA" w14:textId="77777777">
            <w:pPr>
              <w:pStyle w:val="Normaltable"/>
              <w:rPr>
                <w:rStyle w:val="Strong"/>
                <w:b w:val="0"/>
                <w:bCs w:val="0"/>
              </w:rPr>
            </w:pPr>
            <w:r w:rsidRPr="00441E3B">
              <w:rPr>
                <w:rStyle w:val="Strong"/>
                <w:b w:val="0"/>
                <w:bCs w:val="0"/>
              </w:rPr>
              <w:t>TRL8</w:t>
            </w:r>
          </w:p>
        </w:tc>
        <w:tc>
          <w:tcPr>
            <w:tcW w:w="1698" w:type="dxa"/>
            <w:tcMar/>
            <w:vAlign w:val="center"/>
          </w:tcPr>
          <w:p w:rsidRPr="00441E3B" w:rsidR="004F5C1A" w:rsidP="004F5C1A" w:rsidRDefault="004F5C1A" w14:paraId="7431D126" w14:textId="77777777">
            <w:pPr>
              <w:pStyle w:val="Normaltable"/>
              <w:numPr>
                <w:ilvl w:val="0"/>
                <w:numId w:val="33"/>
              </w:numPr>
              <w:ind w:left="360"/>
              <w:jc w:val="center"/>
              <w:rPr>
                <w:rStyle w:val="Strong"/>
                <w:b w:val="0"/>
                <w:bCs w:val="0"/>
              </w:rPr>
            </w:pPr>
          </w:p>
        </w:tc>
      </w:tr>
    </w:tbl>
    <w:p w:rsidR="00086599" w:rsidP="00086599" w:rsidRDefault="004F5C1A" w14:paraId="2F926BE6" w14:textId="77777777">
      <w:bookmarkStart w:name="_Toc215043396" w:id="48"/>
      <w:r w:rsidRPr="00441E3B">
        <w:t xml:space="preserve"> </w:t>
      </w:r>
      <w:bookmarkStart w:name="_Toc215867675" w:id="49"/>
      <w:bookmarkStart w:name="_Toc216434953" w:id="50"/>
    </w:p>
    <w:p w:rsidRPr="00441E3B" w:rsidR="004F5C1A" w:rsidP="004F5C1A" w:rsidRDefault="004F5C1A" w14:paraId="28940290" w14:textId="7585F845">
      <w:pPr>
        <w:pStyle w:val="Heading2"/>
      </w:pPr>
      <w:r w:rsidRPr="00441E3B">
        <w:t>Funding source</w:t>
      </w:r>
      <w:bookmarkEnd w:id="48"/>
      <w:bookmarkEnd w:id="49"/>
      <w:bookmarkEnd w:id="50"/>
    </w:p>
    <w:p w:rsidRPr="00441E3B" w:rsidR="004F5C1A" w:rsidP="004F5C1A" w:rsidRDefault="004F5C1A" w14:paraId="5133266D" w14:textId="77777777">
      <w:pPr>
        <w:pStyle w:val="Instructions"/>
        <w:rPr>
          <w:lang w:eastAsia="en-US"/>
        </w:rPr>
      </w:pPr>
      <w:r w:rsidRPr="00441E3B">
        <w:t>Include all relevant funding sources, links to past projects, related to the creation of the TestBed and related materials. Add as many inputs (rows) as needed.</w:t>
      </w:r>
    </w:p>
    <w:tbl>
      <w:tblPr>
        <w:tblStyle w:val="TableGrid"/>
        <w:tblW w:w="0" w:type="auto"/>
        <w:tblLook w:val="06A0" w:firstRow="1" w:lastRow="0" w:firstColumn="1" w:lastColumn="0" w:noHBand="1" w:noVBand="1"/>
      </w:tblPr>
      <w:tblGrid>
        <w:gridCol w:w="9060"/>
      </w:tblGrid>
      <w:tr w:rsidRPr="00441E3B" w:rsidR="004F5C1A" w:rsidTr="395553A0" w14:paraId="2B695B03" w14:textId="77777777">
        <w:trPr>
          <w:trHeight w:val="300"/>
        </w:trPr>
        <w:tc>
          <w:tcPr>
            <w:tcW w:w="9060" w:type="dxa"/>
            <w:tcMar/>
          </w:tcPr>
          <w:p w:rsidRPr="00441E3B" w:rsidR="004F5C1A" w:rsidP="00BC50A8" w:rsidRDefault="004F5C1A" w14:paraId="325614D1" w14:textId="77777777">
            <w:pPr>
              <w:pStyle w:val="Instructions"/>
              <w:rPr>
                <w:color w:val="595959" w:themeColor="text1" w:themeTint="A6"/>
              </w:rPr>
            </w:pPr>
            <w:r w:rsidRPr="00441E3B">
              <w:rPr>
                <w:color w:val="595959" w:themeColor="text1" w:themeTint="A6"/>
              </w:rPr>
              <w:t>Funding source acknowledgements</w:t>
            </w:r>
          </w:p>
        </w:tc>
      </w:tr>
      <w:tr w:rsidRPr="00441E3B" w:rsidR="004F5C1A" w:rsidTr="395553A0" w14:paraId="282C6E0D" w14:textId="77777777">
        <w:trPr>
          <w:trHeight w:val="300"/>
        </w:trPr>
        <w:tc>
          <w:tcPr>
            <w:tcW w:w="9060" w:type="dxa"/>
            <w:tcMar/>
          </w:tcPr>
          <w:p w:rsidR="3BDC27CD" w:rsidP="3BDC27CD" w:rsidRDefault="3BDC27CD" w14:paraId="26EE4B07" w14:textId="622D6F7A">
            <w:pPr>
              <w:spacing w:before="0" w:beforeAutospacing="off" w:after="24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The creation of this </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TestBed</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 was supported by The Science Fund of Republic Serbia, Grant #6784, </w:t>
            </w:r>
            <w:r w:rsidRPr="395553A0" w:rsidR="107C0B59">
              <w:rPr>
                <w:rFonts w:ascii="Calibri" w:hAnsi="Calibri" w:eastAsia="Calibri" w:cs="Calibri" w:asciiTheme="majorAscii" w:hAnsiTheme="majorAscii" w:eastAsiaTheme="majorAscii" w:cstheme="majorAscii"/>
                <w:b w:val="0"/>
                <w:bCs w:val="0"/>
                <w:color w:val="595959" w:themeColor="text1" w:themeTint="A6" w:themeShade="FF"/>
                <w:sz w:val="22"/>
                <w:szCs w:val="22"/>
                <w:lang w:val="en-GB"/>
              </w:rPr>
              <w:t xml:space="preserve">Green Program for </w:t>
            </w:r>
            <w:r w:rsidRPr="395553A0" w:rsidR="107C0B59">
              <w:rPr>
                <w:rFonts w:ascii="Calibri" w:hAnsi="Calibri" w:eastAsia="Calibri" w:cs="Calibri" w:asciiTheme="majorAscii" w:hAnsiTheme="majorAscii" w:eastAsiaTheme="majorAscii" w:cstheme="majorAscii"/>
                <w:b w:val="0"/>
                <w:bCs w:val="0"/>
                <w:color w:val="595959" w:themeColor="text1" w:themeTint="A6" w:themeShade="FF"/>
                <w:sz w:val="22"/>
                <w:szCs w:val="22"/>
                <w:lang w:val="en-GB"/>
              </w:rPr>
              <w:t>Science</w:t>
            </w:r>
            <w:r w:rsidRPr="395553A0" w:rsidR="107C0B59">
              <w:rPr>
                <w:rFonts w:ascii="Calibri" w:hAnsi="Calibri" w:eastAsia="Calibri" w:cs="Calibri" w:asciiTheme="majorAscii" w:hAnsiTheme="majorAscii" w:eastAsiaTheme="majorAscii" w:cstheme="majorAscii"/>
                <w:b w:val="0"/>
                <w:bCs w:val="0"/>
                <w:color w:val="595959" w:themeColor="text1" w:themeTint="A6" w:themeShade="FF"/>
                <w:sz w:val="22"/>
                <w:szCs w:val="22"/>
                <w:lang w:val="en-GB"/>
              </w:rPr>
              <w:t xml:space="preserve"> and Industry Cooperation</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 – </w:t>
            </w:r>
            <w:r w:rsidRPr="395553A0" w:rsidR="107C0B59">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t>CircuBot</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w:t>
            </w:r>
          </w:p>
        </w:tc>
      </w:tr>
    </w:tbl>
    <w:p w:rsidR="00086599" w:rsidP="00086599" w:rsidRDefault="004F5C1A" w14:paraId="470E3DF8" w14:textId="77777777">
      <w:bookmarkStart w:name="_Toc215043400" w:id="51"/>
      <w:r w:rsidRPr="00441E3B">
        <w:t xml:space="preserve"> </w:t>
      </w:r>
      <w:bookmarkStart w:name="_Toc215867676" w:id="52"/>
      <w:bookmarkStart w:name="_Toc216434954" w:id="53"/>
    </w:p>
    <w:p w:rsidRPr="00441E3B" w:rsidR="004F5C1A" w:rsidP="004F5C1A" w:rsidRDefault="004F5C1A" w14:paraId="609DF85F" w14:textId="1F42218F">
      <w:pPr>
        <w:pStyle w:val="Heading2"/>
      </w:pPr>
      <w:r w:rsidRPr="00441E3B">
        <w:t>Ethical and societal aspects</w:t>
      </w:r>
      <w:bookmarkEnd w:id="51"/>
      <w:bookmarkEnd w:id="52"/>
      <w:bookmarkEnd w:id="53"/>
    </w:p>
    <w:p w:rsidRPr="00441E3B" w:rsidR="004F5C1A" w:rsidP="004F5C1A" w:rsidRDefault="004F5C1A" w14:paraId="274E479A" w14:textId="77777777">
      <w:pPr>
        <w:pStyle w:val="Instructions"/>
        <w:rPr>
          <w:lang w:eastAsia="en-US"/>
        </w:rPr>
      </w:pPr>
      <w:r w:rsidRPr="00441E3B">
        <w:rPr>
          <w:lang w:eastAsia="en-US"/>
        </w:rPr>
        <w:t>Describe how your TestBed’s value is connected to broader societal challenges. For example, describe concrete societal benefits to non-technical audiences by explaining how your TestBed contributes to accident prevention at work, ergonomics, or human–robot task allocation. Also, describe any ethical or legal issues such as data collection or AI-related aspects referring to the respective regulation such as DPIA alignment, GDPR measures, AI Act, user consent measures etc. Add as many inputs (rows) as needed.</w:t>
      </w:r>
    </w:p>
    <w:tbl>
      <w:tblPr>
        <w:tblStyle w:val="TableGrid"/>
        <w:tblW w:w="0" w:type="auto"/>
        <w:tblLook w:val="06A0" w:firstRow="1" w:lastRow="0" w:firstColumn="1" w:lastColumn="0" w:noHBand="1" w:noVBand="1"/>
      </w:tblPr>
      <w:tblGrid>
        <w:gridCol w:w="3165"/>
        <w:gridCol w:w="5895"/>
      </w:tblGrid>
      <w:tr w:rsidRPr="00441E3B" w:rsidR="004F5C1A" w:rsidTr="395553A0" w14:paraId="728E07B0" w14:textId="77777777">
        <w:trPr>
          <w:trHeight w:val="300"/>
        </w:trPr>
        <w:tc>
          <w:tcPr>
            <w:tcW w:w="3165" w:type="dxa"/>
            <w:tcMar/>
          </w:tcPr>
          <w:p w:rsidRPr="00441E3B" w:rsidR="004F5C1A" w:rsidP="3BDC27CD" w:rsidRDefault="004F5C1A" w14:paraId="011DB8CA" w14:textId="77777777">
            <w:pPr>
              <w:pStyle w:val="Instructions"/>
              <w:rPr>
                <w:rFonts w:ascii="Calibri" w:hAnsi="Calibri" w:eastAsia="Calibri" w:cs="Calibri" w:asciiTheme="majorAscii" w:hAnsiTheme="majorAscii" w:eastAsiaTheme="majorAscii" w:cstheme="majorAscii"/>
                <w:color w:val="595959" w:themeColor="text1" w:themeTint="A6" w:themeShade="FF"/>
              </w:rPr>
            </w:pPr>
            <w:r w:rsidRPr="395553A0" w:rsidR="004F5C1A">
              <w:rPr>
                <w:rFonts w:ascii="Calibri" w:hAnsi="Calibri" w:eastAsia="Calibri" w:cs="Calibri" w:asciiTheme="majorAscii" w:hAnsiTheme="majorAscii" w:eastAsiaTheme="majorAscii" w:cstheme="majorAscii"/>
                <w:color w:val="595959" w:themeColor="text1" w:themeTint="A6" w:themeShade="FF"/>
              </w:rPr>
              <w:t>Ethical and societal aspect:</w:t>
            </w:r>
          </w:p>
        </w:tc>
        <w:tc>
          <w:tcPr>
            <w:tcW w:w="5895" w:type="dxa"/>
            <w:tcMar/>
          </w:tcPr>
          <w:p w:rsidRPr="00441E3B" w:rsidR="004F5C1A" w:rsidP="3BDC27CD" w:rsidRDefault="004F5C1A" w14:paraId="6C46C8B0" w14:textId="77777777">
            <w:pPr>
              <w:pStyle w:val="Instructions"/>
              <w:rPr>
                <w:rFonts w:ascii="Calibri" w:hAnsi="Calibri" w:eastAsia="Calibri" w:cs="Calibri" w:asciiTheme="majorAscii" w:hAnsiTheme="majorAscii" w:eastAsiaTheme="majorAscii" w:cstheme="majorAscii"/>
                <w:color w:val="595959" w:themeColor="text1" w:themeTint="A6" w:themeShade="FF"/>
              </w:rPr>
            </w:pPr>
            <w:r w:rsidRPr="395553A0" w:rsidR="004F5C1A">
              <w:rPr>
                <w:rFonts w:ascii="Calibri" w:hAnsi="Calibri" w:eastAsia="Calibri" w:cs="Calibri" w:asciiTheme="majorAscii" w:hAnsiTheme="majorAscii" w:eastAsiaTheme="majorAscii" w:cstheme="majorAscii"/>
                <w:color w:val="595959" w:themeColor="text1" w:themeTint="A6" w:themeShade="FF"/>
              </w:rPr>
              <w:t>Short description</w:t>
            </w:r>
            <w:r w:rsidRPr="395553A0" w:rsidR="004F5C1A">
              <w:rPr>
                <w:rFonts w:ascii="Calibri" w:hAnsi="Calibri" w:eastAsia="Calibri" w:cs="Calibri" w:asciiTheme="majorAscii" w:hAnsiTheme="majorAscii" w:eastAsiaTheme="majorAscii" w:cstheme="majorAscii"/>
                <w:color w:val="595959" w:themeColor="text1" w:themeTint="A6" w:themeShade="FF"/>
              </w:rPr>
              <w:t>:</w:t>
            </w:r>
          </w:p>
        </w:tc>
      </w:tr>
      <w:tr w:rsidRPr="00441E3B" w:rsidR="004F5C1A" w:rsidTr="395553A0" w14:paraId="4349CC3B" w14:textId="77777777">
        <w:trPr>
          <w:trHeight w:val="300"/>
        </w:trPr>
        <w:tc>
          <w:tcPr>
            <w:tcW w:w="3165" w:type="dxa"/>
            <w:tcMar/>
          </w:tcPr>
          <w:p w:rsidR="3BDC27CD" w:rsidP="3BDC27CD" w:rsidRDefault="3BDC27CD" w14:paraId="2FF5F8CB" w14:textId="2EC2D27E">
            <w:pPr>
              <w:spacing w:before="0" w:beforeAutospacing="off" w:after="240" w:afterAutospacing="off" w:line="257" w:lineRule="auto"/>
              <w:jc w:val="both"/>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t>Improved worker safety</w:t>
            </w:r>
          </w:p>
        </w:tc>
        <w:tc>
          <w:tcPr>
            <w:tcW w:w="5895" w:type="dxa"/>
            <w:tcMar/>
          </w:tcPr>
          <w:p w:rsidR="3BDC27CD" w:rsidP="3BDC27CD" w:rsidRDefault="3BDC27CD" w14:paraId="008A3AB5" w14:textId="3D80427A">
            <w:pPr>
              <w:spacing w:before="0" w:beforeAutospacing="off" w:after="12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The </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CircuBot</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 </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TestBed</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 enables collaborative robotic sorting and handling tasks, where robots and humans share the workspace. Task allocation between robots and human operators is dynamically adapted based on object properties and safety constraints, reducing direct human exposure to hazardous, heavy, or sharp materials and lowering the risk of workplace accidents.</w:t>
            </w:r>
          </w:p>
        </w:tc>
      </w:tr>
      <w:tr w:rsidRPr="00441E3B" w:rsidR="004F5C1A" w:rsidTr="395553A0" w14:paraId="164566E5" w14:textId="77777777">
        <w:trPr>
          <w:trHeight w:val="300"/>
        </w:trPr>
        <w:tc>
          <w:tcPr>
            <w:tcW w:w="3165" w:type="dxa"/>
            <w:tcMar/>
          </w:tcPr>
          <w:p w:rsidR="3BDC27CD" w:rsidP="3BDC27CD" w:rsidRDefault="3BDC27CD" w14:paraId="2F50E94A" w14:textId="19938E80">
            <w:pPr>
              <w:spacing w:before="0" w:beforeAutospacing="off" w:after="240" w:afterAutospacing="off" w:line="257" w:lineRule="auto"/>
              <w:jc w:val="both"/>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t>Improved environmental impact – waste sorting</w:t>
            </w:r>
          </w:p>
        </w:tc>
        <w:tc>
          <w:tcPr>
            <w:tcW w:w="5895" w:type="dxa"/>
            <w:tcMar/>
          </w:tcPr>
          <w:p w:rsidR="3BDC27CD" w:rsidP="3BDC27CD" w:rsidRDefault="3BDC27CD" w14:paraId="6A3F3FA6" w14:textId="699C9437">
            <w:pPr>
              <w:spacing w:before="0" w:beforeAutospacing="off" w:after="120" w:afterAutospacing="off" w:line="257" w:lineRule="auto"/>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The primary use case of the </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CircuBot</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 testbed is automated waste sorting. The developed software components enable classification and handling of different waste streams (e.g., plastics, PET bottles, composite packaging), improving recycling efficiency and supporting circular economy practices. </w:t>
            </w:r>
          </w:p>
        </w:tc>
      </w:tr>
      <w:tr w:rsidRPr="00441E3B" w:rsidR="004F5C1A" w:rsidTr="395553A0" w14:paraId="0D806593" w14:textId="77777777">
        <w:trPr>
          <w:trHeight w:val="300"/>
        </w:trPr>
        <w:tc>
          <w:tcPr>
            <w:tcW w:w="3165" w:type="dxa"/>
            <w:tcMar/>
          </w:tcPr>
          <w:p w:rsidR="3BDC27CD" w:rsidP="3BDC27CD" w:rsidRDefault="3BDC27CD" w14:paraId="61B30D8B" w14:textId="4A872B5C">
            <w:pPr>
              <w:spacing w:before="0" w:beforeAutospacing="off" w:after="240" w:afterAutospacing="off" w:line="257" w:lineRule="auto"/>
              <w:jc w:val="both"/>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t>GDPR compliance and data Protection</w:t>
            </w:r>
          </w:p>
        </w:tc>
        <w:tc>
          <w:tcPr>
            <w:tcW w:w="5895" w:type="dxa"/>
            <w:tcMar/>
          </w:tcPr>
          <w:p w:rsidR="3BDC27CD" w:rsidP="3BDC27CD" w:rsidRDefault="3BDC27CD" w14:paraId="7927A0B2" w14:textId="2085FD79">
            <w:pPr>
              <w:spacing w:before="0" w:beforeAutospacing="off" w:after="120" w:afterAutospacing="off" w:line="257" w:lineRule="auto"/>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Any research activities involving human participants (e.g., ergonomic studies or human–robot interaction experiments) will </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comply with</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 GDPR requirements. Data collection will be minimized, based on explicit informed consent, </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anonymized</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 or pseudonymized where applicable, and securely stored </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in accordance with</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 institutional data protection policies.</w:t>
            </w:r>
          </w:p>
        </w:tc>
      </w:tr>
      <w:tr w:rsidR="3BDC27CD" w:rsidTr="395553A0" w14:paraId="1C752F76">
        <w:trPr>
          <w:trHeight w:val="300"/>
        </w:trPr>
        <w:tc>
          <w:tcPr>
            <w:tcW w:w="3165" w:type="dxa"/>
            <w:tcMar/>
          </w:tcPr>
          <w:p w:rsidR="3BDC27CD" w:rsidP="3BDC27CD" w:rsidRDefault="3BDC27CD" w14:paraId="799C46B2" w14:textId="2D37F1BE">
            <w:pPr>
              <w:spacing w:before="0" w:beforeAutospacing="off" w:after="240" w:afterAutospacing="off" w:line="257" w:lineRule="auto"/>
              <w:jc w:val="both"/>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t>Environmental responsibility and sustainability</w:t>
            </w:r>
          </w:p>
        </w:tc>
        <w:tc>
          <w:tcPr>
            <w:tcW w:w="5895" w:type="dxa"/>
            <w:tcMar/>
          </w:tcPr>
          <w:p w:rsidR="3BDC27CD" w:rsidP="3BDC27CD" w:rsidRDefault="3BDC27CD" w14:paraId="700927E3" w14:textId="1E2F8C85">
            <w:pPr>
              <w:spacing w:before="0" w:beforeAutospacing="off" w:after="120" w:afterAutospacing="off"/>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Research outcomes contribute to reducing landfill waste and improving resource efficiency, in line with EU Directive 2018/850 and broader sustainability goals. The testbed supports the development of technologies that promote responsible waste management and reduced environmental footprint.</w:t>
            </w:r>
          </w:p>
        </w:tc>
      </w:tr>
      <w:tr w:rsidR="3BDC27CD" w:rsidTr="395553A0" w14:paraId="23A94E57">
        <w:trPr>
          <w:trHeight w:val="300"/>
        </w:trPr>
        <w:tc>
          <w:tcPr>
            <w:tcW w:w="3165" w:type="dxa"/>
            <w:tcMar/>
          </w:tcPr>
          <w:p w:rsidR="3BDC27CD" w:rsidP="3BDC27CD" w:rsidRDefault="3BDC27CD" w14:paraId="13F5221A" w14:textId="1F04A0B6">
            <w:pPr>
              <w:spacing w:before="0" w:beforeAutospacing="off" w:after="240" w:afterAutospacing="off" w:line="257" w:lineRule="auto"/>
              <w:jc w:val="both"/>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t>Worker-centric and human-</w:t>
            </w:r>
            <w:r w:rsidRPr="395553A0" w:rsidR="107C0B59">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t>centered</w:t>
            </w:r>
            <w:r w:rsidRPr="395553A0" w:rsidR="107C0B59">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t xml:space="preserve"> design</w:t>
            </w:r>
          </w:p>
        </w:tc>
        <w:tc>
          <w:tcPr>
            <w:tcW w:w="5895" w:type="dxa"/>
            <w:tcMar/>
          </w:tcPr>
          <w:p w:rsidR="3BDC27CD" w:rsidP="3BDC27CD" w:rsidRDefault="3BDC27CD" w14:paraId="1404A358" w14:textId="2C336085">
            <w:pPr>
              <w:spacing w:before="0" w:beforeAutospacing="off" w:after="120" w:afterAutospacing="off" w:line="257" w:lineRule="auto"/>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The </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CircuBot</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 testbed follows a human-</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centered</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 design approach, prioritizing ergonomics, usability, and operator well-being. Collaborative robotic solutions are designed to support workers rather than replace them, reducing physical strain and improving working conditions in sorting and handling tasks.</w:t>
            </w:r>
          </w:p>
        </w:tc>
      </w:tr>
      <w:tr w:rsidR="3BDC27CD" w:rsidTr="395553A0" w14:paraId="0C09CD49">
        <w:trPr>
          <w:trHeight w:val="300"/>
        </w:trPr>
        <w:tc>
          <w:tcPr>
            <w:tcW w:w="3165" w:type="dxa"/>
            <w:tcMar/>
          </w:tcPr>
          <w:p w:rsidR="3BDC27CD" w:rsidP="3BDC27CD" w:rsidRDefault="3BDC27CD" w14:paraId="01D36EEA" w14:textId="59D6A191">
            <w:pPr>
              <w:spacing w:before="0" w:beforeAutospacing="off" w:after="240" w:afterAutospacing="off" w:line="257" w:lineRule="auto"/>
              <w:jc w:val="both"/>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t>Ethical AI and transparency</w:t>
            </w:r>
          </w:p>
        </w:tc>
        <w:tc>
          <w:tcPr>
            <w:tcW w:w="5895" w:type="dxa"/>
            <w:tcMar/>
          </w:tcPr>
          <w:p w:rsidR="3BDC27CD" w:rsidP="3BDC27CD" w:rsidRDefault="3BDC27CD" w14:paraId="5733CCC8" w14:textId="21EA3D9A">
            <w:pPr>
              <w:spacing w:before="0" w:beforeAutospacing="off" w:after="120" w:afterAutospacing="off" w:line="257" w:lineRule="auto"/>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AI-based </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perception</w:t>
            </w: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 xml:space="preserve"> and decision-making components are developed with transparency, robustness, and traceability in mind. The system avoids opaque decision-making where possible and allows human oversight, supporting alignment with emerging EU AI Act principles for trustworthy AI.</w:t>
            </w:r>
          </w:p>
        </w:tc>
      </w:tr>
      <w:tr w:rsidR="3BDC27CD" w:rsidTr="395553A0" w14:paraId="129479AC">
        <w:trPr>
          <w:trHeight w:val="300"/>
        </w:trPr>
        <w:tc>
          <w:tcPr>
            <w:tcW w:w="3165" w:type="dxa"/>
            <w:tcMar/>
          </w:tcPr>
          <w:p w:rsidR="3BDC27CD" w:rsidP="3BDC27CD" w:rsidRDefault="3BDC27CD" w14:paraId="6D5A5197" w14:textId="7206DB90">
            <w:pPr>
              <w:spacing w:before="0" w:beforeAutospacing="off" w:after="240" w:afterAutospacing="off" w:line="257" w:lineRule="auto"/>
              <w:jc w:val="both"/>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b w:val="1"/>
                <w:bCs w:val="1"/>
                <w:color w:val="595959" w:themeColor="text1" w:themeTint="A6" w:themeShade="FF"/>
                <w:sz w:val="22"/>
                <w:szCs w:val="22"/>
                <w:lang w:val="en-GB"/>
              </w:rPr>
              <w:t>Intellectual property and confidentiality</w:t>
            </w:r>
          </w:p>
        </w:tc>
        <w:tc>
          <w:tcPr>
            <w:tcW w:w="5895" w:type="dxa"/>
            <w:tcMar/>
          </w:tcPr>
          <w:p w:rsidR="3BDC27CD" w:rsidP="3BDC27CD" w:rsidRDefault="3BDC27CD" w14:paraId="41A116CE" w14:textId="0573BC62">
            <w:pPr>
              <w:spacing w:before="0" w:beforeAutospacing="off" w:after="120" w:afterAutospacing="off" w:line="257" w:lineRule="auto"/>
              <w:jc w:val="both"/>
              <w:rPr>
                <w:rFonts w:ascii="Calibri" w:hAnsi="Calibri" w:eastAsia="Calibri" w:cs="Calibri" w:asciiTheme="majorAscii" w:hAnsiTheme="majorAscii" w:eastAsiaTheme="majorAscii" w:cstheme="majorAscii"/>
                <w:color w:val="595959" w:themeColor="text1" w:themeTint="A6" w:themeShade="FF"/>
                <w:sz w:val="22"/>
                <w:szCs w:val="22"/>
                <w:lang w:val="en-GB"/>
              </w:rPr>
            </w:pPr>
            <w:r w:rsidRPr="395553A0" w:rsidR="107C0B59">
              <w:rPr>
                <w:rFonts w:ascii="Calibri" w:hAnsi="Calibri" w:eastAsia="Calibri" w:cs="Calibri" w:asciiTheme="majorAscii" w:hAnsiTheme="majorAscii" w:eastAsiaTheme="majorAscii" w:cstheme="majorAscii"/>
                <w:color w:val="595959" w:themeColor="text1" w:themeTint="A6" w:themeShade="FF"/>
                <w:sz w:val="22"/>
                <w:szCs w:val="22"/>
                <w:lang w:val="en-GB"/>
              </w:rPr>
              <w:t>Clear agreements define foreground and background intellectual property rights among project partners. Confidential data from industrial or institutional stakeholders is handled according to agreed confidentiality and data-sharing policies.</w:t>
            </w:r>
          </w:p>
        </w:tc>
      </w:tr>
    </w:tbl>
    <w:p w:rsidRPr="00441E3B" w:rsidR="004F5C1A" w:rsidP="004F5C1A" w:rsidRDefault="004F5C1A" w14:paraId="11C5794B" w14:textId="77777777"/>
    <w:p w:rsidRPr="00441E3B" w:rsidR="00A7374F" w:rsidP="00A7374F" w:rsidRDefault="00A7374F" w14:paraId="5FC0BA9E" w14:textId="7D29D774">
      <w:pPr>
        <w:pStyle w:val="Instructions"/>
        <w:rPr>
          <w:color w:val="auto"/>
          <w:sz w:val="24"/>
        </w:rPr>
      </w:pPr>
    </w:p>
    <w:p w:rsidRPr="00441E3B" w:rsidR="00B11A41" w:rsidP="00DE014A" w:rsidRDefault="00B11A41" w14:paraId="01C0E7AE" w14:textId="77777777"/>
    <w:p w:rsidRPr="00441E3B" w:rsidR="00B11A41" w:rsidRDefault="00B11A41" w14:paraId="5E0BD9D3" w14:textId="07B06506">
      <w:pPr>
        <w:spacing w:after="0"/>
        <w:jc w:val="center"/>
        <w:rPr>
          <w:color w:val="EE0000"/>
        </w:rPr>
      </w:pPr>
      <w:r w:rsidRPr="00441E3B">
        <w:br w:type="page"/>
      </w:r>
    </w:p>
    <w:p w:rsidRPr="00441E3B" w:rsidR="002B1EEF" w:rsidP="002B1EEF" w:rsidRDefault="002B1EEF" w14:paraId="105703A5" w14:textId="7501FF54">
      <w:pPr>
        <w:pStyle w:val="Heading1"/>
        <w:rPr>
          <w:rFonts w:cs="Calibri"/>
          <w:i/>
          <w:iCs/>
        </w:rPr>
      </w:pPr>
      <w:bookmarkStart w:name="_Toc160461322" w:id="54"/>
      <w:bookmarkStart w:name="_Toc160462061" w:id="55"/>
      <w:bookmarkStart w:name="_Toc160462174" w:id="56"/>
      <w:bookmarkStart w:name="_Toc216434955" w:id="57"/>
      <w:r w:rsidRPr="00441E3B">
        <w:rPr>
          <w:rFonts w:cs="Calibri"/>
          <w:i/>
          <w:iCs/>
        </w:rPr>
        <w:lastRenderedPageBreak/>
        <w:t xml:space="preserve">TestBed </w:t>
      </w:r>
      <w:r>
        <w:rPr>
          <w:rFonts w:cs="Calibri"/>
          <w:i/>
          <w:iCs/>
        </w:rPr>
        <w:t>2</w:t>
      </w:r>
      <w:r w:rsidRPr="00441E3B">
        <w:rPr>
          <w:rFonts w:cs="Calibri"/>
          <w:i/>
          <w:iCs/>
        </w:rPr>
        <w:t xml:space="preserve"> Title</w:t>
      </w:r>
      <w:bookmarkEnd w:id="57"/>
    </w:p>
    <w:tbl>
      <w:tblPr>
        <w:tblStyle w:val="TableGrid"/>
        <w:tblW w:w="0" w:type="auto"/>
        <w:tblLook w:val="06A0" w:firstRow="1" w:lastRow="0" w:firstColumn="1" w:lastColumn="0" w:noHBand="1" w:noVBand="1"/>
      </w:tblPr>
      <w:tblGrid>
        <w:gridCol w:w="3114"/>
        <w:gridCol w:w="5946"/>
      </w:tblGrid>
      <w:tr w:rsidRPr="00441E3B" w:rsidR="002B1EEF" w:rsidTr="17F4C24E" w14:paraId="42570D1E" w14:textId="77777777">
        <w:trPr>
          <w:trHeight w:val="300"/>
        </w:trPr>
        <w:tc>
          <w:tcPr>
            <w:tcW w:w="3114" w:type="dxa"/>
            <w:tcMar/>
          </w:tcPr>
          <w:p w:rsidRPr="00441E3B" w:rsidR="002B1EEF" w:rsidP="00BC50A8" w:rsidRDefault="002B1EEF" w14:paraId="75339C3E" w14:textId="77777777">
            <w:pPr>
              <w:pStyle w:val="Normaltable"/>
              <w:spacing w:line="259" w:lineRule="auto"/>
            </w:pPr>
            <w:r w:rsidRPr="00441E3B">
              <w:t>TestBed title</w:t>
            </w:r>
          </w:p>
        </w:tc>
        <w:tc>
          <w:tcPr>
            <w:tcW w:w="5946" w:type="dxa"/>
            <w:tcMar/>
          </w:tcPr>
          <w:p w:rsidRPr="00441E3B" w:rsidR="002B1EEF" w:rsidP="17F4C24E" w:rsidRDefault="002B1EEF" w14:paraId="69C3C23E" w14:textId="2A324FBF">
            <w:pPr>
              <w:pStyle w:val="Normaltable"/>
              <w:rPr>
                <w:color w:val="FF0000"/>
              </w:rPr>
            </w:pPr>
            <w:r w:rsidRPr="17F4C24E" w:rsidR="002B1EEF">
              <w:rPr>
                <w:color w:val="FF0000"/>
              </w:rPr>
              <w:t xml:space="preserve">Provide illustrative names that may include core </w:t>
            </w:r>
            <w:r w:rsidRPr="17F4C24E" w:rsidR="002B1EEF">
              <w:rPr>
                <w:color w:val="FF0000"/>
              </w:rPr>
              <w:t>DeepTech</w:t>
            </w:r>
            <w:r w:rsidRPr="17F4C24E" w:rsidR="002B1EEF">
              <w:rPr>
                <w:color w:val="FF0000"/>
              </w:rPr>
              <w:t xml:space="preserve"> and/or </w:t>
            </w:r>
            <w:r w:rsidRPr="17F4C24E" w:rsidR="002B1EEF">
              <w:rPr>
                <w:color w:val="FF0000"/>
              </w:rPr>
              <w:t>possible application</w:t>
            </w:r>
          </w:p>
          <w:p w:rsidRPr="00441E3B" w:rsidR="002B1EEF" w:rsidP="17F4C24E" w:rsidRDefault="002B1EEF" w14:paraId="57FDE56B" w14:textId="747D5AA7">
            <w:pPr>
              <w:pStyle w:val="Normaltable"/>
              <w:rPr>
                <w:rFonts w:ascii="Calibri" w:hAnsi="Calibri" w:eastAsia="Calibri" w:cs="Calibri"/>
                <w:noProof w:val="0"/>
                <w:color w:val="595959" w:themeColor="text1" w:themeTint="A6" w:themeShade="FF"/>
                <w:sz w:val="22"/>
                <w:szCs w:val="22"/>
                <w:lang w:val="en-GB"/>
              </w:rPr>
            </w:pPr>
            <w:r w:rsidRPr="17F4C24E" w:rsidR="657F8250">
              <w:rPr>
                <w:rFonts w:ascii="Calibri" w:hAnsi="Calibri" w:eastAsia="Calibri" w:cs="Calibri"/>
                <w:noProof w:val="0"/>
                <w:color w:val="595959" w:themeColor="text1" w:themeTint="A6" w:themeShade="FF"/>
                <w:sz w:val="22"/>
                <w:szCs w:val="22"/>
                <w:lang w:val="en-GB"/>
              </w:rPr>
              <w:t>Neuroergonomic</w:t>
            </w:r>
            <w:r w:rsidRPr="17F4C24E" w:rsidR="657F8250">
              <w:rPr>
                <w:rFonts w:ascii="Calibri" w:hAnsi="Calibri" w:eastAsia="Calibri" w:cs="Calibri"/>
                <w:noProof w:val="0"/>
                <w:color w:val="595959" w:themeColor="text1" w:themeTint="A6" w:themeShade="FF"/>
                <w:sz w:val="22"/>
                <w:szCs w:val="22"/>
                <w:lang w:val="en-GB"/>
              </w:rPr>
              <w:t xml:space="preserve"> </w:t>
            </w:r>
            <w:r w:rsidRPr="17F4C24E" w:rsidR="657F8250">
              <w:rPr>
                <w:rFonts w:ascii="Calibri" w:hAnsi="Calibri" w:eastAsia="Calibri" w:cs="Calibri"/>
                <w:noProof w:val="0"/>
                <w:color w:val="595959" w:themeColor="text1" w:themeTint="A6" w:themeShade="FF"/>
                <w:sz w:val="22"/>
                <w:szCs w:val="22"/>
                <w:lang w:val="en-GB"/>
              </w:rPr>
              <w:t>Cobot</w:t>
            </w:r>
            <w:r w:rsidRPr="17F4C24E" w:rsidR="657F8250">
              <w:rPr>
                <w:rFonts w:ascii="Calibri" w:hAnsi="Calibri" w:eastAsia="Calibri" w:cs="Calibri"/>
                <w:noProof w:val="0"/>
                <w:color w:val="595959" w:themeColor="text1" w:themeTint="A6" w:themeShade="FF"/>
                <w:sz w:val="22"/>
                <w:szCs w:val="22"/>
                <w:lang w:val="en-GB"/>
              </w:rPr>
              <w:t>-Assisted Manual Assembly Workstation</w:t>
            </w:r>
          </w:p>
        </w:tc>
      </w:tr>
    </w:tbl>
    <w:p w:rsidR="002B1EEF" w:rsidP="002B1EEF" w:rsidRDefault="002B1EEF" w14:paraId="209F0A2C" w14:textId="77777777"/>
    <w:p w:rsidRPr="00441E3B" w:rsidR="002B1EEF" w:rsidP="002B1EEF" w:rsidRDefault="002B1EEF" w14:paraId="1055FE66" w14:textId="77777777">
      <w:pPr>
        <w:pStyle w:val="Heading2"/>
        <w:rPr>
          <w:rStyle w:val="Strong"/>
          <w:b/>
          <w:bCs w:val="0"/>
        </w:rPr>
      </w:pPr>
      <w:bookmarkStart w:name="_Toc216434956" w:id="58"/>
      <w:r w:rsidRPr="00441E3B">
        <w:t>Short summary</w:t>
      </w:r>
      <w:bookmarkEnd w:id="58"/>
    </w:p>
    <w:tbl>
      <w:tblPr>
        <w:tblStyle w:val="TableGrid"/>
        <w:tblW w:w="0" w:type="auto"/>
        <w:tblLook w:val="06A0" w:firstRow="1" w:lastRow="0" w:firstColumn="1" w:lastColumn="0" w:noHBand="1" w:noVBand="1"/>
      </w:tblPr>
      <w:tblGrid>
        <w:gridCol w:w="3114"/>
        <w:gridCol w:w="5946"/>
      </w:tblGrid>
      <w:tr w:rsidRPr="00441E3B" w:rsidR="002B1EEF" w:rsidTr="17F4C24E" w14:paraId="5CC3C76D" w14:textId="77777777">
        <w:trPr>
          <w:trHeight w:val="300"/>
        </w:trPr>
        <w:tc>
          <w:tcPr>
            <w:tcW w:w="9060" w:type="dxa"/>
            <w:gridSpan w:val="2"/>
            <w:tcMar/>
          </w:tcPr>
          <w:p w:rsidRPr="00441E3B" w:rsidR="002B1EEF" w:rsidP="00BC50A8" w:rsidRDefault="002B1EEF" w14:paraId="4E0D3C50" w14:textId="77777777">
            <w:pPr>
              <w:pStyle w:val="Instructions"/>
            </w:pPr>
            <w:r w:rsidRPr="00441E3B">
              <w:t>Please provide a short summary of what the TestBed offers, its key technology focus, and relevance to DeepTech or Industry 5.0 applications. (approximately 150 words)</w:t>
            </w:r>
          </w:p>
          <w:p w:rsidRPr="00441E3B" w:rsidR="002B1EEF" w:rsidP="00BC50A8" w:rsidRDefault="002B1EEF" w14:paraId="0E18F5BF" w14:textId="44C80B68">
            <w:pPr>
              <w:pStyle w:val="Normaltable"/>
            </w:pPr>
            <w:r w:rsidR="02D466AB">
              <w:rPr/>
              <w:t xml:space="preserve">A modular </w:t>
            </w:r>
            <w:r w:rsidR="02D466AB">
              <w:rPr/>
              <w:t>neuroergonomic</w:t>
            </w:r>
            <w:r w:rsidR="02D466AB">
              <w:rPr/>
              <w:t xml:space="preserve"> workstation for human-</w:t>
            </w:r>
            <w:r w:rsidR="02D466AB">
              <w:rPr/>
              <w:t>centered</w:t>
            </w:r>
            <w:r w:rsidR="02D466AB">
              <w:rPr/>
              <w:t>, collaborative manual assembly. The setup combines portable EEG-based mental workload assessment (</w:t>
            </w:r>
            <w:r w:rsidR="02D466AB">
              <w:rPr/>
              <w:t>BrainWatch</w:t>
            </w:r>
            <w:r w:rsidR="02D466AB">
              <w:rPr/>
              <w:t xml:space="preserve">), a nonintrusive hand-gesture interface (Leap Motion–based M2O2P-L), an adaptive graphical instruction system (ADIN), and a collaborative robot assistant (Franka Emika Panda) that delivers the right parts at the right time. All modules are integrated through FIWARE middleware (Orion Context Broker) and can be extended with a smart task scheduler for workload-aware task allocation. The concept was </w:t>
            </w:r>
            <w:r w:rsidR="02D466AB">
              <w:rPr/>
              <w:t>validated</w:t>
            </w:r>
            <w:r w:rsidR="02D466AB">
              <w:rPr/>
              <w:t xml:space="preserve"> as a proof-of-concept in a real factory environment for assembly of fiscal devices, showing fewer errors and lower mental demand with </w:t>
            </w:r>
            <w:r w:rsidR="02D466AB">
              <w:rPr/>
              <w:t>cobot</w:t>
            </w:r>
            <w:r w:rsidR="02D466AB">
              <w:rPr/>
              <w:t xml:space="preserve">-supported assembly, while </w:t>
            </w:r>
            <w:r w:rsidR="02D466AB">
              <w:rPr/>
              <w:t>maintaining</w:t>
            </w:r>
            <w:r w:rsidR="02D466AB">
              <w:rPr/>
              <w:t xml:space="preserve"> comparable cycle times. The workstation is designed for easy deployment and reconfiguration across assembly variants, supporting onboarding of new workers and improving well-being and productivity in Industry 5.0 contexts.</w:t>
            </w:r>
          </w:p>
          <w:p w:rsidRPr="00441E3B" w:rsidR="002B1EEF" w:rsidP="00BC50A8" w:rsidRDefault="002B1EEF" w14:paraId="72FFDCBA" w14:textId="7EC00E5B">
            <w:pPr>
              <w:pStyle w:val="Normaltable"/>
            </w:pPr>
          </w:p>
        </w:tc>
      </w:tr>
      <w:tr w:rsidRPr="00441E3B" w:rsidR="002B1EEF" w:rsidTr="17F4C24E" w14:paraId="0861249A" w14:textId="77777777">
        <w:trPr>
          <w:trHeight w:val="300"/>
        </w:trPr>
        <w:tc>
          <w:tcPr>
            <w:tcW w:w="3114" w:type="dxa"/>
            <w:tcMar/>
          </w:tcPr>
          <w:p w:rsidRPr="00441E3B" w:rsidR="002B1EEF" w:rsidP="00BC50A8" w:rsidRDefault="002B1EEF" w14:paraId="5DC6842D" w14:textId="77777777">
            <w:pPr>
              <w:pStyle w:val="Normaltable"/>
            </w:pPr>
            <w:r w:rsidRPr="00441E3B">
              <w:t>Principal Investigator Name</w:t>
            </w:r>
          </w:p>
        </w:tc>
        <w:tc>
          <w:tcPr>
            <w:tcW w:w="5946" w:type="dxa"/>
            <w:tcMar/>
          </w:tcPr>
          <w:p w:rsidRPr="00441E3B" w:rsidR="002B1EEF" w:rsidP="00BC50A8" w:rsidRDefault="002B1EEF" w14:paraId="23C99B8D" w14:textId="572C8744">
            <w:pPr>
              <w:pStyle w:val="Normaltable"/>
            </w:pPr>
            <w:r w:rsidR="0B8AC1CD">
              <w:rPr/>
              <w:t>dr Nikola Knežević</w:t>
            </w:r>
          </w:p>
        </w:tc>
      </w:tr>
      <w:tr w:rsidRPr="00441E3B" w:rsidR="002B1EEF" w:rsidTr="17F4C24E" w14:paraId="5C138887" w14:textId="77777777">
        <w:trPr>
          <w:trHeight w:val="300"/>
        </w:trPr>
        <w:tc>
          <w:tcPr>
            <w:tcW w:w="3114" w:type="dxa"/>
            <w:tcMar/>
          </w:tcPr>
          <w:p w:rsidRPr="00441E3B" w:rsidR="002B1EEF" w:rsidP="00BC50A8" w:rsidRDefault="002B1EEF" w14:paraId="11C5DA27" w14:textId="77777777">
            <w:pPr>
              <w:pStyle w:val="Normaltable"/>
              <w:rPr>
                <w:rStyle w:val="Strong"/>
                <w:b w:val="0"/>
                <w:bCs w:val="0"/>
              </w:rPr>
            </w:pPr>
            <w:r w:rsidRPr="00441E3B">
              <w:rPr>
                <w:rStyle w:val="Strong"/>
                <w:b w:val="0"/>
                <w:bCs w:val="0"/>
              </w:rPr>
              <w:t>Position / institutional role</w:t>
            </w:r>
          </w:p>
        </w:tc>
        <w:tc>
          <w:tcPr>
            <w:tcW w:w="5946" w:type="dxa"/>
            <w:tcMar/>
          </w:tcPr>
          <w:p w:rsidRPr="00441E3B" w:rsidR="002B1EEF" w:rsidP="00BC50A8" w:rsidRDefault="002B1EEF" w14:paraId="6E4EB21A" w14:textId="0FF8EEF7">
            <w:pPr>
              <w:pStyle w:val="Normaltable"/>
              <w:rPr>
                <w:rStyle w:val="Strong"/>
                <w:b w:val="0"/>
                <w:bCs w:val="0"/>
              </w:rPr>
            </w:pPr>
            <w:r w:rsidRPr="17F4C24E" w:rsidR="612679DA">
              <w:rPr>
                <w:rStyle w:val="Strong"/>
                <w:b w:val="0"/>
                <w:bCs w:val="0"/>
              </w:rPr>
              <w:t>Assistant</w:t>
            </w:r>
            <w:r w:rsidRPr="17F4C24E" w:rsidR="612679DA">
              <w:rPr>
                <w:rStyle w:val="Strong"/>
                <w:b w:val="0"/>
                <w:bCs w:val="0"/>
              </w:rPr>
              <w:t xml:space="preserve"> Professor</w:t>
            </w:r>
          </w:p>
        </w:tc>
      </w:tr>
      <w:tr w:rsidRPr="00441E3B" w:rsidR="002B1EEF" w:rsidTr="17F4C24E" w14:paraId="5F48F694" w14:textId="77777777">
        <w:trPr>
          <w:trHeight w:val="300"/>
        </w:trPr>
        <w:tc>
          <w:tcPr>
            <w:tcW w:w="3114" w:type="dxa"/>
            <w:tcMar/>
          </w:tcPr>
          <w:p w:rsidRPr="00441E3B" w:rsidR="002B1EEF" w:rsidP="00BC50A8" w:rsidRDefault="002B1EEF" w14:paraId="74699142" w14:textId="77777777">
            <w:pPr>
              <w:pStyle w:val="Normaltable"/>
              <w:rPr>
                <w:rStyle w:val="Strong"/>
                <w:b w:val="0"/>
                <w:bCs w:val="0"/>
              </w:rPr>
            </w:pPr>
            <w:r w:rsidRPr="00441E3B">
              <w:rPr>
                <w:rStyle w:val="Strong"/>
                <w:b w:val="0"/>
                <w:bCs w:val="0"/>
              </w:rPr>
              <w:t>Email</w:t>
            </w:r>
          </w:p>
        </w:tc>
        <w:tc>
          <w:tcPr>
            <w:tcW w:w="5946" w:type="dxa"/>
            <w:tcMar/>
          </w:tcPr>
          <w:p w:rsidRPr="00441E3B" w:rsidR="002B1EEF" w:rsidP="00BC50A8" w:rsidRDefault="002B1EEF" w14:paraId="10F6989A" w14:textId="3142335A">
            <w:pPr>
              <w:pStyle w:val="Normaltable"/>
              <w:rPr>
                <w:rStyle w:val="Strong"/>
                <w:b w:val="0"/>
                <w:bCs w:val="0"/>
              </w:rPr>
            </w:pPr>
            <w:r w:rsidRPr="17F4C24E" w:rsidR="53CB95C2">
              <w:rPr>
                <w:rStyle w:val="Strong"/>
                <w:b w:val="0"/>
                <w:bCs w:val="0"/>
              </w:rPr>
              <w:t>knezevic@etf.rs</w:t>
            </w:r>
          </w:p>
        </w:tc>
      </w:tr>
      <w:tr w:rsidRPr="00441E3B" w:rsidR="002B1EEF" w:rsidTr="17F4C24E" w14:paraId="4AFDA0C8" w14:textId="77777777">
        <w:trPr>
          <w:trHeight w:val="300"/>
        </w:trPr>
        <w:tc>
          <w:tcPr>
            <w:tcW w:w="3114" w:type="dxa"/>
            <w:tcMar/>
            <w:vAlign w:val="center"/>
          </w:tcPr>
          <w:p w:rsidRPr="00441E3B" w:rsidR="002B1EEF" w:rsidP="00BC50A8" w:rsidRDefault="002B1EEF" w14:paraId="0D28732C" w14:textId="77777777">
            <w:pPr>
              <w:pStyle w:val="Normaltable"/>
              <w:jc w:val="left"/>
              <w:rPr>
                <w:rStyle w:val="Strong"/>
                <w:b w:val="0"/>
                <w:bCs w:val="0"/>
              </w:rPr>
            </w:pPr>
            <w:r w:rsidRPr="00441E3B">
              <w:rPr>
                <w:rStyle w:val="Strong"/>
                <w:b w:val="0"/>
                <w:bCs w:val="0"/>
              </w:rPr>
              <w:t>Phone No.</w:t>
            </w:r>
          </w:p>
        </w:tc>
        <w:tc>
          <w:tcPr>
            <w:tcW w:w="5946" w:type="dxa"/>
            <w:tcMar/>
          </w:tcPr>
          <w:p w:rsidRPr="00441E3B" w:rsidR="002B1EEF" w:rsidP="00BC50A8" w:rsidRDefault="002B1EEF" w14:paraId="63D70592" w14:textId="33F24929">
            <w:pPr>
              <w:pStyle w:val="Normaltable"/>
              <w:rPr>
                <w:rStyle w:val="Strong"/>
                <w:b w:val="0"/>
                <w:bCs w:val="0"/>
              </w:rPr>
            </w:pPr>
            <w:r w:rsidRPr="17F4C24E" w:rsidR="3B7AA848">
              <w:rPr>
                <w:rStyle w:val="Strong"/>
                <w:b w:val="0"/>
                <w:bCs w:val="0"/>
              </w:rPr>
              <w:t>/</w:t>
            </w:r>
          </w:p>
        </w:tc>
      </w:tr>
      <w:tr w:rsidRPr="00441E3B" w:rsidR="002B1EEF" w:rsidTr="17F4C24E" w14:paraId="51072791" w14:textId="77777777">
        <w:trPr>
          <w:trHeight w:val="300"/>
        </w:trPr>
        <w:tc>
          <w:tcPr>
            <w:tcW w:w="3114" w:type="dxa"/>
            <w:tcMar/>
          </w:tcPr>
          <w:p w:rsidRPr="00441E3B" w:rsidR="002B1EEF" w:rsidP="00BC50A8" w:rsidRDefault="002B1EEF" w14:paraId="7F0E0453" w14:textId="77777777">
            <w:pPr>
              <w:pStyle w:val="Normaltable"/>
              <w:rPr>
                <w:rStyle w:val="Strong"/>
                <w:b w:val="0"/>
                <w:bCs w:val="0"/>
              </w:rPr>
            </w:pPr>
            <w:r w:rsidRPr="00441E3B">
              <w:rPr>
                <w:rStyle w:val="Strong"/>
                <w:b w:val="0"/>
                <w:bCs w:val="0"/>
              </w:rPr>
              <w:t>ORCID persistent identifier (PID)</w:t>
            </w:r>
          </w:p>
        </w:tc>
        <w:tc>
          <w:tcPr>
            <w:tcW w:w="5946" w:type="dxa"/>
            <w:tcMar/>
          </w:tcPr>
          <w:p w:rsidRPr="00441E3B" w:rsidR="002B1EEF" w:rsidP="00BC50A8" w:rsidRDefault="002B1EEF" w14:paraId="57C8E507" w14:textId="566FC5E7">
            <w:pPr>
              <w:pStyle w:val="Normaltable"/>
              <w:rPr>
                <w:rStyle w:val="Strong"/>
                <w:b w:val="0"/>
                <w:bCs w:val="0"/>
              </w:rPr>
            </w:pPr>
            <w:r w:rsidRPr="17F4C24E" w:rsidR="6708AD78">
              <w:rPr>
                <w:rStyle w:val="Strong"/>
                <w:b w:val="0"/>
                <w:bCs w:val="0"/>
              </w:rPr>
              <w:t>0000-0002-0262-8956</w:t>
            </w:r>
          </w:p>
        </w:tc>
      </w:tr>
      <w:tr w:rsidRPr="00441E3B" w:rsidR="002B1EEF" w:rsidTr="17F4C24E" w14:paraId="1BBEEC50" w14:textId="77777777">
        <w:trPr>
          <w:trHeight w:val="300"/>
        </w:trPr>
        <w:tc>
          <w:tcPr>
            <w:tcW w:w="3114" w:type="dxa"/>
            <w:tcMar/>
          </w:tcPr>
          <w:p w:rsidRPr="00441E3B" w:rsidR="002B1EEF" w:rsidP="00BC50A8" w:rsidRDefault="002B1EEF" w14:paraId="1A85C057" w14:textId="77777777">
            <w:pPr>
              <w:pStyle w:val="Normaltable"/>
              <w:rPr>
                <w:rStyle w:val="Strong"/>
                <w:b w:val="0"/>
                <w:bCs w:val="0"/>
              </w:rPr>
            </w:pPr>
            <w:r w:rsidRPr="00441E3B">
              <w:rPr>
                <w:rStyle w:val="Strong"/>
                <w:b w:val="0"/>
                <w:bCs w:val="0"/>
              </w:rPr>
              <w:t>TestBed Responsible Name (if different from PI)</w:t>
            </w:r>
          </w:p>
        </w:tc>
        <w:tc>
          <w:tcPr>
            <w:tcW w:w="5946" w:type="dxa"/>
            <w:tcMar/>
          </w:tcPr>
          <w:p w:rsidRPr="00441E3B" w:rsidR="002B1EEF" w:rsidP="00BC50A8" w:rsidRDefault="002B1EEF" w14:paraId="18309B35" w14:textId="39FDCFD3">
            <w:pPr>
              <w:pStyle w:val="Normaltable"/>
              <w:rPr>
                <w:rStyle w:val="Strong"/>
                <w:b w:val="0"/>
                <w:bCs w:val="0"/>
              </w:rPr>
            </w:pPr>
            <w:r w:rsidRPr="17F4C24E" w:rsidR="60FCA056">
              <w:rPr>
                <w:rStyle w:val="Strong"/>
                <w:b w:val="0"/>
                <w:bCs w:val="0"/>
              </w:rPr>
              <w:t>/</w:t>
            </w:r>
          </w:p>
        </w:tc>
      </w:tr>
      <w:tr w:rsidRPr="00441E3B" w:rsidR="002B1EEF" w:rsidTr="17F4C24E" w14:paraId="6FF0122D" w14:textId="77777777">
        <w:trPr>
          <w:trHeight w:val="300"/>
        </w:trPr>
        <w:tc>
          <w:tcPr>
            <w:tcW w:w="3114" w:type="dxa"/>
            <w:tcMar/>
          </w:tcPr>
          <w:p w:rsidRPr="00441E3B" w:rsidR="002B1EEF" w:rsidP="00BC50A8" w:rsidRDefault="002B1EEF" w14:paraId="067C8B6A" w14:textId="77777777">
            <w:pPr>
              <w:pStyle w:val="Normaltable"/>
              <w:rPr>
                <w:rStyle w:val="Strong"/>
                <w:b w:val="0"/>
                <w:bCs w:val="0"/>
              </w:rPr>
            </w:pPr>
            <w:r w:rsidRPr="00441E3B">
              <w:rPr>
                <w:rStyle w:val="Strong"/>
                <w:b w:val="0"/>
                <w:bCs w:val="0"/>
              </w:rPr>
              <w:t>Funding source(s) for TestBed’s acquisition</w:t>
            </w:r>
          </w:p>
        </w:tc>
        <w:tc>
          <w:tcPr>
            <w:tcW w:w="5946" w:type="dxa"/>
            <w:tcMar/>
          </w:tcPr>
          <w:p w:rsidRPr="00441E3B" w:rsidR="002B1EEF" w:rsidP="17F4C24E" w:rsidRDefault="002B1EEF" w14:paraId="72FD0685" w14:textId="0E32B9EE">
            <w:pPr>
              <w:pStyle w:val="Normaltable"/>
              <w:rPr>
                <w:noProof w:val="0"/>
                <w:sz w:val="22"/>
                <w:szCs w:val="22"/>
                <w:lang w:val="en-GB"/>
              </w:rPr>
            </w:pPr>
            <w:r w:rsidRPr="17F4C24E" w:rsidR="6F39A298">
              <w:rPr>
                <w:rFonts w:ascii="Calibri" w:hAnsi="Calibri" w:eastAsia="Calibri" w:cs="Calibri"/>
                <w:noProof w:val="0"/>
                <w:color w:val="595959" w:themeColor="text1" w:themeTint="A6" w:themeShade="FF"/>
                <w:sz w:val="22"/>
                <w:szCs w:val="22"/>
                <w:lang w:val="en-GB"/>
              </w:rPr>
              <w:t xml:space="preserve">EU Horizon 2020 (SHOP4CF, Grant 873087) </w:t>
            </w:r>
          </w:p>
        </w:tc>
      </w:tr>
      <w:tr w:rsidRPr="00441E3B" w:rsidR="002B1EEF" w:rsidTr="17F4C24E" w14:paraId="00EABFFB" w14:textId="77777777">
        <w:trPr>
          <w:trHeight w:val="300"/>
        </w:trPr>
        <w:tc>
          <w:tcPr>
            <w:tcW w:w="3114" w:type="dxa"/>
            <w:tcMar/>
          </w:tcPr>
          <w:p w:rsidRPr="00441E3B" w:rsidR="002B1EEF" w:rsidP="00BC50A8" w:rsidRDefault="002B1EEF" w14:paraId="67F63DE8" w14:textId="77777777">
            <w:pPr>
              <w:pStyle w:val="Normaltable"/>
              <w:rPr>
                <w:rStyle w:val="Strong"/>
                <w:b w:val="0"/>
                <w:bCs w:val="0"/>
              </w:rPr>
            </w:pPr>
            <w:r w:rsidRPr="00441E3B">
              <w:rPr>
                <w:rStyle w:val="Strong"/>
                <w:b w:val="0"/>
                <w:bCs w:val="0"/>
              </w:rPr>
              <w:t>Relevant Keywords</w:t>
            </w:r>
          </w:p>
        </w:tc>
        <w:tc>
          <w:tcPr>
            <w:tcW w:w="5946" w:type="dxa"/>
            <w:tcMar/>
          </w:tcPr>
          <w:p w:rsidRPr="00441E3B" w:rsidR="002B1EEF" w:rsidP="00BC50A8" w:rsidRDefault="002B1EEF" w14:paraId="6CB1ED55" w14:textId="568F9165">
            <w:pPr>
              <w:pStyle w:val="Normaltable"/>
              <w:rPr>
                <w:rStyle w:val="Strong"/>
                <w:b w:val="0"/>
                <w:bCs w:val="0"/>
              </w:rPr>
            </w:pPr>
            <w:r w:rsidRPr="17F4C24E" w:rsidR="5DB85D5A">
              <w:rPr>
                <w:rStyle w:val="Strong"/>
                <w:b w:val="0"/>
                <w:bCs w:val="0"/>
              </w:rPr>
              <w:t>Industry 5.0; neuroergonomics; EEG; mental workload; human–robot collaboration; manual assembly; FIWARE; adaptive HMI; gesture recognition; task scheduling</w:t>
            </w:r>
          </w:p>
        </w:tc>
      </w:tr>
    </w:tbl>
    <w:p w:rsidRPr="005E4BFF" w:rsidR="002B1EEF" w:rsidP="002B1EEF" w:rsidRDefault="002B1EEF" w14:paraId="48D3BB74" w14:textId="77777777"/>
    <w:p w:rsidRPr="00441E3B" w:rsidR="002B1EEF" w:rsidP="002B1EEF" w:rsidRDefault="002B1EEF" w14:paraId="7DCB1E9D" w14:textId="77777777">
      <w:pPr>
        <w:pStyle w:val="Heading2"/>
        <w:rPr>
          <w:rStyle w:val="Strong"/>
          <w:b/>
        </w:rPr>
      </w:pPr>
      <w:bookmarkStart w:name="_Toc216434957" w:id="59"/>
      <w:r w:rsidRPr="00441E3B">
        <w:t>Hosting Institution</w:t>
      </w:r>
      <w:bookmarkEnd w:id="59"/>
    </w:p>
    <w:p w:rsidRPr="00441E3B" w:rsidR="002B1EEF" w:rsidP="002B1EEF" w:rsidRDefault="002B1EEF" w14:paraId="746271A8" w14:textId="77777777">
      <w:pPr>
        <w:pStyle w:val="Instructions"/>
        <w:rPr>
          <w:lang w:eastAsia="en-US"/>
        </w:rPr>
      </w:pPr>
      <w:r w:rsidRPr="00441E3B">
        <w:rPr>
          <w:lang w:eastAsia="en-US"/>
        </w:rPr>
        <w:t xml:space="preserve">Please provide institutional details of the location of the TestBed. </w:t>
      </w:r>
    </w:p>
    <w:tbl>
      <w:tblPr>
        <w:tblStyle w:val="TableGrid"/>
        <w:tblW w:w="0" w:type="auto"/>
        <w:tblLook w:val="06A0" w:firstRow="1" w:lastRow="0" w:firstColumn="1" w:lastColumn="0" w:noHBand="1" w:noVBand="1"/>
      </w:tblPr>
      <w:tblGrid>
        <w:gridCol w:w="2830"/>
        <w:gridCol w:w="6230"/>
      </w:tblGrid>
      <w:tr w:rsidRPr="00441E3B" w:rsidR="002B1EEF" w:rsidTr="17F4C24E" w14:paraId="295161B4" w14:textId="77777777">
        <w:trPr>
          <w:trHeight w:val="300"/>
        </w:trPr>
        <w:tc>
          <w:tcPr>
            <w:tcW w:w="2830" w:type="dxa"/>
            <w:tcMar/>
          </w:tcPr>
          <w:p w:rsidRPr="00441E3B" w:rsidR="002B1EEF" w:rsidP="00BC50A8" w:rsidRDefault="002B1EEF" w14:paraId="7FAF2733" w14:textId="77777777">
            <w:pPr>
              <w:pStyle w:val="Normaltable"/>
              <w:rPr>
                <w:lang w:eastAsia="en-US"/>
              </w:rPr>
            </w:pPr>
            <w:r w:rsidRPr="00441E3B">
              <w:rPr>
                <w:lang w:eastAsia="en-US"/>
              </w:rPr>
              <w:t>Name of Host Organization</w:t>
            </w:r>
          </w:p>
        </w:tc>
        <w:tc>
          <w:tcPr>
            <w:tcW w:w="6230" w:type="dxa"/>
            <w:tcMar/>
          </w:tcPr>
          <w:p w:rsidRPr="00441E3B" w:rsidR="002B1EEF" w:rsidP="00BC50A8" w:rsidRDefault="002B1EEF" w14:paraId="7D7FC264" w14:textId="312C88D9">
            <w:pPr>
              <w:pStyle w:val="Normaltable"/>
              <w:rPr>
                <w:lang w:eastAsia="en-US"/>
              </w:rPr>
            </w:pPr>
            <w:r w:rsidRPr="17F4C24E" w:rsidR="05C0740F">
              <w:rPr>
                <w:lang w:eastAsia="en-US"/>
              </w:rPr>
              <w:t>University of Belgrade – School of Electrical Engineering (ETF)</w:t>
            </w:r>
          </w:p>
        </w:tc>
      </w:tr>
      <w:tr w:rsidRPr="00441E3B" w:rsidR="002B1EEF" w:rsidTr="17F4C24E" w14:paraId="34DE1DC7" w14:textId="77777777">
        <w:trPr>
          <w:trHeight w:val="300"/>
        </w:trPr>
        <w:tc>
          <w:tcPr>
            <w:tcW w:w="2830" w:type="dxa"/>
            <w:tcMar/>
          </w:tcPr>
          <w:p w:rsidRPr="00441E3B" w:rsidR="002B1EEF" w:rsidP="00BC50A8" w:rsidRDefault="002B1EEF" w14:paraId="321DF51B" w14:textId="77777777">
            <w:pPr>
              <w:pStyle w:val="Normaltable"/>
            </w:pPr>
            <w:r w:rsidRPr="00441E3B">
              <w:rPr>
                <w:lang w:eastAsia="en-US"/>
              </w:rPr>
              <w:t xml:space="preserve">Department or Lab </w:t>
            </w:r>
          </w:p>
        </w:tc>
        <w:tc>
          <w:tcPr>
            <w:tcW w:w="6230" w:type="dxa"/>
            <w:tcMar/>
          </w:tcPr>
          <w:p w:rsidRPr="00441E3B" w:rsidR="002B1EEF" w:rsidP="00BC50A8" w:rsidRDefault="002B1EEF" w14:paraId="4250E7EC" w14:textId="6AC9E21B">
            <w:pPr>
              <w:pStyle w:val="Normaltable"/>
            </w:pPr>
            <w:r w:rsidRPr="17F4C24E" w:rsidR="0CE5B043">
              <w:rPr>
                <w:lang w:eastAsia="en-US"/>
              </w:rPr>
              <w:t>Department of Signals and Systems, ETF Robotics lab</w:t>
            </w:r>
          </w:p>
        </w:tc>
      </w:tr>
      <w:tr w:rsidRPr="00441E3B" w:rsidR="002B1EEF" w:rsidTr="17F4C24E" w14:paraId="799BB37E" w14:textId="77777777">
        <w:trPr>
          <w:trHeight w:val="300"/>
        </w:trPr>
        <w:tc>
          <w:tcPr>
            <w:tcW w:w="2830" w:type="dxa"/>
            <w:tcMar/>
          </w:tcPr>
          <w:p w:rsidRPr="00441E3B" w:rsidR="002B1EEF" w:rsidP="00BC50A8" w:rsidRDefault="002B1EEF" w14:paraId="48293B5A" w14:textId="77777777">
            <w:pPr>
              <w:pStyle w:val="Normaltable"/>
            </w:pPr>
            <w:r w:rsidRPr="00441E3B">
              <w:rPr>
                <w:lang w:eastAsia="en-US"/>
              </w:rPr>
              <w:t>Name of Building</w:t>
            </w:r>
          </w:p>
        </w:tc>
        <w:tc>
          <w:tcPr>
            <w:tcW w:w="6230" w:type="dxa"/>
            <w:tcMar/>
          </w:tcPr>
          <w:p w:rsidRPr="00441E3B" w:rsidR="002B1EEF" w:rsidP="00BC50A8" w:rsidRDefault="002B1EEF" w14:paraId="70D6C049" w14:textId="54D5CA61">
            <w:pPr>
              <w:pStyle w:val="Normaltable"/>
            </w:pPr>
            <w:r w:rsidRPr="17F4C24E" w:rsidR="09887B56">
              <w:rPr>
                <w:lang w:eastAsia="en-US"/>
              </w:rPr>
              <w:t>Palace of Science</w:t>
            </w:r>
          </w:p>
        </w:tc>
      </w:tr>
      <w:tr w:rsidRPr="00441E3B" w:rsidR="002B1EEF" w:rsidTr="17F4C24E" w14:paraId="26CDAE97" w14:textId="77777777">
        <w:trPr>
          <w:trHeight w:val="300"/>
        </w:trPr>
        <w:tc>
          <w:tcPr>
            <w:tcW w:w="2830" w:type="dxa"/>
            <w:tcMar/>
          </w:tcPr>
          <w:p w:rsidRPr="00441E3B" w:rsidR="002B1EEF" w:rsidP="00BC50A8" w:rsidRDefault="002B1EEF" w14:paraId="6541D618" w14:textId="77777777">
            <w:pPr>
              <w:pStyle w:val="Normaltable"/>
              <w:rPr>
                <w:lang w:eastAsia="en-US"/>
              </w:rPr>
            </w:pPr>
            <w:r w:rsidRPr="00441E3B">
              <w:rPr>
                <w:lang w:eastAsia="en-US"/>
              </w:rPr>
              <w:t xml:space="preserve">Physical Address </w:t>
            </w:r>
          </w:p>
        </w:tc>
        <w:tc>
          <w:tcPr>
            <w:tcW w:w="6230" w:type="dxa"/>
            <w:tcMar/>
          </w:tcPr>
          <w:p w:rsidRPr="00441E3B" w:rsidR="002B1EEF" w:rsidP="00BC50A8" w:rsidRDefault="002B1EEF" w14:paraId="29BF3129" w14:textId="4BC8319D">
            <w:pPr>
              <w:pStyle w:val="Normaltable"/>
            </w:pPr>
            <w:r w:rsidRPr="17F4C24E" w:rsidR="6B49D983">
              <w:rPr>
                <w:lang w:eastAsia="en-US"/>
              </w:rPr>
              <w:t>Kralja</w:t>
            </w:r>
            <w:r w:rsidRPr="17F4C24E" w:rsidR="6B49D983">
              <w:rPr>
                <w:lang w:eastAsia="en-US"/>
              </w:rPr>
              <w:t xml:space="preserve"> Milana 11, 11000 Beograd, Serbia</w:t>
            </w:r>
          </w:p>
        </w:tc>
      </w:tr>
      <w:tr w:rsidRPr="00441E3B" w:rsidR="002B1EEF" w:rsidTr="17F4C24E" w14:paraId="185B3766" w14:textId="77777777">
        <w:trPr>
          <w:trHeight w:val="300"/>
        </w:trPr>
        <w:tc>
          <w:tcPr>
            <w:tcW w:w="2830" w:type="dxa"/>
            <w:tcMar/>
          </w:tcPr>
          <w:p w:rsidRPr="00441E3B" w:rsidR="002B1EEF" w:rsidP="00BC50A8" w:rsidRDefault="002B1EEF" w14:paraId="3BAF8F47" w14:textId="77777777">
            <w:pPr>
              <w:pStyle w:val="Normaltable"/>
            </w:pPr>
            <w:r w:rsidRPr="00441E3B">
              <w:rPr>
                <w:lang w:eastAsia="en-US"/>
              </w:rPr>
              <w:t>Website Links</w:t>
            </w:r>
          </w:p>
        </w:tc>
        <w:tc>
          <w:tcPr>
            <w:tcW w:w="6230" w:type="dxa"/>
            <w:tcMar/>
          </w:tcPr>
          <w:p w:rsidRPr="00441E3B" w:rsidR="002B1EEF" w:rsidP="17F4C24E" w:rsidRDefault="002B1EEF" w14:paraId="4A415929" w14:textId="63352918">
            <w:pPr>
              <w:pStyle w:val="Normal"/>
              <w:spacing w:before="0" w:beforeAutospacing="off" w:after="0" w:afterAutospacing="off"/>
              <w:jc w:val="both"/>
              <w:rPr>
                <w:rFonts w:ascii="Cambria" w:hAnsi="Cambria" w:eastAsia="Cambria" w:cs="Cambria"/>
                <w:color w:val="000000" w:themeColor="text1" w:themeTint="FF" w:themeShade="FF"/>
                <w:sz w:val="22"/>
                <w:szCs w:val="22"/>
              </w:rPr>
            </w:pPr>
            <w:hyperlink r:id="Rf81559c7187f472b">
              <w:r w:rsidRPr="17F4C24E" w:rsidR="1936F846">
                <w:rPr>
                  <w:rStyle w:val="Hyperlink"/>
                  <w:rFonts w:ascii="Calibri" w:hAnsi="Calibri" w:eastAsia="Calibri" w:cs="Calibri"/>
                  <w:strike w:val="0"/>
                  <w:dstrike w:val="0"/>
                  <w:color w:val="002060"/>
                  <w:u w:val="single"/>
                </w:rPr>
                <w:t>https://robot.etf.bg.ac.rs</w:t>
              </w:r>
            </w:hyperlink>
          </w:p>
          <w:p w:rsidRPr="00441E3B" w:rsidR="002B1EEF" w:rsidP="17F4C24E" w:rsidRDefault="002B1EEF" w14:paraId="59186804" w14:textId="319A98C3">
            <w:pPr>
              <w:pStyle w:val="Normaltable"/>
              <w:rPr>
                <w:rFonts w:ascii="Cambria" w:hAnsi="Cambria" w:eastAsia="Cambria" w:cs="Cambria"/>
                <w:color w:val="000000" w:themeColor="text1" w:themeTint="FF" w:themeShade="FF"/>
                <w:sz w:val="22"/>
                <w:szCs w:val="22"/>
                <w:lang w:eastAsia="en-US"/>
              </w:rPr>
            </w:pPr>
            <w:hyperlink r:id="R1fb56bf3f2a045f4">
              <w:r w:rsidRPr="17F4C24E" w:rsidR="1936F846">
                <w:rPr>
                  <w:rStyle w:val="Hyperlink"/>
                  <w:rFonts w:ascii="Calibri" w:hAnsi="Calibri" w:eastAsia="Calibri" w:cs="Calibri"/>
                  <w:strike w:val="0"/>
                  <w:dstrike w:val="0"/>
                  <w:color w:val="002060"/>
                  <w:u w:val="single"/>
                </w:rPr>
                <w:t>http://etf.bg.ac.rs</w:t>
              </w:r>
            </w:hyperlink>
          </w:p>
        </w:tc>
      </w:tr>
      <w:tr w:rsidRPr="00441E3B" w:rsidR="002B1EEF" w:rsidTr="17F4C24E" w14:paraId="4D98B198" w14:textId="77777777">
        <w:trPr>
          <w:trHeight w:val="300"/>
        </w:trPr>
        <w:tc>
          <w:tcPr>
            <w:tcW w:w="2830" w:type="dxa"/>
            <w:tcMar/>
          </w:tcPr>
          <w:p w:rsidRPr="00441E3B" w:rsidR="002B1EEF" w:rsidP="00BC50A8" w:rsidRDefault="002B1EEF" w14:paraId="7E6904A4" w14:textId="77777777">
            <w:pPr>
              <w:pStyle w:val="Normaltable"/>
              <w:rPr>
                <w:lang w:eastAsia="en-US"/>
              </w:rPr>
            </w:pPr>
            <w:r w:rsidRPr="00441E3B">
              <w:rPr>
                <w:lang w:eastAsia="en-US"/>
              </w:rPr>
              <w:t>Institutional contact name</w:t>
            </w:r>
          </w:p>
        </w:tc>
        <w:tc>
          <w:tcPr>
            <w:tcW w:w="6230" w:type="dxa"/>
            <w:tcMar/>
          </w:tcPr>
          <w:p w:rsidRPr="00441E3B" w:rsidR="002B1EEF" w:rsidP="00BC50A8" w:rsidRDefault="002B1EEF" w14:paraId="1DE3F773" w14:textId="33CAB499">
            <w:pPr>
              <w:pStyle w:val="Normaltable"/>
              <w:rPr>
                <w:lang w:eastAsia="en-US"/>
              </w:rPr>
            </w:pPr>
            <w:r w:rsidRPr="17F4C24E" w:rsidR="1DA5C12C">
              <w:rPr>
                <w:lang w:eastAsia="en-US"/>
              </w:rPr>
              <w:t>Prof. dr Kosta Jovanović</w:t>
            </w:r>
          </w:p>
        </w:tc>
      </w:tr>
      <w:tr w:rsidRPr="00441E3B" w:rsidR="002B1EEF" w:rsidTr="17F4C24E" w14:paraId="41F50AD1" w14:textId="77777777">
        <w:trPr>
          <w:trHeight w:val="300"/>
        </w:trPr>
        <w:tc>
          <w:tcPr>
            <w:tcW w:w="2830" w:type="dxa"/>
            <w:tcMar/>
          </w:tcPr>
          <w:p w:rsidRPr="00441E3B" w:rsidR="002B1EEF" w:rsidP="00BC50A8" w:rsidRDefault="002B1EEF" w14:paraId="75E2049C" w14:textId="77777777">
            <w:pPr>
              <w:pStyle w:val="Normaltable"/>
              <w:rPr>
                <w:lang w:eastAsia="en-US"/>
              </w:rPr>
            </w:pPr>
            <w:r w:rsidRPr="00441E3B">
              <w:rPr>
                <w:lang w:eastAsia="en-US"/>
              </w:rPr>
              <w:t>Institutional contact email</w:t>
            </w:r>
          </w:p>
        </w:tc>
        <w:tc>
          <w:tcPr>
            <w:tcW w:w="6230" w:type="dxa"/>
            <w:tcMar/>
          </w:tcPr>
          <w:p w:rsidRPr="00441E3B" w:rsidR="002B1EEF" w:rsidP="00BC50A8" w:rsidRDefault="002B1EEF" w14:paraId="7AD7C031" w14:textId="47135DCE">
            <w:pPr>
              <w:pStyle w:val="Normaltable"/>
              <w:rPr>
                <w:lang w:eastAsia="en-US"/>
              </w:rPr>
            </w:pPr>
            <w:hyperlink r:id="Rd9392c8852344218">
              <w:r w:rsidRPr="17F4C24E" w:rsidR="6FA11762">
                <w:rPr>
                  <w:rStyle w:val="Hyperlink"/>
                  <w:lang w:eastAsia="en-US"/>
                </w:rPr>
                <w:t>kostaj@etf.rs</w:t>
              </w:r>
            </w:hyperlink>
          </w:p>
        </w:tc>
      </w:tr>
    </w:tbl>
    <w:p w:rsidR="00086599" w:rsidP="00086599" w:rsidRDefault="00086599" w14:paraId="21134C8B" w14:textId="77777777">
      <w:bookmarkStart w:name="_Toc216434958" w:id="60"/>
    </w:p>
    <w:p w:rsidRPr="00441E3B" w:rsidR="002B1EEF" w:rsidP="002B1EEF" w:rsidRDefault="002B1EEF" w14:paraId="1959C1D3" w14:textId="006796DD">
      <w:pPr>
        <w:pStyle w:val="Heading2"/>
      </w:pPr>
      <w:r w:rsidRPr="00441E3B">
        <w:t>Photos/videos</w:t>
      </w:r>
      <w:bookmarkEnd w:id="60"/>
    </w:p>
    <w:p w:rsidR="002B1EEF" w:rsidP="17F4C24E" w:rsidRDefault="002B1EEF" w14:paraId="180F24D4" w14:textId="0CC1EA4E">
      <w:pPr>
        <w:pStyle w:val="Instructions"/>
        <w:rPr>
          <w:lang w:eastAsia="en-US"/>
        </w:rPr>
      </w:pPr>
      <w:r w:rsidRPr="17F4C24E" w:rsidR="002B1EEF">
        <w:rPr>
          <w:rStyle w:val="Strong"/>
          <w:b w:val="0"/>
          <w:bCs w:val="0"/>
          <w:color w:val="595959" w:themeColor="text1" w:themeTint="A6" w:themeShade="FF"/>
        </w:rPr>
        <w:t xml:space="preserve">Main photo: </w:t>
      </w:r>
      <w:r w:rsidRPr="17F4C24E" w:rsidR="002B1EEF">
        <w:rPr>
          <w:lang w:eastAsia="en-US"/>
        </w:rPr>
        <w:t>Please embed the most illustrative photo of your testbed.</w:t>
      </w:r>
    </w:p>
    <w:tbl>
      <w:tblPr>
        <w:tblStyle w:val="TableGrid"/>
        <w:tblW w:w="0" w:type="auto"/>
        <w:tblLook w:val="06A0" w:firstRow="1" w:lastRow="0" w:firstColumn="1" w:lastColumn="0" w:noHBand="1" w:noVBand="1"/>
      </w:tblPr>
      <w:tblGrid>
        <w:gridCol w:w="9060"/>
      </w:tblGrid>
      <w:tr w:rsidRPr="00441E3B" w:rsidR="002B1EEF" w:rsidTr="17F4C24E" w14:paraId="2EEA5811" w14:textId="77777777">
        <w:trPr>
          <w:trHeight w:val="5241"/>
        </w:trPr>
        <w:tc>
          <w:tcPr>
            <w:tcW w:w="9060" w:type="dxa"/>
            <w:tcMar/>
          </w:tcPr>
          <w:p w:rsidRPr="00441E3B" w:rsidR="002B1EEF" w:rsidP="17F4C24E" w:rsidRDefault="002B1EEF" w14:paraId="477143BC" w14:textId="4F7A0602">
            <w:pPr>
              <w:pStyle w:val="Instructions"/>
              <w:rPr>
                <w:rStyle w:val="Strong"/>
                <w:rFonts w:ascii="Calibri" w:hAnsi="Calibri"/>
                <w:b w:val="0"/>
                <w:bCs w:val="0"/>
                <w:color w:val="595959" w:themeColor="text1" w:themeTint="A6" w:themeShade="FF"/>
              </w:rPr>
            </w:pPr>
            <w:r w:rsidR="18658000">
              <w:drawing>
                <wp:inline wp14:editId="497FEEA2" wp14:anchorId="622E5DC7">
                  <wp:extent cx="5600700" cy="3248025"/>
                  <wp:effectExtent l="0" t="0" r="0" b="0"/>
                  <wp:docPr id="81110347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11103475" name="Picture 811103475"/>
                          <pic:cNvPicPr/>
                        </pic:nvPicPr>
                        <pic:blipFill>
                          <a:blip xmlns:r="http://schemas.openxmlformats.org/officeDocument/2006/relationships" r:embed="rId1858382149">
                            <a:extLst>
                              <a:ext uri="{28A0092B-C50C-407E-A947-70E740481C1C}">
                                <a14:useLocalDpi xmlns:a14="http://schemas.microsoft.com/office/drawing/2010/main"/>
                              </a:ext>
                            </a:extLst>
                          </a:blip>
                          <a:stretch>
                            <a:fillRect/>
                          </a:stretch>
                        </pic:blipFill>
                        <pic:spPr>
                          <a:xfrm>
                            <a:off x="0" y="0"/>
                            <a:ext cx="5600700" cy="3248025"/>
                          </a:xfrm>
                          <a:prstGeom prst="rect">
                            <a:avLst/>
                          </a:prstGeom>
                        </pic:spPr>
                      </pic:pic>
                    </a:graphicData>
                  </a:graphic>
                </wp:inline>
              </w:drawing>
            </w:r>
            <w:r w:rsidRPr="17F4C24E" w:rsidR="18658000">
              <w:rPr>
                <w:color w:val="595959" w:themeColor="text1" w:themeTint="A6" w:themeShade="FF"/>
              </w:rPr>
              <w:t>Experimental setup of the assisted assembly line with the example of one assembly task. 1 – BrainWatch module interpreting brain activity indicators, 2 – Smartphones used to acquire EEG signals for BrainWatch module, 3 – ADIN module used to display instructions, 4 – Collaborative robot passing necessary components to the worker, 5 – Leap Motion sensor that supports interaction with the system using M2O2P-L module. Task 1 - Place the motherboard on the plastic cover. Task 2 - Assemble the front cover of the fiscal device. Task 3 - Screw the motherboard to the fiscal device. Task 4 - Assemble the thermal printer. Task 5 - Connect the GSM module to the motherboard. Task 6 - Assemble the top and bottom parts of the fiscal device</w:t>
            </w:r>
            <w:r w:rsidR="18658000">
              <w:rPr/>
              <w:t>.</w:t>
            </w:r>
          </w:p>
          <w:p w:rsidRPr="00441E3B" w:rsidR="002B1EEF" w:rsidP="17F4C24E" w:rsidRDefault="002B1EEF" w14:paraId="270AC47C" w14:textId="744F874D">
            <w:pPr>
              <w:pStyle w:val="Instructions"/>
              <w:rPr>
                <w:rStyle w:val="Strong"/>
                <w:rFonts w:ascii="Calibri" w:hAnsi="Calibri"/>
                <w:b w:val="0"/>
                <w:bCs w:val="0"/>
                <w:color w:val="595959" w:themeColor="text1" w:themeTint="A6" w:themeShade="FF"/>
              </w:rPr>
            </w:pPr>
            <w:r>
              <w:br/>
            </w:r>
            <w:r w:rsidRPr="17F4C24E" w:rsidR="0E1F75AD">
              <w:rPr>
                <w:rStyle w:val="Strong"/>
                <w:rFonts w:ascii="Calibri" w:hAnsi="Calibri"/>
                <w:b w:val="0"/>
                <w:bCs w:val="0"/>
                <w:color w:val="595959" w:themeColor="text1" w:themeTint="A6" w:themeShade="FF"/>
              </w:rPr>
              <w:t>Videos:</w:t>
            </w:r>
          </w:p>
          <w:p w:rsidRPr="00441E3B" w:rsidR="002B1EEF" w:rsidP="17F4C24E" w:rsidRDefault="002B1EEF" w14:paraId="0269A276" w14:textId="63C5ADBE">
            <w:pPr>
              <w:pStyle w:val="Instructions"/>
              <w:rPr>
                <w:rStyle w:val="Strong"/>
                <w:rFonts w:ascii="Calibri" w:hAnsi="Calibri"/>
                <w:b w:val="0"/>
                <w:bCs w:val="0"/>
                <w:color w:val="595959" w:themeColor="text1" w:themeTint="A6" w:themeShade="FF"/>
              </w:rPr>
            </w:pPr>
            <w:hyperlink r:id="R4aba8ef0c8f84674">
              <w:r w:rsidRPr="17F4C24E" w:rsidR="0E1F75AD">
                <w:rPr>
                  <w:rStyle w:val="Hyperlink"/>
                  <w:rFonts w:ascii="Calibri" w:hAnsi="Calibri"/>
                  <w:b w:val="0"/>
                  <w:bCs w:val="0"/>
                </w:rPr>
                <w:t>https://www.youtube.com/watch?v=PCnx6Xcknqo</w:t>
              </w:r>
            </w:hyperlink>
          </w:p>
          <w:p w:rsidRPr="00441E3B" w:rsidR="002B1EEF" w:rsidP="17F4C24E" w:rsidRDefault="002B1EEF" w14:paraId="3CE4C1C4" w14:textId="72B08B06">
            <w:pPr>
              <w:pStyle w:val="Instructions"/>
              <w:rPr>
                <w:rStyle w:val="Strong"/>
                <w:rFonts w:ascii="Calibri" w:hAnsi="Calibri"/>
                <w:b w:val="0"/>
                <w:bCs w:val="0"/>
                <w:color w:val="595959" w:themeColor="text1" w:themeTint="A6"/>
              </w:rPr>
            </w:pPr>
            <w:hyperlink r:id="R76c7e59688ae4101">
              <w:r w:rsidRPr="17F4C24E" w:rsidR="0E1F75AD">
                <w:rPr>
                  <w:rStyle w:val="Hyperlink"/>
                  <w:rFonts w:ascii="Calibri" w:hAnsi="Calibri"/>
                  <w:b w:val="0"/>
                  <w:bCs w:val="0"/>
                </w:rPr>
                <w:t>https://www.youtube.com/watch?v=w7F1bNlHWi0</w:t>
              </w:r>
            </w:hyperlink>
          </w:p>
        </w:tc>
      </w:tr>
    </w:tbl>
    <w:p w:rsidRPr="00441E3B" w:rsidR="002B1EEF" w:rsidP="002B1EEF" w:rsidRDefault="002B1EEF" w14:paraId="6F41522C" w14:textId="77777777">
      <w:pPr>
        <w:pStyle w:val="Instructions"/>
        <w:rPr>
          <w:lang w:eastAsia="en-US"/>
        </w:rPr>
      </w:pPr>
      <w:r w:rsidRPr="00441E3B">
        <w:rPr>
          <w:lang w:eastAsia="en-US"/>
        </w:rPr>
        <w:t>You may add additional photos and/or video links related to the TestBed (links to external providers, i.e. google photos, Flickr, YouTube, Vimeo, are acceptable)</w:t>
      </w:r>
    </w:p>
    <w:p w:rsidRPr="00441E3B" w:rsidR="002B1EEF" w:rsidP="002B1EEF" w:rsidRDefault="002B1EEF" w14:paraId="37FA658F" w14:textId="77777777">
      <w:pPr>
        <w:rPr>
          <w:lang w:eastAsia="en-US"/>
        </w:rPr>
      </w:pPr>
    </w:p>
    <w:p w:rsidRPr="00441E3B" w:rsidR="002B1EEF" w:rsidP="002B1EEF" w:rsidRDefault="002B1EEF" w14:paraId="1C16F74B" w14:textId="77777777">
      <w:pPr>
        <w:pStyle w:val="Heading2"/>
      </w:pPr>
      <w:bookmarkStart w:name="_Toc216434959" w:id="61"/>
      <w:r w:rsidRPr="00441E3B">
        <w:t>DeepTech Area and Application Domain</w:t>
      </w:r>
      <w:bookmarkEnd w:id="61"/>
    </w:p>
    <w:p w:rsidRPr="00441E3B" w:rsidR="002B1EEF" w:rsidP="002B1EEF" w:rsidRDefault="002B1EEF" w14:paraId="3819B1A4" w14:textId="77777777">
      <w:pPr>
        <w:pStyle w:val="Instructions"/>
        <w:rPr>
          <w:lang w:eastAsia="en-US"/>
        </w:rPr>
      </w:pPr>
      <w:r w:rsidRPr="00441E3B">
        <w:rPr>
          <w:lang w:eastAsia="en-US"/>
        </w:rPr>
        <w:t xml:space="preserve">Check the main technology fields covered by your TestBed: </w:t>
      </w:r>
    </w:p>
    <w:tbl>
      <w:tblPr>
        <w:tblStyle w:val="CITADELStablestyle1"/>
        <w:tblW w:w="7001" w:type="dxa"/>
        <w:tblLook w:val="06A0" w:firstRow="1" w:lastRow="0" w:firstColumn="1" w:lastColumn="0" w:noHBand="1" w:noVBand="1"/>
      </w:tblPr>
      <w:tblGrid>
        <w:gridCol w:w="3686"/>
        <w:gridCol w:w="3315"/>
      </w:tblGrid>
      <w:tr w:rsidRPr="00441E3B" w:rsidR="002B1EEF" w:rsidTr="17F4C24E" w14:paraId="36DDDE3C" w14:textId="77777777">
        <w:trPr>
          <w:trHeight w:val="300"/>
          <w:tblHeader/>
        </w:trPr>
        <w:tc>
          <w:tcPr>
            <w:tcW w:w="3686" w:type="dxa"/>
            <w:shd w:val="clear" w:color="auto" w:fill="BFBFBF" w:themeFill="background1" w:themeFillShade="BF"/>
            <w:tcMar/>
          </w:tcPr>
          <w:p w:rsidRPr="00441E3B" w:rsidR="002B1EEF" w:rsidP="00BC50A8" w:rsidRDefault="002B1EEF" w14:paraId="4CC0BFA9" w14:textId="77777777">
            <w:pPr>
              <w:pStyle w:val="Normaltable"/>
              <w:jc w:val="center"/>
              <w:rPr>
                <w:b/>
                <w:bCs/>
                <w:sz w:val="28"/>
                <w:szCs w:val="28"/>
              </w:rPr>
            </w:pPr>
            <w:r w:rsidRPr="00441E3B">
              <w:rPr>
                <w:b/>
                <w:bCs/>
                <w:sz w:val="28"/>
                <w:szCs w:val="28"/>
              </w:rPr>
              <w:t>DeepTech Area</w:t>
            </w:r>
          </w:p>
        </w:tc>
        <w:tc>
          <w:tcPr>
            <w:tcW w:w="3315" w:type="dxa"/>
            <w:shd w:val="clear" w:color="auto" w:fill="BFBFBF" w:themeFill="background1" w:themeFillShade="BF"/>
            <w:tcMar/>
          </w:tcPr>
          <w:p w:rsidRPr="00441E3B" w:rsidR="002B1EEF" w:rsidP="00BC50A8" w:rsidRDefault="002B1EEF" w14:paraId="1985A37E" w14:textId="77777777">
            <w:pPr>
              <w:pStyle w:val="Normaltable"/>
              <w:jc w:val="center"/>
              <w:rPr>
                <w:b/>
                <w:bCs/>
                <w:sz w:val="28"/>
                <w:szCs w:val="28"/>
              </w:rPr>
            </w:pPr>
            <w:r w:rsidRPr="00441E3B">
              <w:rPr>
                <w:b/>
                <w:bCs/>
                <w:sz w:val="28"/>
                <w:szCs w:val="28"/>
              </w:rPr>
              <w:t>Check all that apply</w:t>
            </w:r>
          </w:p>
        </w:tc>
      </w:tr>
      <w:tr w:rsidRPr="00441E3B" w:rsidR="002B1EEF" w:rsidTr="17F4C24E" w14:paraId="205F6997" w14:textId="77777777">
        <w:trPr>
          <w:trHeight w:val="300"/>
        </w:trPr>
        <w:tc>
          <w:tcPr>
            <w:tcW w:w="3686" w:type="dxa"/>
            <w:shd w:val="clear" w:color="auto" w:fill="CDEFE3"/>
            <w:tcMar/>
          </w:tcPr>
          <w:p w:rsidRPr="00441E3B" w:rsidR="002B1EEF" w:rsidP="00BC50A8" w:rsidRDefault="002B1EEF" w14:paraId="78A365E1" w14:textId="77777777">
            <w:pPr>
              <w:pStyle w:val="Normaltable"/>
            </w:pPr>
            <w:r w:rsidRPr="00441E3B">
              <w:t>Extended Reality</w:t>
            </w:r>
          </w:p>
        </w:tc>
        <w:tc>
          <w:tcPr>
            <w:tcW w:w="3315" w:type="dxa"/>
            <w:shd w:val="clear" w:color="auto" w:fill="CEF0E4"/>
            <w:tcMar/>
          </w:tcPr>
          <w:p w:rsidRPr="00441E3B" w:rsidR="002B1EEF" w:rsidP="17F4C24E" w:rsidRDefault="002B1EEF" w14:paraId="2F8870E2" w14:textId="77777777">
            <w:pPr>
              <w:pStyle w:val="Normaltable"/>
              <w:numPr>
                <w:ilvl w:val="0"/>
                <w:numId w:val="50"/>
              </w:numPr>
              <w:jc w:val="center"/>
              <w:rPr>
                <w:strike w:val="1"/>
              </w:rPr>
            </w:pPr>
          </w:p>
        </w:tc>
      </w:tr>
      <w:tr w:rsidRPr="00441E3B" w:rsidR="002B1EEF" w:rsidTr="17F4C24E" w14:paraId="41706FC5" w14:textId="77777777">
        <w:trPr>
          <w:trHeight w:val="300"/>
        </w:trPr>
        <w:tc>
          <w:tcPr>
            <w:tcW w:w="3686" w:type="dxa"/>
            <w:shd w:val="clear" w:color="auto" w:fill="A0F1FF"/>
            <w:tcMar/>
          </w:tcPr>
          <w:p w:rsidRPr="00441E3B" w:rsidR="002B1EEF" w:rsidP="00BC50A8" w:rsidRDefault="002B1EEF" w14:paraId="07629762" w14:textId="77777777">
            <w:pPr>
              <w:pStyle w:val="Normaltable"/>
            </w:pPr>
            <w:r w:rsidRPr="00441E3B">
              <w:t>Robotics</w:t>
            </w:r>
          </w:p>
        </w:tc>
        <w:tc>
          <w:tcPr>
            <w:tcW w:w="3315" w:type="dxa"/>
            <w:shd w:val="clear" w:color="auto" w:fill="9FF2FF"/>
            <w:tcMar/>
          </w:tcPr>
          <w:p w:rsidRPr="00441E3B" w:rsidR="002B1EEF" w:rsidP="17F4C24E" w:rsidRDefault="002B1EEF" w14:paraId="6C562FB0" w14:textId="77777777">
            <w:pPr>
              <w:pStyle w:val="Normaltable"/>
              <w:numPr>
                <w:ilvl w:val="0"/>
                <w:numId w:val="49"/>
              </w:numPr>
              <w:jc w:val="center"/>
              <w:rPr>
                <w:strike w:val="1"/>
              </w:rPr>
            </w:pPr>
          </w:p>
        </w:tc>
      </w:tr>
      <w:tr w:rsidRPr="00441E3B" w:rsidR="002B1EEF" w:rsidTr="17F4C24E" w14:paraId="7995822D" w14:textId="77777777">
        <w:trPr>
          <w:trHeight w:val="300"/>
        </w:trPr>
        <w:tc>
          <w:tcPr>
            <w:tcW w:w="3686" w:type="dxa"/>
            <w:shd w:val="clear" w:color="auto" w:fill="ACAEFF"/>
            <w:tcMar/>
          </w:tcPr>
          <w:p w:rsidRPr="00441E3B" w:rsidR="002B1EEF" w:rsidP="00BC50A8" w:rsidRDefault="002B1EEF" w14:paraId="117CA393" w14:textId="77777777">
            <w:pPr>
              <w:pStyle w:val="Normaltable"/>
            </w:pPr>
            <w:r w:rsidRPr="00441E3B">
              <w:t>Artificial Intelligence</w:t>
            </w:r>
          </w:p>
        </w:tc>
        <w:tc>
          <w:tcPr>
            <w:tcW w:w="3315" w:type="dxa"/>
            <w:shd w:val="clear" w:color="auto" w:fill="ACAEFF"/>
            <w:tcMar/>
          </w:tcPr>
          <w:p w:rsidRPr="00441E3B" w:rsidR="002B1EEF" w:rsidP="17F4C24E" w:rsidRDefault="002B1EEF" w14:paraId="759BEB0F" w14:textId="77777777">
            <w:pPr>
              <w:pStyle w:val="Normaltable"/>
              <w:numPr>
                <w:ilvl w:val="0"/>
                <w:numId w:val="48"/>
              </w:numPr>
              <w:jc w:val="center"/>
              <w:rPr>
                <w:strike w:val="1"/>
              </w:rPr>
            </w:pPr>
          </w:p>
        </w:tc>
      </w:tr>
      <w:tr w:rsidRPr="00441E3B" w:rsidR="002B1EEF" w:rsidTr="17F4C24E" w14:paraId="3AB309A6" w14:textId="77777777">
        <w:trPr>
          <w:trHeight w:val="300"/>
        </w:trPr>
        <w:tc>
          <w:tcPr>
            <w:tcW w:w="3686" w:type="dxa"/>
            <w:shd w:val="clear" w:color="auto" w:fill="FFB6A3"/>
            <w:tcMar/>
          </w:tcPr>
          <w:p w:rsidRPr="00441E3B" w:rsidR="002B1EEF" w:rsidP="00BC50A8" w:rsidRDefault="002B1EEF" w14:paraId="77AFEF8E" w14:textId="77777777">
            <w:pPr>
              <w:pStyle w:val="Normaltable"/>
            </w:pPr>
            <w:r w:rsidRPr="00441E3B">
              <w:t>Human Machine Interfaces</w:t>
            </w:r>
          </w:p>
        </w:tc>
        <w:tc>
          <w:tcPr>
            <w:tcW w:w="3315" w:type="dxa"/>
            <w:shd w:val="clear" w:color="auto" w:fill="FFB6A3"/>
            <w:tcMar/>
          </w:tcPr>
          <w:p w:rsidRPr="00441E3B" w:rsidR="002B1EEF" w:rsidP="17F4C24E" w:rsidRDefault="002B1EEF" w14:paraId="33861A7D" w14:textId="77777777">
            <w:pPr>
              <w:pStyle w:val="Normaltable"/>
              <w:numPr>
                <w:ilvl w:val="0"/>
                <w:numId w:val="47"/>
              </w:numPr>
              <w:jc w:val="center"/>
              <w:rPr>
                <w:strike w:val="1"/>
              </w:rPr>
            </w:pPr>
          </w:p>
        </w:tc>
      </w:tr>
      <w:tr w:rsidRPr="00441E3B" w:rsidR="002B1EEF" w:rsidTr="17F4C24E" w14:paraId="3CA06657" w14:textId="77777777">
        <w:trPr>
          <w:trHeight w:val="300"/>
        </w:trPr>
        <w:tc>
          <w:tcPr>
            <w:tcW w:w="3686" w:type="dxa"/>
            <w:shd w:val="clear" w:color="auto" w:fill="F4FEAF"/>
            <w:tcMar/>
          </w:tcPr>
          <w:p w:rsidRPr="00441E3B" w:rsidR="002B1EEF" w:rsidP="00BC50A8" w:rsidRDefault="002B1EEF" w14:paraId="0185EFCA" w14:textId="77777777">
            <w:pPr>
              <w:pStyle w:val="Normaltable"/>
            </w:pPr>
            <w:r w:rsidRPr="00441E3B">
              <w:t>Biotechnology</w:t>
            </w:r>
          </w:p>
        </w:tc>
        <w:tc>
          <w:tcPr>
            <w:tcW w:w="3315" w:type="dxa"/>
            <w:shd w:val="clear" w:color="auto" w:fill="F5FFAF"/>
            <w:tcMar/>
          </w:tcPr>
          <w:p w:rsidRPr="00441E3B" w:rsidR="002B1EEF" w:rsidP="00BC50A8" w:rsidRDefault="002B1EEF" w14:paraId="0A4CBAA1" w14:textId="77777777">
            <w:pPr>
              <w:pStyle w:val="Normaltable"/>
              <w:numPr>
                <w:ilvl w:val="0"/>
                <w:numId w:val="46"/>
              </w:numPr>
              <w:jc w:val="center"/>
            </w:pPr>
          </w:p>
        </w:tc>
      </w:tr>
      <w:tr w:rsidRPr="00441E3B" w:rsidR="002B1EEF" w:rsidTr="17F4C24E" w14:paraId="2344B098" w14:textId="77777777">
        <w:trPr>
          <w:trHeight w:val="300"/>
        </w:trPr>
        <w:tc>
          <w:tcPr>
            <w:tcW w:w="3686" w:type="dxa"/>
            <w:shd w:val="clear" w:color="auto" w:fill="FFFFFF" w:themeFill="background1"/>
            <w:tcMar/>
          </w:tcPr>
          <w:p w:rsidRPr="00441E3B" w:rsidR="002B1EEF" w:rsidP="00BC50A8" w:rsidRDefault="002B1EEF" w14:paraId="7082F141" w14:textId="77777777">
            <w:pPr>
              <w:pStyle w:val="Normaltable"/>
            </w:pPr>
            <w:r w:rsidRPr="00441E3B">
              <w:t>Other</w:t>
            </w:r>
          </w:p>
        </w:tc>
        <w:tc>
          <w:tcPr>
            <w:tcW w:w="3315" w:type="dxa"/>
            <w:tcMar/>
          </w:tcPr>
          <w:p w:rsidRPr="00441E3B" w:rsidR="002B1EEF" w:rsidP="17F4C24E" w:rsidRDefault="002B1EEF" w14:paraId="6A6E4472" w14:textId="7E68DF0E">
            <w:pPr>
              <w:pStyle w:val="Normaltable"/>
              <w:numPr>
                <w:ilvl w:val="0"/>
                <w:numId w:val="45"/>
              </w:numPr>
              <w:jc w:val="center"/>
              <w:rPr>
                <w:strike w:val="1"/>
              </w:rPr>
            </w:pPr>
            <w:r w:rsidRPr="17F4C24E" w:rsidR="58112754">
              <w:rPr>
                <w:strike w:val="1"/>
              </w:rPr>
              <w:t>Industrial IoT</w:t>
            </w:r>
          </w:p>
        </w:tc>
      </w:tr>
    </w:tbl>
    <w:p w:rsidRPr="00441E3B" w:rsidR="002B1EEF" w:rsidP="002B1EEF" w:rsidRDefault="002B1EEF" w14:paraId="1D376F44" w14:textId="77777777">
      <w:pPr>
        <w:pStyle w:val="Instructions"/>
        <w:rPr>
          <w:lang w:eastAsia="en-US"/>
        </w:rPr>
      </w:pPr>
      <w:r w:rsidRPr="17F4C24E" w:rsidR="002B1EEF">
        <w:rPr>
          <w:lang w:eastAsia="en-US"/>
        </w:rPr>
        <w:t xml:space="preserve">Provide </w:t>
      </w:r>
      <w:r w:rsidRPr="17F4C24E" w:rsidR="002B1EEF">
        <w:rPr>
          <w:lang w:eastAsia="en-US"/>
        </w:rPr>
        <w:t>short explanation</w:t>
      </w:r>
      <w:r w:rsidRPr="17F4C24E" w:rsidR="002B1EEF">
        <w:rPr>
          <w:lang w:eastAsia="en-US"/>
        </w:rPr>
        <w:t xml:space="preserve"> of how this area is covered: </w:t>
      </w:r>
    </w:p>
    <w:p w:rsidR="79014BFA" w:rsidP="17F4C24E" w:rsidRDefault="79014BFA" w14:paraId="0821A220" w14:textId="2A24E25C">
      <w:pPr>
        <w:pStyle w:val="Instructions"/>
        <w:rPr>
          <w:color w:val="595959" w:themeColor="text1" w:themeTint="A6" w:themeShade="FF"/>
          <w:lang w:eastAsia="en-US"/>
        </w:rPr>
      </w:pPr>
      <w:r w:rsidRPr="17F4C24E" w:rsidR="79014BFA">
        <w:rPr>
          <w:color w:val="595959" w:themeColor="text1" w:themeTint="A6" w:themeShade="FF"/>
          <w:lang w:eastAsia="en-US"/>
        </w:rPr>
        <w:t xml:space="preserve">The </w:t>
      </w:r>
      <w:r w:rsidRPr="17F4C24E" w:rsidR="79014BFA">
        <w:rPr>
          <w:color w:val="595959" w:themeColor="text1" w:themeTint="A6" w:themeShade="FF"/>
          <w:lang w:eastAsia="en-US"/>
        </w:rPr>
        <w:t>TestBed</w:t>
      </w:r>
      <w:r w:rsidRPr="17F4C24E" w:rsidR="79014BFA">
        <w:rPr>
          <w:color w:val="595959" w:themeColor="text1" w:themeTint="A6" w:themeShade="FF"/>
          <w:lang w:eastAsia="en-US"/>
        </w:rPr>
        <w:t xml:space="preserve"> covers the Extended Reality (XR) domain through adaptive visual instructions delivered to the operator as context-aware guidance during assembly, supporting human-</w:t>
      </w:r>
      <w:r w:rsidRPr="17F4C24E" w:rsidR="79014BFA">
        <w:rPr>
          <w:color w:val="595959" w:themeColor="text1" w:themeTint="A6" w:themeShade="FF"/>
          <w:lang w:eastAsia="en-US"/>
        </w:rPr>
        <w:t>centered</w:t>
      </w:r>
      <w:r w:rsidRPr="17F4C24E" w:rsidR="79014BFA">
        <w:rPr>
          <w:color w:val="595959" w:themeColor="text1" w:themeTint="A6" w:themeShade="FF"/>
          <w:lang w:eastAsia="en-US"/>
        </w:rPr>
        <w:t xml:space="preserve"> task execution and training-like </w:t>
      </w:r>
      <w:r w:rsidRPr="17F4C24E" w:rsidR="79014BFA">
        <w:rPr>
          <w:color w:val="595959" w:themeColor="text1" w:themeTint="A6" w:themeShade="FF"/>
          <w:lang w:eastAsia="en-US"/>
        </w:rPr>
        <w:t>assistance</w:t>
      </w:r>
      <w:r w:rsidRPr="17F4C24E" w:rsidR="79014BFA">
        <w:rPr>
          <w:color w:val="595959" w:themeColor="text1" w:themeTint="A6" w:themeShade="FF"/>
          <w:lang w:eastAsia="en-US"/>
        </w:rPr>
        <w:t xml:space="preserve">. It covers Robotics by integrating collaborative robots that handle </w:t>
      </w:r>
      <w:r w:rsidRPr="17F4C24E" w:rsidR="79014BFA">
        <w:rPr>
          <w:color w:val="595959" w:themeColor="text1" w:themeTint="A6" w:themeShade="FF"/>
          <w:lang w:eastAsia="en-US"/>
        </w:rPr>
        <w:t>component</w:t>
      </w:r>
      <w:r w:rsidRPr="17F4C24E" w:rsidR="79014BFA">
        <w:rPr>
          <w:color w:val="595959" w:themeColor="text1" w:themeTint="A6" w:themeShade="FF"/>
          <w:lang w:eastAsia="en-US"/>
        </w:rPr>
        <w:t xml:space="preserve"> delivery and provide ergonomic physical support to reduce operator strain. It covers Artificial Intelligence / Machine Learning via CNN-based hand-gesture recognition for natural interaction and EEG-based real-time workload estimation to adapt the workflow to the operator’s cognitive state. It covers Human–Machine Interface (HMI) through the combined gesture-based interaction and adaptive instruction interface, enabling intuitive, closed-loop collaboration. Finally, it covers Industrial IoT because all modules interoperate through FIWARE middleware, providing standardized connectivity and scalable deployment in Industry 5.0 settings.</w:t>
      </w:r>
    </w:p>
    <w:p w:rsidR="002B1EEF" w:rsidP="002B1EEF" w:rsidRDefault="002B1EEF" w14:paraId="72B45872" w14:textId="77777777">
      <w:pPr>
        <w:pStyle w:val="Instructions"/>
        <w:rPr>
          <w:i/>
          <w:iCs/>
          <w:lang w:eastAsia="en-US"/>
        </w:rPr>
      </w:pPr>
      <w:r w:rsidRPr="00441E3B">
        <w:rPr>
          <w:i/>
          <w:iCs/>
          <w:lang w:eastAsia="en-US"/>
        </w:rPr>
        <w:t>i.e. the TestBed covers the XR domain because it consists of a VR application that runs on the Meta Quest headset and aims to support the operator perform training activities in the manufacturing. (no more then 150 words)</w:t>
      </w:r>
    </w:p>
    <w:p w:rsidR="002B1EEF" w:rsidP="002B1EEF" w:rsidRDefault="002B1EEF" w14:paraId="0BB1F7F7" w14:textId="77777777">
      <w:pPr>
        <w:rPr>
          <w:lang w:eastAsia="en-US"/>
        </w:rPr>
      </w:pPr>
    </w:p>
    <w:p w:rsidR="002B1EEF" w:rsidP="002B1EEF" w:rsidRDefault="002B1EEF" w14:paraId="45827D72" w14:textId="77777777">
      <w:pPr>
        <w:rPr>
          <w:lang w:eastAsia="en-US"/>
        </w:rPr>
      </w:pPr>
    </w:p>
    <w:p w:rsidR="00214C2A" w:rsidP="002B1EEF" w:rsidRDefault="00214C2A" w14:paraId="4E72094E" w14:textId="77777777">
      <w:pPr>
        <w:rPr>
          <w:lang w:eastAsia="en-US"/>
        </w:rPr>
      </w:pPr>
    </w:p>
    <w:p w:rsidR="00214C2A" w:rsidP="002B1EEF" w:rsidRDefault="00214C2A" w14:paraId="4F82BE75" w14:textId="77777777">
      <w:pPr>
        <w:rPr>
          <w:lang w:eastAsia="en-US"/>
        </w:rPr>
      </w:pPr>
    </w:p>
    <w:p w:rsidR="002B1EEF" w:rsidP="002B1EEF" w:rsidRDefault="002B1EEF" w14:paraId="3A135987" w14:textId="77777777">
      <w:pPr>
        <w:rPr>
          <w:lang w:eastAsia="en-US"/>
        </w:rPr>
      </w:pPr>
    </w:p>
    <w:p w:rsidRPr="00441E3B" w:rsidR="002B1EEF" w:rsidP="002B1EEF" w:rsidRDefault="002B1EEF" w14:paraId="135E6517" w14:textId="77777777">
      <w:pPr>
        <w:rPr>
          <w:lang w:eastAsia="en-US"/>
        </w:rPr>
      </w:pPr>
    </w:p>
    <w:p w:rsidRPr="00441E3B" w:rsidR="002B1EEF" w:rsidP="002B1EEF" w:rsidRDefault="002B1EEF" w14:paraId="2758DD0D" w14:textId="77777777">
      <w:pPr>
        <w:pStyle w:val="Instructions"/>
        <w:rPr>
          <w:lang w:eastAsia="en-US"/>
        </w:rPr>
      </w:pPr>
      <w:r w:rsidRPr="00441E3B">
        <w:rPr>
          <w:lang w:eastAsia="en-US"/>
        </w:rPr>
        <w:lastRenderedPageBreak/>
        <w:t xml:space="preserve">Check the main application domains that apply to your TestBed: </w:t>
      </w:r>
    </w:p>
    <w:tbl>
      <w:tblPr>
        <w:tblStyle w:val="CITADELStablestyle1"/>
        <w:tblW w:w="0" w:type="auto"/>
        <w:tblLook w:val="06A0" w:firstRow="1" w:lastRow="0" w:firstColumn="1" w:lastColumn="0" w:noHBand="1" w:noVBand="1"/>
      </w:tblPr>
      <w:tblGrid>
        <w:gridCol w:w="3686"/>
        <w:gridCol w:w="3315"/>
      </w:tblGrid>
      <w:tr w:rsidRPr="00441E3B" w:rsidR="002B1EEF" w:rsidTr="17F4C24E" w14:paraId="220CD698" w14:textId="77777777">
        <w:trPr>
          <w:trHeight w:val="300"/>
          <w:tblHeader/>
        </w:trPr>
        <w:tc>
          <w:tcPr>
            <w:tcW w:w="3686" w:type="dxa"/>
            <w:shd w:val="clear" w:color="auto" w:fill="BFBFBF" w:themeFill="background1" w:themeFillShade="BF"/>
            <w:tcMar/>
          </w:tcPr>
          <w:p w:rsidRPr="00441E3B" w:rsidR="002B1EEF" w:rsidP="00BC50A8" w:rsidRDefault="002B1EEF" w14:paraId="17251052" w14:textId="77777777">
            <w:pPr>
              <w:pStyle w:val="Normaltable"/>
              <w:spacing w:line="259" w:lineRule="auto"/>
              <w:jc w:val="center"/>
              <w:rPr>
                <w:b/>
                <w:bCs/>
                <w:sz w:val="28"/>
                <w:szCs w:val="28"/>
              </w:rPr>
            </w:pPr>
            <w:r w:rsidRPr="00441E3B">
              <w:rPr>
                <w:b/>
                <w:bCs/>
                <w:sz w:val="28"/>
                <w:szCs w:val="28"/>
              </w:rPr>
              <w:t>Application Domain</w:t>
            </w:r>
          </w:p>
        </w:tc>
        <w:tc>
          <w:tcPr>
            <w:tcW w:w="3315" w:type="dxa"/>
            <w:shd w:val="clear" w:color="auto" w:fill="BFBFBF" w:themeFill="background1" w:themeFillShade="BF"/>
            <w:tcMar/>
            <w:vAlign w:val="center"/>
          </w:tcPr>
          <w:p w:rsidRPr="00441E3B" w:rsidR="002B1EEF" w:rsidP="00BC50A8" w:rsidRDefault="002B1EEF" w14:paraId="03EFD00B" w14:textId="77777777">
            <w:pPr>
              <w:pStyle w:val="Normaltable"/>
              <w:jc w:val="center"/>
              <w:rPr>
                <w:b/>
                <w:bCs/>
                <w:sz w:val="28"/>
                <w:szCs w:val="28"/>
              </w:rPr>
            </w:pPr>
            <w:r w:rsidRPr="00441E3B">
              <w:rPr>
                <w:b/>
                <w:bCs/>
                <w:sz w:val="28"/>
                <w:szCs w:val="28"/>
              </w:rPr>
              <w:t>Check all that apply</w:t>
            </w:r>
          </w:p>
        </w:tc>
      </w:tr>
      <w:tr w:rsidRPr="00441E3B" w:rsidR="002B1EEF" w:rsidTr="17F4C24E" w14:paraId="5C1A987F" w14:textId="77777777">
        <w:trPr>
          <w:trHeight w:val="300"/>
        </w:trPr>
        <w:tc>
          <w:tcPr>
            <w:tcW w:w="3686" w:type="dxa"/>
            <w:tcMar/>
            <w:vAlign w:val="center"/>
          </w:tcPr>
          <w:p w:rsidRPr="00441E3B" w:rsidR="002B1EEF" w:rsidP="00BC50A8" w:rsidRDefault="002B1EEF" w14:paraId="61913938" w14:textId="77777777">
            <w:pPr>
              <w:pStyle w:val="Normaltable"/>
              <w:spacing w:line="259" w:lineRule="auto"/>
              <w:jc w:val="center"/>
            </w:pPr>
            <w:r w:rsidRPr="00441E3B">
              <w:t>Manufacturing</w:t>
            </w:r>
          </w:p>
          <w:p w:rsidRPr="00441E3B" w:rsidR="002B1EEF" w:rsidP="00BC50A8" w:rsidRDefault="002B1EEF" w14:paraId="1B4CF56F" w14:textId="77777777">
            <w:pPr>
              <w:pStyle w:val="Normaltable"/>
              <w:spacing w:line="259" w:lineRule="auto"/>
              <w:jc w:val="center"/>
            </w:pPr>
            <w:r w:rsidRPr="00441E3B">
              <w:drawing>
                <wp:inline distT="0" distB="0" distL="0" distR="0" wp14:anchorId="2966300C" wp14:editId="504DFE38">
                  <wp:extent cx="548640" cy="548640"/>
                  <wp:effectExtent l="0" t="0" r="0" b="0"/>
                  <wp:docPr id="2119914376" name="drawing" descr="A blue and purple circle with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73753" name="drawing" descr="A blue and purple circle with a building&#10;&#10;AI-generated content may be incorrect."/>
                          <pic:cNvPicPr/>
                        </pic:nvPicPr>
                        <pic:blipFill>
                          <a:blip r:embed="rId14">
                            <a:extLst>
                              <a:ext uri="{28A0092B-C50C-407E-A947-70E740481C1C}">
                                <a14:useLocalDpi xmlns:a14="http://schemas.microsoft.com/office/drawing/2010/main"/>
                              </a:ext>
                            </a:extLst>
                          </a:blip>
                          <a:stretch>
                            <a:fillRect/>
                          </a:stretch>
                        </pic:blipFill>
                        <pic:spPr>
                          <a:xfrm>
                            <a:off x="0" y="0"/>
                            <a:ext cx="548640" cy="548640"/>
                          </a:xfrm>
                          <a:prstGeom prst="rect">
                            <a:avLst/>
                          </a:prstGeom>
                        </pic:spPr>
                      </pic:pic>
                    </a:graphicData>
                  </a:graphic>
                </wp:inline>
              </w:drawing>
            </w:r>
          </w:p>
        </w:tc>
        <w:tc>
          <w:tcPr>
            <w:tcW w:w="3315" w:type="dxa"/>
            <w:tcMar/>
            <w:vAlign w:val="center"/>
          </w:tcPr>
          <w:p w:rsidRPr="00441E3B" w:rsidR="002B1EEF" w:rsidP="17F4C24E" w:rsidRDefault="002B1EEF" w14:paraId="72705FDD" w14:textId="77777777">
            <w:pPr>
              <w:pStyle w:val="Normaltable"/>
              <w:numPr>
                <w:ilvl w:val="0"/>
                <w:numId w:val="50"/>
              </w:numPr>
              <w:jc w:val="center"/>
              <w:rPr>
                <w:strike w:val="1"/>
              </w:rPr>
            </w:pPr>
          </w:p>
        </w:tc>
      </w:tr>
      <w:tr w:rsidRPr="00441E3B" w:rsidR="002B1EEF" w:rsidTr="17F4C24E" w14:paraId="1712CCAD" w14:textId="77777777">
        <w:trPr>
          <w:trHeight w:val="300"/>
        </w:trPr>
        <w:tc>
          <w:tcPr>
            <w:tcW w:w="3686" w:type="dxa"/>
            <w:tcMar/>
            <w:vAlign w:val="center"/>
          </w:tcPr>
          <w:p w:rsidRPr="00441E3B" w:rsidR="002B1EEF" w:rsidP="00BC50A8" w:rsidRDefault="002B1EEF" w14:paraId="035919AE" w14:textId="77777777">
            <w:pPr>
              <w:pStyle w:val="Normaltable"/>
              <w:spacing w:line="259" w:lineRule="auto"/>
              <w:jc w:val="center"/>
            </w:pPr>
            <w:r w:rsidRPr="00441E3B">
              <w:t>Healthcare</w:t>
            </w:r>
          </w:p>
          <w:p w:rsidRPr="00441E3B" w:rsidR="002B1EEF" w:rsidP="00BC50A8" w:rsidRDefault="002B1EEF" w14:paraId="0C3ADE03" w14:textId="77777777">
            <w:pPr>
              <w:pStyle w:val="Normaltable"/>
              <w:spacing w:line="259" w:lineRule="auto"/>
              <w:jc w:val="center"/>
            </w:pPr>
            <w:r w:rsidRPr="00441E3B">
              <w:drawing>
                <wp:inline distT="0" distB="0" distL="0" distR="0" wp14:anchorId="5B1E9D95" wp14:editId="409044E8">
                  <wp:extent cx="548640" cy="548640"/>
                  <wp:effectExtent l="0" t="0" r="0" b="0"/>
                  <wp:docPr id="1652209048" name="drawing" descr="A blue and white circle with a dna str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9219" name="drawing" descr="A blue and white circle with a dna strand&#10;&#10;AI-generated content may be incorrect."/>
                          <pic:cNvPicPr/>
                        </pic:nvPicPr>
                        <pic:blipFill>
                          <a:blip r:embed="rId15">
                            <a:extLst>
                              <a:ext uri="{28A0092B-C50C-407E-A947-70E740481C1C}">
                                <a14:useLocalDpi xmlns:a14="http://schemas.microsoft.com/office/drawing/2010/main"/>
                              </a:ext>
                            </a:extLst>
                          </a:blip>
                          <a:stretch>
                            <a:fillRect/>
                          </a:stretch>
                        </pic:blipFill>
                        <pic:spPr>
                          <a:xfrm>
                            <a:off x="0" y="0"/>
                            <a:ext cx="548640" cy="548640"/>
                          </a:xfrm>
                          <a:prstGeom prst="rect">
                            <a:avLst/>
                          </a:prstGeom>
                        </pic:spPr>
                      </pic:pic>
                    </a:graphicData>
                  </a:graphic>
                </wp:inline>
              </w:drawing>
            </w:r>
          </w:p>
        </w:tc>
        <w:tc>
          <w:tcPr>
            <w:tcW w:w="3315" w:type="dxa"/>
            <w:tcMar/>
            <w:vAlign w:val="center"/>
          </w:tcPr>
          <w:p w:rsidRPr="00441E3B" w:rsidR="002B1EEF" w:rsidP="00BC50A8" w:rsidRDefault="002B1EEF" w14:paraId="4963DC9A" w14:textId="77777777">
            <w:pPr>
              <w:pStyle w:val="Normaltable"/>
              <w:numPr>
                <w:ilvl w:val="0"/>
                <w:numId w:val="49"/>
              </w:numPr>
              <w:jc w:val="center"/>
            </w:pPr>
          </w:p>
        </w:tc>
      </w:tr>
      <w:tr w:rsidRPr="00441E3B" w:rsidR="002B1EEF" w:rsidTr="17F4C24E" w14:paraId="7A04C138" w14:textId="77777777">
        <w:trPr>
          <w:trHeight w:val="300"/>
        </w:trPr>
        <w:tc>
          <w:tcPr>
            <w:tcW w:w="3686" w:type="dxa"/>
            <w:tcMar/>
            <w:vAlign w:val="center"/>
          </w:tcPr>
          <w:p w:rsidRPr="00441E3B" w:rsidR="002B1EEF" w:rsidP="00BC50A8" w:rsidRDefault="002B1EEF" w14:paraId="4742BC53" w14:textId="77777777">
            <w:pPr>
              <w:pStyle w:val="Normaltable"/>
              <w:spacing w:line="259" w:lineRule="auto"/>
              <w:jc w:val="center"/>
            </w:pPr>
            <w:r w:rsidRPr="00441E3B">
              <w:t>Logistics</w:t>
            </w:r>
          </w:p>
          <w:p w:rsidRPr="00441E3B" w:rsidR="002B1EEF" w:rsidP="00BC50A8" w:rsidRDefault="002B1EEF" w14:paraId="663F8DD2" w14:textId="77777777">
            <w:pPr>
              <w:pStyle w:val="Normaltable"/>
              <w:spacing w:line="259" w:lineRule="auto"/>
              <w:jc w:val="center"/>
            </w:pPr>
            <w:r w:rsidRPr="00441E3B">
              <w:drawing>
                <wp:inline distT="0" distB="0" distL="0" distR="0" wp14:anchorId="79B041B5" wp14:editId="79D5BD41">
                  <wp:extent cx="548640" cy="548640"/>
                  <wp:effectExtent l="0" t="0" r="0" b="0"/>
                  <wp:docPr id="1153803137" name="drawing" descr="A white outline of a truck on a blue and purpl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32082" name="drawing" descr="A white outline of a truck on a blue and purple circle&#10;&#10;AI-generated content may be incorrect."/>
                          <pic:cNvPicPr/>
                        </pic:nvPicPr>
                        <pic:blipFill>
                          <a:blip r:embed="rId16">
                            <a:extLst>
                              <a:ext uri="{28A0092B-C50C-407E-A947-70E740481C1C}">
                                <a14:useLocalDpi xmlns:a14="http://schemas.microsoft.com/office/drawing/2010/main"/>
                              </a:ext>
                            </a:extLst>
                          </a:blip>
                          <a:stretch>
                            <a:fillRect/>
                          </a:stretch>
                        </pic:blipFill>
                        <pic:spPr>
                          <a:xfrm>
                            <a:off x="0" y="0"/>
                            <a:ext cx="548640" cy="548640"/>
                          </a:xfrm>
                          <a:prstGeom prst="rect">
                            <a:avLst/>
                          </a:prstGeom>
                        </pic:spPr>
                      </pic:pic>
                    </a:graphicData>
                  </a:graphic>
                </wp:inline>
              </w:drawing>
            </w:r>
          </w:p>
        </w:tc>
        <w:tc>
          <w:tcPr>
            <w:tcW w:w="3315" w:type="dxa"/>
            <w:tcMar/>
            <w:vAlign w:val="center"/>
          </w:tcPr>
          <w:p w:rsidRPr="00441E3B" w:rsidR="002B1EEF" w:rsidP="00BC50A8" w:rsidRDefault="002B1EEF" w14:paraId="2F30B10B" w14:textId="77777777">
            <w:pPr>
              <w:pStyle w:val="Normaltable"/>
              <w:numPr>
                <w:ilvl w:val="0"/>
                <w:numId w:val="48"/>
              </w:numPr>
              <w:jc w:val="center"/>
            </w:pPr>
          </w:p>
        </w:tc>
      </w:tr>
      <w:tr w:rsidRPr="00441E3B" w:rsidR="002B1EEF" w:rsidTr="17F4C24E" w14:paraId="2D4DA71B" w14:textId="77777777">
        <w:trPr>
          <w:trHeight w:val="300"/>
        </w:trPr>
        <w:tc>
          <w:tcPr>
            <w:tcW w:w="3686" w:type="dxa"/>
            <w:tcMar/>
            <w:vAlign w:val="center"/>
          </w:tcPr>
          <w:p w:rsidRPr="00441E3B" w:rsidR="002B1EEF" w:rsidP="00BC50A8" w:rsidRDefault="002B1EEF" w14:paraId="23757376" w14:textId="77777777">
            <w:pPr>
              <w:pStyle w:val="Normaltable"/>
              <w:jc w:val="center"/>
            </w:pPr>
            <w:r w:rsidRPr="00441E3B">
              <w:t>Agriculture</w:t>
            </w:r>
          </w:p>
          <w:p w:rsidRPr="00441E3B" w:rsidR="002B1EEF" w:rsidP="00BC50A8" w:rsidRDefault="002B1EEF" w14:paraId="6BDB41EB" w14:textId="77777777">
            <w:pPr>
              <w:pStyle w:val="Normaltable"/>
              <w:jc w:val="center"/>
            </w:pPr>
            <w:r w:rsidRPr="00441E3B">
              <w:drawing>
                <wp:inline distT="0" distB="0" distL="0" distR="0" wp14:anchorId="17CA543C" wp14:editId="480E51BF">
                  <wp:extent cx="548640" cy="548640"/>
                  <wp:effectExtent l="0" t="0" r="0" b="0"/>
                  <wp:docPr id="165131086" name="drawing" descr="A logo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20864" name="drawing" descr="A logo of a plant&#10;&#10;AI-generated content may be incorrect."/>
                          <pic:cNvPicPr/>
                        </pic:nvPicPr>
                        <pic:blipFill>
                          <a:blip r:embed="rId17">
                            <a:extLst>
                              <a:ext uri="{28A0092B-C50C-407E-A947-70E740481C1C}">
                                <a14:useLocalDpi xmlns:a14="http://schemas.microsoft.com/office/drawing/2010/main"/>
                              </a:ext>
                            </a:extLst>
                          </a:blip>
                          <a:stretch>
                            <a:fillRect/>
                          </a:stretch>
                        </pic:blipFill>
                        <pic:spPr>
                          <a:xfrm>
                            <a:off x="0" y="0"/>
                            <a:ext cx="548640" cy="548640"/>
                          </a:xfrm>
                          <a:prstGeom prst="rect">
                            <a:avLst/>
                          </a:prstGeom>
                        </pic:spPr>
                      </pic:pic>
                    </a:graphicData>
                  </a:graphic>
                </wp:inline>
              </w:drawing>
            </w:r>
          </w:p>
        </w:tc>
        <w:tc>
          <w:tcPr>
            <w:tcW w:w="3315" w:type="dxa"/>
            <w:tcMar/>
            <w:vAlign w:val="center"/>
          </w:tcPr>
          <w:p w:rsidRPr="00441E3B" w:rsidR="002B1EEF" w:rsidP="00BC50A8" w:rsidRDefault="002B1EEF" w14:paraId="557CBC39" w14:textId="77777777">
            <w:pPr>
              <w:pStyle w:val="Normaltable"/>
              <w:numPr>
                <w:ilvl w:val="0"/>
                <w:numId w:val="47"/>
              </w:numPr>
              <w:jc w:val="center"/>
            </w:pPr>
          </w:p>
        </w:tc>
      </w:tr>
      <w:tr w:rsidRPr="00441E3B" w:rsidR="002B1EEF" w:rsidTr="17F4C24E" w14:paraId="131FC481" w14:textId="77777777">
        <w:trPr>
          <w:trHeight w:val="300"/>
        </w:trPr>
        <w:tc>
          <w:tcPr>
            <w:tcW w:w="3686" w:type="dxa"/>
            <w:tcMar/>
            <w:vAlign w:val="center"/>
          </w:tcPr>
          <w:p w:rsidRPr="00441E3B" w:rsidR="002B1EEF" w:rsidP="00BC50A8" w:rsidRDefault="002B1EEF" w14:paraId="17108CD4" w14:textId="77777777">
            <w:pPr>
              <w:pStyle w:val="Normaltable"/>
              <w:jc w:val="center"/>
            </w:pPr>
            <w:r w:rsidRPr="00441E3B">
              <w:t>Maintenance &amp; inspection</w:t>
            </w:r>
          </w:p>
          <w:p w:rsidRPr="00441E3B" w:rsidR="002B1EEF" w:rsidP="00BC50A8" w:rsidRDefault="002B1EEF" w14:paraId="70F76892" w14:textId="77777777">
            <w:pPr>
              <w:pStyle w:val="Normaltable"/>
              <w:jc w:val="center"/>
            </w:pPr>
            <w:r w:rsidRPr="00441E3B">
              <w:drawing>
                <wp:inline distT="0" distB="0" distL="0" distR="0" wp14:anchorId="6862DEF5" wp14:editId="34103D4A">
                  <wp:extent cx="548640" cy="548640"/>
                  <wp:effectExtent l="0" t="0" r="0" b="0"/>
                  <wp:docPr id="1517968562" name="drawing" descr="A white outline of a wrench holding a g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43514" name="drawing" descr="A white outline of a wrench holding a gear&#10;&#10;AI-generated content may be incorrect."/>
                          <pic:cNvPicPr/>
                        </pic:nvPicPr>
                        <pic:blipFill>
                          <a:blip r:embed="rId18">
                            <a:extLst>
                              <a:ext uri="{28A0092B-C50C-407E-A947-70E740481C1C}">
                                <a14:useLocalDpi xmlns:a14="http://schemas.microsoft.com/office/drawing/2010/main"/>
                              </a:ext>
                            </a:extLst>
                          </a:blip>
                          <a:stretch>
                            <a:fillRect/>
                          </a:stretch>
                        </pic:blipFill>
                        <pic:spPr>
                          <a:xfrm>
                            <a:off x="0" y="0"/>
                            <a:ext cx="548640" cy="548640"/>
                          </a:xfrm>
                          <a:prstGeom prst="rect">
                            <a:avLst/>
                          </a:prstGeom>
                        </pic:spPr>
                      </pic:pic>
                    </a:graphicData>
                  </a:graphic>
                </wp:inline>
              </w:drawing>
            </w:r>
          </w:p>
        </w:tc>
        <w:tc>
          <w:tcPr>
            <w:tcW w:w="3315" w:type="dxa"/>
            <w:tcMar/>
            <w:vAlign w:val="center"/>
          </w:tcPr>
          <w:p w:rsidRPr="00441E3B" w:rsidR="002B1EEF" w:rsidP="17F4C24E" w:rsidRDefault="002B1EEF" w14:paraId="5E7394C9" w14:textId="77777777">
            <w:pPr>
              <w:pStyle w:val="Normaltable"/>
              <w:numPr>
                <w:ilvl w:val="0"/>
                <w:numId w:val="46"/>
              </w:numPr>
              <w:jc w:val="center"/>
              <w:rPr>
                <w:strike w:val="1"/>
              </w:rPr>
            </w:pPr>
          </w:p>
        </w:tc>
      </w:tr>
      <w:tr w:rsidRPr="00441E3B" w:rsidR="002B1EEF" w:rsidTr="17F4C24E" w14:paraId="4B13C094" w14:textId="77777777">
        <w:trPr>
          <w:trHeight w:val="300"/>
        </w:trPr>
        <w:tc>
          <w:tcPr>
            <w:tcW w:w="3686" w:type="dxa"/>
            <w:tcMar/>
            <w:vAlign w:val="center"/>
          </w:tcPr>
          <w:p w:rsidRPr="00441E3B" w:rsidR="002B1EEF" w:rsidP="00BC50A8" w:rsidRDefault="002B1EEF" w14:paraId="44C24867" w14:textId="77777777">
            <w:pPr>
              <w:pStyle w:val="Normaltable"/>
              <w:jc w:val="center"/>
            </w:pPr>
            <w:r w:rsidRPr="00441E3B">
              <w:t>Other</w:t>
            </w:r>
          </w:p>
        </w:tc>
        <w:tc>
          <w:tcPr>
            <w:tcW w:w="3315" w:type="dxa"/>
            <w:tcMar/>
            <w:vAlign w:val="center"/>
          </w:tcPr>
          <w:p w:rsidRPr="00441E3B" w:rsidR="002B1EEF" w:rsidP="17F4C24E" w:rsidRDefault="002B1EEF" w14:paraId="6C607274" w14:textId="050B7A37">
            <w:pPr>
              <w:pStyle w:val="Normaltable"/>
              <w:numPr>
                <w:ilvl w:val="0"/>
                <w:numId w:val="45"/>
              </w:numPr>
              <w:jc w:val="center"/>
              <w:rPr>
                <w:strike w:val="1"/>
                <w:noProof w:val="0"/>
                <w:lang w:val="en-GB"/>
              </w:rPr>
            </w:pPr>
            <w:r w:rsidRPr="17F4C24E" w:rsidR="422B1721">
              <w:rPr>
                <w:rFonts w:ascii="Calibri" w:hAnsi="Calibri" w:eastAsia="Calibri" w:cs="Calibri"/>
                <w:strike w:val="1"/>
                <w:noProof w:val="0"/>
                <w:color w:val="595959" w:themeColor="text1" w:themeTint="A6" w:themeShade="FF"/>
                <w:sz w:val="20"/>
                <w:szCs w:val="20"/>
                <w:lang w:val="en-GB"/>
              </w:rPr>
              <w:t>Worker well-being / ergonomics (Industry 5.0)</w:t>
            </w:r>
          </w:p>
        </w:tc>
      </w:tr>
    </w:tbl>
    <w:p w:rsidR="00214C2A" w:rsidP="00214C2A" w:rsidRDefault="00214C2A" w14:paraId="30B905D2" w14:textId="77777777">
      <w:bookmarkStart w:name="_Toc216434960" w:id="62"/>
    </w:p>
    <w:p w:rsidRPr="00441E3B" w:rsidR="002B1EEF" w:rsidP="002B1EEF" w:rsidRDefault="002B1EEF" w14:paraId="4FCFD1F2" w14:textId="65D17D19">
      <w:pPr>
        <w:pStyle w:val="Heading2"/>
      </w:pPr>
      <w:r w:rsidRPr="00441E3B">
        <w:t>Potential Stakeholders and Exploitation Scenarios</w:t>
      </w:r>
      <w:bookmarkEnd w:id="62"/>
    </w:p>
    <w:p w:rsidRPr="00441E3B" w:rsidR="002B1EEF" w:rsidP="002B1EEF" w:rsidRDefault="002B1EEF" w14:paraId="72B60521" w14:textId="77777777">
      <w:pPr>
        <w:pStyle w:val="Instructions"/>
        <w:rPr>
          <w:lang w:eastAsia="en-US"/>
        </w:rPr>
      </w:pPr>
      <w:r w:rsidRPr="00441E3B">
        <w:rPr>
          <w:lang w:eastAsia="en-US"/>
        </w:rPr>
        <w:t xml:space="preserve">Choose the potential target audience of your TestBed: </w:t>
      </w:r>
    </w:p>
    <w:tbl>
      <w:tblPr>
        <w:tblStyle w:val="TableGrid"/>
        <w:tblW w:w="0" w:type="auto"/>
        <w:tblLook w:val="06A0" w:firstRow="1" w:lastRow="0" w:firstColumn="1" w:lastColumn="0" w:noHBand="1" w:noVBand="1"/>
      </w:tblPr>
      <w:tblGrid>
        <w:gridCol w:w="4530"/>
        <w:gridCol w:w="4530"/>
      </w:tblGrid>
      <w:tr w:rsidRPr="00B42DB7" w:rsidR="002B1EEF" w:rsidTr="395553A0" w14:paraId="491175AF" w14:textId="77777777">
        <w:trPr>
          <w:trHeight w:val="346"/>
        </w:trPr>
        <w:tc>
          <w:tcPr>
            <w:tcW w:w="9060" w:type="dxa"/>
            <w:gridSpan w:val="2"/>
            <w:tcMar/>
            <w:vAlign w:val="center"/>
          </w:tcPr>
          <w:p w:rsidRPr="00B42DB7" w:rsidR="002B1EEF" w:rsidP="00BC50A8" w:rsidRDefault="002B1EEF" w14:paraId="4BEFC97C" w14:textId="77777777">
            <w:pPr>
              <w:pStyle w:val="Normaltable"/>
              <w:jc w:val="center"/>
              <w:rPr>
                <w:rStyle w:val="Strong"/>
                <w:b w:val="0"/>
                <w:bCs w:val="0"/>
              </w:rPr>
            </w:pPr>
            <w:r w:rsidRPr="00B42DB7">
              <w:rPr>
                <w:rStyle w:val="Strong"/>
                <w:b w:val="0"/>
                <w:bCs w:val="0"/>
              </w:rPr>
              <w:t>Non-academic stakeholders</w:t>
            </w:r>
          </w:p>
        </w:tc>
      </w:tr>
      <w:tr w:rsidRPr="00B42DB7" w:rsidR="002B1EEF" w:rsidTr="395553A0" w14:paraId="5D4E5BE6" w14:textId="77777777">
        <w:trPr>
          <w:trHeight w:val="346"/>
        </w:trPr>
        <w:tc>
          <w:tcPr>
            <w:tcW w:w="4530" w:type="dxa"/>
            <w:tcMar/>
            <w:vAlign w:val="center"/>
          </w:tcPr>
          <w:p w:rsidRPr="00B42DB7" w:rsidR="002B1EEF" w:rsidP="00BC50A8" w:rsidRDefault="002B1EEF" w14:paraId="3DDC9A09" w14:textId="77777777">
            <w:pPr>
              <w:pStyle w:val="Normaltable"/>
              <w:rPr>
                <w:rStyle w:val="Strong"/>
                <w:b w:val="0"/>
                <w:bCs w:val="0"/>
              </w:rPr>
            </w:pPr>
            <w:r w:rsidRPr="00B42DB7">
              <w:rPr>
                <w:rStyle w:val="Strong"/>
                <w:b w:val="0"/>
                <w:bCs w:val="0"/>
              </w:rPr>
              <w:t>Industrial Partners</w:t>
            </w:r>
          </w:p>
        </w:tc>
        <w:tc>
          <w:tcPr>
            <w:tcW w:w="4530" w:type="dxa"/>
            <w:tcMar/>
            <w:vAlign w:val="center"/>
          </w:tcPr>
          <w:p w:rsidRPr="00B42DB7" w:rsidR="002B1EEF" w:rsidP="00BC50A8" w:rsidRDefault="002B1EEF" w14:paraId="530E0E7B" w14:textId="4AC0602E">
            <w:pPr>
              <w:pStyle w:val="Normaltable"/>
              <w:rPr>
                <w:rStyle w:val="Strong"/>
                <w:b w:val="0"/>
                <w:bCs w:val="0"/>
              </w:rPr>
            </w:pPr>
            <w:commentRangeStart w:id="1855282350"/>
            <w:r w:rsidRPr="395553A0" w:rsidR="27C29AF1">
              <w:rPr>
                <w:rStyle w:val="Strong"/>
                <w:b w:val="0"/>
                <w:bCs w:val="0"/>
              </w:rPr>
              <w:t>X</w:t>
            </w:r>
            <w:commentRangeEnd w:id="1855282350"/>
            <w:r>
              <w:rPr>
                <w:rStyle w:val="CommentReference"/>
              </w:rPr>
              <w:commentReference w:id="1855282350"/>
            </w:r>
          </w:p>
        </w:tc>
      </w:tr>
      <w:tr w:rsidRPr="00B42DB7" w:rsidR="002B1EEF" w:rsidTr="395553A0" w14:paraId="1F90CD1F" w14:textId="77777777">
        <w:trPr>
          <w:trHeight w:val="346"/>
        </w:trPr>
        <w:tc>
          <w:tcPr>
            <w:tcW w:w="4530" w:type="dxa"/>
            <w:tcMar/>
            <w:vAlign w:val="center"/>
          </w:tcPr>
          <w:p w:rsidRPr="00B42DB7" w:rsidR="002B1EEF" w:rsidP="00BC50A8" w:rsidRDefault="002B1EEF" w14:paraId="222870E1" w14:textId="77777777">
            <w:pPr>
              <w:pStyle w:val="Normaltable"/>
            </w:pPr>
            <w:r w:rsidRPr="00B42DB7">
              <w:rPr>
                <w:rStyle w:val="Strong"/>
                <w:b w:val="0"/>
                <w:bCs w:val="0"/>
              </w:rPr>
              <w:t xml:space="preserve">SMEs </w:t>
            </w:r>
          </w:p>
        </w:tc>
        <w:tc>
          <w:tcPr>
            <w:tcW w:w="4530" w:type="dxa"/>
            <w:tcMar/>
            <w:vAlign w:val="center"/>
          </w:tcPr>
          <w:p w:rsidRPr="00B42DB7" w:rsidR="002B1EEF" w:rsidP="00BC50A8" w:rsidRDefault="002B1EEF" w14:paraId="047F37EA" w14:textId="358DEA36">
            <w:pPr>
              <w:pStyle w:val="Normaltable"/>
              <w:rPr>
                <w:rStyle w:val="Strong"/>
                <w:b w:val="0"/>
                <w:bCs w:val="0"/>
              </w:rPr>
            </w:pPr>
            <w:r w:rsidRPr="17F4C24E" w:rsidR="415F92D3">
              <w:rPr>
                <w:rStyle w:val="Strong"/>
                <w:b w:val="0"/>
                <w:bCs w:val="0"/>
              </w:rPr>
              <w:t>X</w:t>
            </w:r>
          </w:p>
        </w:tc>
      </w:tr>
      <w:tr w:rsidRPr="00B42DB7" w:rsidR="002B1EEF" w:rsidTr="395553A0" w14:paraId="050EDDEE" w14:textId="77777777">
        <w:trPr>
          <w:trHeight w:val="346"/>
        </w:trPr>
        <w:tc>
          <w:tcPr>
            <w:tcW w:w="4530" w:type="dxa"/>
            <w:tcMar/>
            <w:vAlign w:val="center"/>
          </w:tcPr>
          <w:p w:rsidRPr="00B42DB7" w:rsidR="002B1EEF" w:rsidP="00BC50A8" w:rsidRDefault="002B1EEF" w14:paraId="1119F22F" w14:textId="77777777">
            <w:pPr>
              <w:pStyle w:val="Normaltable"/>
            </w:pPr>
            <w:r w:rsidRPr="00B42DB7">
              <w:rPr>
                <w:rStyle w:val="Strong"/>
                <w:b w:val="0"/>
                <w:bCs w:val="0"/>
              </w:rPr>
              <w:t>Startups</w:t>
            </w:r>
          </w:p>
        </w:tc>
        <w:tc>
          <w:tcPr>
            <w:tcW w:w="4530" w:type="dxa"/>
            <w:tcMar/>
            <w:vAlign w:val="center"/>
          </w:tcPr>
          <w:p w:rsidRPr="00B42DB7" w:rsidR="002B1EEF" w:rsidP="00BC50A8" w:rsidRDefault="002B1EEF" w14:paraId="2B6CB956" w14:textId="75043A08">
            <w:pPr>
              <w:pStyle w:val="Normaltable"/>
              <w:rPr>
                <w:rStyle w:val="Strong"/>
                <w:b w:val="0"/>
                <w:bCs w:val="0"/>
              </w:rPr>
            </w:pPr>
            <w:r w:rsidRPr="17F4C24E" w:rsidR="415F92D3">
              <w:rPr>
                <w:rStyle w:val="Strong"/>
                <w:b w:val="0"/>
                <w:bCs w:val="0"/>
              </w:rPr>
              <w:t>X</w:t>
            </w:r>
          </w:p>
        </w:tc>
      </w:tr>
      <w:tr w:rsidRPr="00B42DB7" w:rsidR="002B1EEF" w:rsidTr="395553A0" w14:paraId="28B71778" w14:textId="77777777">
        <w:trPr>
          <w:trHeight w:val="346"/>
        </w:trPr>
        <w:tc>
          <w:tcPr>
            <w:tcW w:w="4530" w:type="dxa"/>
            <w:tcMar/>
            <w:vAlign w:val="center"/>
          </w:tcPr>
          <w:p w:rsidRPr="00B42DB7" w:rsidR="002B1EEF" w:rsidP="00BC50A8" w:rsidRDefault="002B1EEF" w14:paraId="2664A417" w14:textId="77777777">
            <w:pPr>
              <w:pStyle w:val="Normaltable"/>
            </w:pPr>
            <w:r w:rsidRPr="00B42DB7">
              <w:rPr>
                <w:rStyle w:val="Strong"/>
                <w:b w:val="0"/>
                <w:bCs w:val="0"/>
              </w:rPr>
              <w:t>Government Bodies</w:t>
            </w:r>
          </w:p>
        </w:tc>
        <w:tc>
          <w:tcPr>
            <w:tcW w:w="4530" w:type="dxa"/>
            <w:tcMar/>
            <w:vAlign w:val="center"/>
          </w:tcPr>
          <w:p w:rsidRPr="00B42DB7" w:rsidR="002B1EEF" w:rsidP="00BC50A8" w:rsidRDefault="002B1EEF" w14:paraId="7DF7DBC5" w14:textId="77777777">
            <w:pPr>
              <w:pStyle w:val="Normaltable"/>
              <w:rPr>
                <w:rStyle w:val="Strong"/>
                <w:b w:val="0"/>
                <w:bCs w:val="0"/>
              </w:rPr>
            </w:pPr>
          </w:p>
        </w:tc>
      </w:tr>
      <w:tr w:rsidRPr="00B42DB7" w:rsidR="002B1EEF" w:rsidTr="395553A0" w14:paraId="695B3CA3" w14:textId="77777777">
        <w:trPr>
          <w:trHeight w:val="346"/>
        </w:trPr>
        <w:tc>
          <w:tcPr>
            <w:tcW w:w="4530" w:type="dxa"/>
            <w:tcMar/>
            <w:vAlign w:val="center"/>
          </w:tcPr>
          <w:p w:rsidRPr="00B42DB7" w:rsidR="002B1EEF" w:rsidP="00BC50A8" w:rsidRDefault="002B1EEF" w14:paraId="130C16A9" w14:textId="77777777">
            <w:pPr>
              <w:pStyle w:val="Normaltable"/>
            </w:pPr>
            <w:r w:rsidRPr="00B42DB7">
              <w:rPr>
                <w:rStyle w:val="Strong"/>
                <w:b w:val="0"/>
                <w:bCs w:val="0"/>
              </w:rPr>
              <w:t>Professional Associations</w:t>
            </w:r>
          </w:p>
        </w:tc>
        <w:tc>
          <w:tcPr>
            <w:tcW w:w="4530" w:type="dxa"/>
            <w:tcMar/>
            <w:vAlign w:val="center"/>
          </w:tcPr>
          <w:p w:rsidRPr="00B42DB7" w:rsidR="002B1EEF" w:rsidP="00BC50A8" w:rsidRDefault="002B1EEF" w14:paraId="51CE107C" w14:textId="71F54E15">
            <w:pPr>
              <w:pStyle w:val="Normaltable"/>
              <w:rPr>
                <w:rStyle w:val="Strong"/>
                <w:b w:val="0"/>
                <w:bCs w:val="0"/>
              </w:rPr>
            </w:pPr>
            <w:r w:rsidRPr="17F4C24E" w:rsidR="433CBCAC">
              <w:rPr>
                <w:rStyle w:val="Strong"/>
                <w:b w:val="0"/>
                <w:bCs w:val="0"/>
              </w:rPr>
              <w:t>X</w:t>
            </w:r>
          </w:p>
        </w:tc>
      </w:tr>
      <w:tr w:rsidRPr="00B42DB7" w:rsidR="002B1EEF" w:rsidTr="395553A0" w14:paraId="443E6807" w14:textId="77777777">
        <w:trPr>
          <w:trHeight w:val="346"/>
        </w:trPr>
        <w:tc>
          <w:tcPr>
            <w:tcW w:w="4530" w:type="dxa"/>
            <w:tcMar/>
            <w:vAlign w:val="center"/>
          </w:tcPr>
          <w:p w:rsidRPr="00B42DB7" w:rsidR="002B1EEF" w:rsidP="00BC50A8" w:rsidRDefault="002B1EEF" w14:paraId="6C322004" w14:textId="77777777">
            <w:pPr>
              <w:pStyle w:val="Normaltable"/>
            </w:pPr>
            <w:r w:rsidRPr="00B42DB7">
              <w:rPr>
                <w:rStyle w:val="Strong"/>
                <w:b w:val="0"/>
                <w:bCs w:val="0"/>
              </w:rPr>
              <w:t>Community</w:t>
            </w:r>
          </w:p>
        </w:tc>
        <w:tc>
          <w:tcPr>
            <w:tcW w:w="4530" w:type="dxa"/>
            <w:tcMar/>
            <w:vAlign w:val="center"/>
          </w:tcPr>
          <w:p w:rsidRPr="00B42DB7" w:rsidR="002B1EEF" w:rsidP="00BC50A8" w:rsidRDefault="002B1EEF" w14:paraId="5A031B62" w14:textId="77777777">
            <w:pPr>
              <w:pStyle w:val="Normaltable"/>
              <w:rPr>
                <w:rStyle w:val="Strong"/>
                <w:b w:val="0"/>
                <w:bCs w:val="0"/>
              </w:rPr>
            </w:pPr>
          </w:p>
        </w:tc>
      </w:tr>
      <w:tr w:rsidRPr="00B42DB7" w:rsidR="002B1EEF" w:rsidTr="395553A0" w14:paraId="3FA167FC" w14:textId="77777777">
        <w:trPr>
          <w:trHeight w:val="346"/>
        </w:trPr>
        <w:tc>
          <w:tcPr>
            <w:tcW w:w="4530" w:type="dxa"/>
            <w:tcMar/>
            <w:vAlign w:val="center"/>
          </w:tcPr>
          <w:p w:rsidRPr="00B42DB7" w:rsidR="002B1EEF" w:rsidP="00BC50A8" w:rsidRDefault="002B1EEF" w14:paraId="29299DD3" w14:textId="77777777">
            <w:pPr>
              <w:pStyle w:val="Normaltable"/>
              <w:rPr>
                <w:rStyle w:val="Strong"/>
                <w:b w:val="0"/>
                <w:bCs w:val="0"/>
              </w:rPr>
            </w:pPr>
            <w:r w:rsidRPr="00B42DB7">
              <w:rPr>
                <w:rStyle w:val="Strong"/>
                <w:b w:val="0"/>
                <w:bCs w:val="0"/>
              </w:rPr>
              <w:t>Others 1 (comma-separated)</w:t>
            </w:r>
          </w:p>
        </w:tc>
        <w:tc>
          <w:tcPr>
            <w:tcW w:w="4530" w:type="dxa"/>
            <w:tcMar/>
            <w:vAlign w:val="center"/>
          </w:tcPr>
          <w:p w:rsidRPr="00B42DB7" w:rsidR="002B1EEF" w:rsidP="00BC50A8" w:rsidRDefault="002B1EEF" w14:paraId="3C9873DB" w14:textId="6634DCC3">
            <w:pPr>
              <w:pStyle w:val="Normaltable"/>
              <w:rPr>
                <w:rStyle w:val="Strong"/>
                <w:b w:val="0"/>
                <w:bCs w:val="0"/>
              </w:rPr>
            </w:pPr>
            <w:commentRangeStart w:id="668162786"/>
            <w:r w:rsidRPr="395553A0" w:rsidR="54C53157">
              <w:rPr>
                <w:rStyle w:val="Strong"/>
                <w:b w:val="0"/>
                <w:bCs w:val="0"/>
              </w:rPr>
              <w:t>Factory operators; production managers; HSE/OSH officers</w:t>
            </w:r>
            <w:commentRangeEnd w:id="668162786"/>
            <w:r>
              <w:rPr>
                <w:rStyle w:val="CommentReference"/>
              </w:rPr>
              <w:commentReference w:id="668162786"/>
            </w:r>
          </w:p>
        </w:tc>
      </w:tr>
      <w:tr w:rsidRPr="00B42DB7" w:rsidR="002B1EEF" w:rsidTr="395553A0" w14:paraId="74EB2E28" w14:textId="77777777">
        <w:trPr>
          <w:trHeight w:val="346"/>
        </w:trPr>
        <w:tc>
          <w:tcPr>
            <w:tcW w:w="9060" w:type="dxa"/>
            <w:gridSpan w:val="2"/>
            <w:tcMar/>
            <w:vAlign w:val="center"/>
          </w:tcPr>
          <w:p w:rsidRPr="00B42DB7" w:rsidR="002B1EEF" w:rsidP="00BC50A8" w:rsidRDefault="002B1EEF" w14:paraId="2E1EF6B4" w14:textId="77777777">
            <w:pPr>
              <w:pStyle w:val="Normaltable"/>
              <w:jc w:val="center"/>
            </w:pPr>
            <w:r w:rsidRPr="00B42DB7">
              <w:rPr>
                <w:rStyle w:val="Strong"/>
                <w:b w:val="0"/>
                <w:bCs w:val="0"/>
              </w:rPr>
              <w:t xml:space="preserve">Academic </w:t>
            </w:r>
            <w:r w:rsidRPr="00B42DB7">
              <w:t>stakeholders</w:t>
            </w:r>
          </w:p>
        </w:tc>
      </w:tr>
      <w:tr w:rsidRPr="00B42DB7" w:rsidR="002B1EEF" w:rsidTr="395553A0" w14:paraId="2DA65163" w14:textId="77777777">
        <w:trPr>
          <w:trHeight w:val="346"/>
        </w:trPr>
        <w:tc>
          <w:tcPr>
            <w:tcW w:w="4530" w:type="dxa"/>
            <w:tcMar/>
            <w:vAlign w:val="center"/>
          </w:tcPr>
          <w:p w:rsidRPr="00B42DB7" w:rsidR="002B1EEF" w:rsidP="00BC50A8" w:rsidRDefault="002B1EEF" w14:paraId="7D569B68" w14:textId="77777777">
            <w:pPr>
              <w:pStyle w:val="Normaltable"/>
            </w:pPr>
            <w:r w:rsidRPr="00B42DB7">
              <w:rPr>
                <w:rStyle w:val="Strong"/>
                <w:b w:val="0"/>
                <w:bCs w:val="0"/>
              </w:rPr>
              <w:t>Undergraduate students</w:t>
            </w:r>
          </w:p>
        </w:tc>
        <w:tc>
          <w:tcPr>
            <w:tcW w:w="4530" w:type="dxa"/>
            <w:tcMar/>
            <w:vAlign w:val="center"/>
          </w:tcPr>
          <w:p w:rsidRPr="00B42DB7" w:rsidR="002B1EEF" w:rsidP="00BC50A8" w:rsidRDefault="002B1EEF" w14:paraId="7E94CDC1" w14:textId="2D57C508">
            <w:pPr>
              <w:pStyle w:val="Normaltable"/>
              <w:rPr>
                <w:rStyle w:val="Strong"/>
                <w:b w:val="0"/>
                <w:bCs w:val="0"/>
              </w:rPr>
            </w:pPr>
            <w:r w:rsidRPr="17F4C24E" w:rsidR="290AD94E">
              <w:rPr>
                <w:rStyle w:val="Strong"/>
                <w:b w:val="0"/>
                <w:bCs w:val="0"/>
              </w:rPr>
              <w:t>X</w:t>
            </w:r>
          </w:p>
        </w:tc>
      </w:tr>
      <w:tr w:rsidRPr="00B42DB7" w:rsidR="002B1EEF" w:rsidTr="395553A0" w14:paraId="08529224" w14:textId="77777777">
        <w:trPr>
          <w:trHeight w:val="346"/>
        </w:trPr>
        <w:tc>
          <w:tcPr>
            <w:tcW w:w="4530" w:type="dxa"/>
            <w:tcMar/>
            <w:vAlign w:val="center"/>
          </w:tcPr>
          <w:p w:rsidRPr="00B42DB7" w:rsidR="002B1EEF" w:rsidP="00BC50A8" w:rsidRDefault="002B1EEF" w14:paraId="608D0892" w14:textId="77777777">
            <w:pPr>
              <w:pStyle w:val="Normaltable"/>
            </w:pPr>
            <w:r w:rsidRPr="00B42DB7">
              <w:t>MSc students</w:t>
            </w:r>
          </w:p>
        </w:tc>
        <w:tc>
          <w:tcPr>
            <w:tcW w:w="4530" w:type="dxa"/>
            <w:tcMar/>
            <w:vAlign w:val="center"/>
          </w:tcPr>
          <w:p w:rsidRPr="00B42DB7" w:rsidR="002B1EEF" w:rsidP="00BC50A8" w:rsidRDefault="002B1EEF" w14:paraId="1D8EBF6E" w14:textId="1D48A87B">
            <w:pPr>
              <w:pStyle w:val="Normaltable"/>
              <w:rPr>
                <w:rStyle w:val="Strong"/>
                <w:b w:val="0"/>
                <w:bCs w:val="0"/>
              </w:rPr>
            </w:pPr>
            <w:r w:rsidRPr="17F4C24E" w:rsidR="290AD94E">
              <w:rPr>
                <w:rStyle w:val="Strong"/>
                <w:b w:val="0"/>
                <w:bCs w:val="0"/>
              </w:rPr>
              <w:t>X</w:t>
            </w:r>
          </w:p>
        </w:tc>
      </w:tr>
      <w:tr w:rsidRPr="00B42DB7" w:rsidR="002B1EEF" w:rsidTr="395553A0" w14:paraId="675056F9" w14:textId="77777777">
        <w:trPr>
          <w:trHeight w:val="346"/>
        </w:trPr>
        <w:tc>
          <w:tcPr>
            <w:tcW w:w="4530" w:type="dxa"/>
            <w:tcMar/>
            <w:vAlign w:val="center"/>
          </w:tcPr>
          <w:p w:rsidRPr="00B42DB7" w:rsidR="002B1EEF" w:rsidP="00BC50A8" w:rsidRDefault="002B1EEF" w14:paraId="62BD24E0" w14:textId="77777777">
            <w:pPr>
              <w:pStyle w:val="Normaltable"/>
            </w:pPr>
            <w:r w:rsidRPr="00B42DB7">
              <w:t>PhD students</w:t>
            </w:r>
          </w:p>
        </w:tc>
        <w:tc>
          <w:tcPr>
            <w:tcW w:w="4530" w:type="dxa"/>
            <w:tcMar/>
            <w:vAlign w:val="center"/>
          </w:tcPr>
          <w:p w:rsidRPr="00B42DB7" w:rsidR="002B1EEF" w:rsidP="00BC50A8" w:rsidRDefault="002B1EEF" w14:paraId="0D3C8F41" w14:textId="0509B027">
            <w:pPr>
              <w:pStyle w:val="Normaltable"/>
              <w:rPr>
                <w:rStyle w:val="Strong"/>
                <w:b w:val="0"/>
                <w:bCs w:val="0"/>
              </w:rPr>
            </w:pPr>
            <w:r w:rsidRPr="17F4C24E" w:rsidR="1FDDB2EB">
              <w:rPr>
                <w:rStyle w:val="Strong"/>
                <w:b w:val="0"/>
                <w:bCs w:val="0"/>
              </w:rPr>
              <w:t>X</w:t>
            </w:r>
          </w:p>
        </w:tc>
      </w:tr>
      <w:tr w:rsidRPr="00B42DB7" w:rsidR="002B1EEF" w:rsidTr="395553A0" w14:paraId="7ABB5490" w14:textId="77777777">
        <w:trPr>
          <w:trHeight w:val="346"/>
        </w:trPr>
        <w:tc>
          <w:tcPr>
            <w:tcW w:w="4530" w:type="dxa"/>
            <w:tcMar/>
            <w:vAlign w:val="center"/>
          </w:tcPr>
          <w:p w:rsidRPr="00B42DB7" w:rsidR="002B1EEF" w:rsidP="00BC50A8" w:rsidRDefault="002B1EEF" w14:paraId="10258EAA" w14:textId="77777777">
            <w:pPr>
              <w:pStyle w:val="Normaltable"/>
            </w:pPr>
            <w:r w:rsidRPr="00B42DB7">
              <w:rPr>
                <w:rStyle w:val="Strong"/>
                <w:b w:val="0"/>
                <w:bCs w:val="0"/>
              </w:rPr>
              <w:t>Researchers</w:t>
            </w:r>
          </w:p>
        </w:tc>
        <w:tc>
          <w:tcPr>
            <w:tcW w:w="4530" w:type="dxa"/>
            <w:tcMar/>
            <w:vAlign w:val="center"/>
          </w:tcPr>
          <w:p w:rsidRPr="00B42DB7" w:rsidR="002B1EEF" w:rsidP="00BC50A8" w:rsidRDefault="002B1EEF" w14:paraId="0BDEBB12" w14:textId="39FFA0AA">
            <w:pPr>
              <w:pStyle w:val="Normaltable"/>
              <w:rPr>
                <w:rStyle w:val="Strong"/>
                <w:b w:val="0"/>
                <w:bCs w:val="0"/>
              </w:rPr>
            </w:pPr>
            <w:r w:rsidRPr="17F4C24E" w:rsidR="1FDDB2EB">
              <w:rPr>
                <w:rStyle w:val="Strong"/>
                <w:b w:val="0"/>
                <w:bCs w:val="0"/>
              </w:rPr>
              <w:t>X</w:t>
            </w:r>
          </w:p>
        </w:tc>
      </w:tr>
      <w:tr w:rsidRPr="00B42DB7" w:rsidR="002B1EEF" w:rsidTr="395553A0" w14:paraId="44C32389" w14:textId="77777777">
        <w:trPr>
          <w:trHeight w:val="346"/>
        </w:trPr>
        <w:tc>
          <w:tcPr>
            <w:tcW w:w="4530" w:type="dxa"/>
            <w:tcMar/>
            <w:vAlign w:val="center"/>
          </w:tcPr>
          <w:p w:rsidRPr="00B42DB7" w:rsidR="002B1EEF" w:rsidP="00BC50A8" w:rsidRDefault="002B1EEF" w14:paraId="7FA80CE6" w14:textId="77777777">
            <w:pPr>
              <w:pStyle w:val="Normaltable"/>
              <w:rPr>
                <w:rStyle w:val="Strong"/>
                <w:b w:val="0"/>
                <w:bCs w:val="0"/>
              </w:rPr>
            </w:pPr>
            <w:r w:rsidRPr="00B42DB7">
              <w:lastRenderedPageBreak/>
              <w:t>Others 2 (comma-separated)</w:t>
            </w:r>
          </w:p>
        </w:tc>
        <w:tc>
          <w:tcPr>
            <w:tcW w:w="4530" w:type="dxa"/>
            <w:tcMar/>
            <w:vAlign w:val="center"/>
          </w:tcPr>
          <w:p w:rsidRPr="00B42DB7" w:rsidR="002B1EEF" w:rsidP="00BC50A8" w:rsidRDefault="002B1EEF" w14:paraId="6D03C5AB" w14:textId="473C2D25">
            <w:pPr>
              <w:pStyle w:val="Normaltable"/>
              <w:rPr>
                <w:rStyle w:val="Strong"/>
                <w:b w:val="0"/>
                <w:bCs w:val="0"/>
              </w:rPr>
            </w:pPr>
            <w:r w:rsidRPr="17F4C24E" w:rsidR="0A7A9AF5">
              <w:rPr>
                <w:rStyle w:val="Strong"/>
                <w:b w:val="0"/>
                <w:bCs w:val="0"/>
              </w:rPr>
              <w:t>Human factors/ergonomics students; industrial engineering students</w:t>
            </w:r>
          </w:p>
        </w:tc>
      </w:tr>
      <w:tr w:rsidRPr="00B42DB7" w:rsidR="002B1EEF" w:rsidTr="395553A0" w14:paraId="17D45209" w14:textId="77777777">
        <w:trPr>
          <w:trHeight w:val="346"/>
        </w:trPr>
        <w:tc>
          <w:tcPr>
            <w:tcW w:w="9060" w:type="dxa"/>
            <w:gridSpan w:val="2"/>
            <w:tcMar/>
            <w:vAlign w:val="center"/>
          </w:tcPr>
          <w:p w:rsidRPr="00B42DB7" w:rsidR="002B1EEF" w:rsidP="00BC50A8" w:rsidRDefault="002B1EEF" w14:paraId="0D3726B3" w14:textId="77777777">
            <w:pPr>
              <w:pStyle w:val="Normaltable"/>
              <w:jc w:val="center"/>
            </w:pPr>
            <w:r w:rsidRPr="00B42DB7">
              <w:t>Other types of stakeholders</w:t>
            </w:r>
          </w:p>
        </w:tc>
      </w:tr>
      <w:tr w:rsidRPr="00B42DB7" w:rsidR="002B1EEF" w:rsidTr="395553A0" w14:paraId="74D4536D" w14:textId="77777777">
        <w:trPr>
          <w:trHeight w:val="346"/>
        </w:trPr>
        <w:tc>
          <w:tcPr>
            <w:tcW w:w="4530" w:type="dxa"/>
            <w:tcMar/>
            <w:vAlign w:val="center"/>
          </w:tcPr>
          <w:p w:rsidRPr="00B42DB7" w:rsidR="002B1EEF" w:rsidP="00BC50A8" w:rsidRDefault="002B1EEF" w14:paraId="475BCECE" w14:textId="77777777">
            <w:pPr>
              <w:pStyle w:val="Normaltable"/>
              <w:rPr>
                <w:rStyle w:val="Strong"/>
                <w:b w:val="0"/>
                <w:bCs w:val="0"/>
              </w:rPr>
            </w:pPr>
            <w:r w:rsidRPr="00B42DB7">
              <w:t>Others 3 (comma-separated)</w:t>
            </w:r>
          </w:p>
        </w:tc>
        <w:tc>
          <w:tcPr>
            <w:tcW w:w="4530" w:type="dxa"/>
            <w:tcMar/>
            <w:vAlign w:val="center"/>
          </w:tcPr>
          <w:p w:rsidRPr="00B42DB7" w:rsidR="002B1EEF" w:rsidP="00BC50A8" w:rsidRDefault="002B1EEF" w14:paraId="28197CC5" w14:textId="7E2E2F3E">
            <w:pPr>
              <w:pStyle w:val="Normaltable"/>
            </w:pPr>
            <w:r w:rsidR="2BBF0467">
              <w:rPr/>
              <w:t>Ethics committees; data protection officers</w:t>
            </w:r>
          </w:p>
        </w:tc>
      </w:tr>
    </w:tbl>
    <w:p w:rsidRPr="00441E3B" w:rsidR="002B1EEF" w:rsidP="002B1EEF" w:rsidRDefault="002B1EEF" w14:paraId="10916FD7" w14:textId="77777777">
      <w:pPr>
        <w:spacing w:line="259" w:lineRule="auto"/>
        <w:rPr>
          <w:rStyle w:val="Strong"/>
          <w:b w:val="0"/>
          <w:bCs w:val="0"/>
          <w:color w:val="EE0000"/>
        </w:rPr>
      </w:pPr>
      <w:r w:rsidRPr="00441E3B">
        <w:rPr>
          <w:rStyle w:val="Strong"/>
          <w:b w:val="0"/>
          <w:bCs w:val="0"/>
          <w:color w:val="EE0000"/>
        </w:rPr>
        <w:t>*Add as many fields as you see fit</w:t>
      </w:r>
    </w:p>
    <w:p w:rsidRPr="00441E3B" w:rsidR="002B1EEF" w:rsidP="002B1EEF" w:rsidRDefault="002B1EEF" w14:paraId="367C4C85" w14:textId="77777777">
      <w:pPr>
        <w:rPr>
          <w:color w:val="FF0000"/>
        </w:rPr>
      </w:pPr>
      <w:r w:rsidRPr="00441E3B">
        <w:rPr>
          <w:color w:val="FF0000"/>
        </w:rPr>
        <w:t>Define the type of exploitation that is available for the testbed.</w:t>
      </w:r>
    </w:p>
    <w:tbl>
      <w:tblPr>
        <w:tblStyle w:val="TableGrid"/>
        <w:tblW w:w="0" w:type="auto"/>
        <w:tblLook w:val="06A0" w:firstRow="1" w:lastRow="0" w:firstColumn="1" w:lastColumn="0" w:noHBand="1" w:noVBand="1"/>
      </w:tblPr>
      <w:tblGrid>
        <w:gridCol w:w="5535"/>
        <w:gridCol w:w="1245"/>
        <w:gridCol w:w="2280"/>
      </w:tblGrid>
      <w:tr w:rsidRPr="00441E3B" w:rsidR="002B1EEF" w:rsidTr="395553A0" w14:paraId="7EEDD3F9" w14:textId="77777777">
        <w:trPr>
          <w:trHeight w:val="300"/>
        </w:trPr>
        <w:tc>
          <w:tcPr>
            <w:tcW w:w="5535" w:type="dxa"/>
            <w:tcMar/>
          </w:tcPr>
          <w:p w:rsidRPr="00441E3B" w:rsidR="002B1EEF" w:rsidP="00BC50A8" w:rsidRDefault="002B1EEF" w14:paraId="599053BF" w14:textId="77777777">
            <w:pPr>
              <w:pStyle w:val="Instructions"/>
              <w:rPr>
                <w:color w:val="595959" w:themeColor="text1" w:themeTint="A6"/>
              </w:rPr>
            </w:pPr>
          </w:p>
        </w:tc>
        <w:tc>
          <w:tcPr>
            <w:tcW w:w="1245" w:type="dxa"/>
            <w:tcMar/>
          </w:tcPr>
          <w:p w:rsidRPr="00441E3B" w:rsidR="002B1EEF" w:rsidP="00BC50A8" w:rsidRDefault="002B1EEF" w14:paraId="10E9A087" w14:textId="77777777">
            <w:pPr>
              <w:pStyle w:val="Instructions"/>
              <w:rPr>
                <w:color w:val="595959" w:themeColor="text1" w:themeTint="A6"/>
              </w:rPr>
            </w:pPr>
            <w:r w:rsidRPr="00441E3B">
              <w:rPr>
                <w:color w:val="595959" w:themeColor="text1" w:themeTint="A6"/>
              </w:rPr>
              <w:t>Check all that apply</w:t>
            </w:r>
          </w:p>
        </w:tc>
        <w:tc>
          <w:tcPr>
            <w:tcW w:w="2280" w:type="dxa"/>
            <w:tcMar/>
          </w:tcPr>
          <w:p w:rsidRPr="00441E3B" w:rsidR="002B1EEF" w:rsidP="00BC50A8" w:rsidRDefault="002B1EEF" w14:paraId="6DC02239" w14:textId="77777777">
            <w:pPr>
              <w:pStyle w:val="Instructions"/>
              <w:rPr>
                <w:color w:val="595959" w:themeColor="text1" w:themeTint="A6"/>
              </w:rPr>
            </w:pPr>
            <w:r w:rsidRPr="00441E3B">
              <w:rPr>
                <w:color w:val="595959" w:themeColor="text1" w:themeTint="A6"/>
              </w:rPr>
              <w:t>Short notes (optional)</w:t>
            </w:r>
          </w:p>
        </w:tc>
      </w:tr>
      <w:tr w:rsidRPr="00441E3B" w:rsidR="002B1EEF" w:rsidTr="395553A0" w14:paraId="78DA889E" w14:textId="77777777">
        <w:trPr>
          <w:trHeight w:val="300"/>
        </w:trPr>
        <w:tc>
          <w:tcPr>
            <w:tcW w:w="5535" w:type="dxa"/>
            <w:tcMar/>
          </w:tcPr>
          <w:p w:rsidRPr="00441E3B" w:rsidR="002B1EEF" w:rsidP="00BC50A8" w:rsidRDefault="002B1EEF" w14:paraId="04E9ED9F" w14:textId="77777777">
            <w:pPr>
              <w:pStyle w:val="Instructions"/>
              <w:rPr>
                <w:color w:val="595959" w:themeColor="text1" w:themeTint="A6"/>
              </w:rPr>
            </w:pPr>
            <w:r w:rsidRPr="395553A0" w:rsidR="002B1EEF">
              <w:rPr>
                <w:color w:val="595959" w:themeColor="text1" w:themeTint="A6" w:themeShade="FF"/>
              </w:rPr>
              <w:t xml:space="preserve">Internal academic research </w:t>
            </w:r>
            <w:commentRangeStart w:id="1412639306"/>
            <w:r w:rsidRPr="395553A0" w:rsidR="002B1EEF">
              <w:rPr>
                <w:color w:val="595959" w:themeColor="text1" w:themeTint="A6" w:themeShade="FF"/>
              </w:rPr>
              <w:t>only</w:t>
            </w:r>
            <w:commentRangeEnd w:id="1412639306"/>
            <w:r>
              <w:rPr>
                <w:rStyle w:val="CommentReference"/>
              </w:rPr>
              <w:commentReference w:id="1412639306"/>
            </w:r>
          </w:p>
        </w:tc>
        <w:tc>
          <w:tcPr>
            <w:tcW w:w="1245" w:type="dxa"/>
            <w:tcMar/>
          </w:tcPr>
          <w:p w:rsidRPr="00441E3B" w:rsidR="002B1EEF" w:rsidP="00BC50A8" w:rsidRDefault="002B1EEF" w14:paraId="1D4DB179" w14:textId="77777777">
            <w:pPr>
              <w:pStyle w:val="Instructions"/>
              <w:numPr>
                <w:ilvl w:val="0"/>
                <w:numId w:val="25"/>
              </w:numPr>
              <w:rPr>
                <w:color w:val="595959" w:themeColor="text1" w:themeTint="A6"/>
              </w:rPr>
            </w:pPr>
          </w:p>
        </w:tc>
        <w:tc>
          <w:tcPr>
            <w:tcW w:w="2280" w:type="dxa"/>
            <w:tcMar/>
          </w:tcPr>
          <w:p w:rsidRPr="00441E3B" w:rsidR="002B1EEF" w:rsidP="00BC50A8" w:rsidRDefault="002B1EEF" w14:paraId="489E3816" w14:textId="77777777">
            <w:pPr>
              <w:pStyle w:val="Instructions"/>
              <w:rPr>
                <w:color w:val="595959" w:themeColor="text1" w:themeTint="A6"/>
              </w:rPr>
            </w:pPr>
          </w:p>
        </w:tc>
      </w:tr>
      <w:tr w:rsidRPr="00441E3B" w:rsidR="002B1EEF" w:rsidTr="395553A0" w14:paraId="0AF1C19A" w14:textId="77777777">
        <w:trPr>
          <w:trHeight w:val="300"/>
        </w:trPr>
        <w:tc>
          <w:tcPr>
            <w:tcW w:w="5535" w:type="dxa"/>
            <w:tcMar/>
          </w:tcPr>
          <w:p w:rsidRPr="00441E3B" w:rsidR="002B1EEF" w:rsidP="00BC50A8" w:rsidRDefault="002B1EEF" w14:paraId="72B8136D" w14:textId="77777777">
            <w:pPr>
              <w:pStyle w:val="Instructions"/>
              <w:rPr>
                <w:color w:val="595959" w:themeColor="text1" w:themeTint="A6"/>
              </w:rPr>
            </w:pPr>
            <w:r w:rsidRPr="00441E3B">
              <w:rPr>
                <w:color w:val="595959" w:themeColor="text1" w:themeTint="A6"/>
              </w:rPr>
              <w:t>Collaborative research with external academic partners</w:t>
            </w:r>
          </w:p>
        </w:tc>
        <w:tc>
          <w:tcPr>
            <w:tcW w:w="1245" w:type="dxa"/>
            <w:tcMar/>
          </w:tcPr>
          <w:p w:rsidRPr="00441E3B" w:rsidR="002B1EEF" w:rsidP="17F4C24E" w:rsidRDefault="002B1EEF" w14:paraId="1ACE2A5F" w14:textId="77777777">
            <w:pPr>
              <w:pStyle w:val="Instructions"/>
              <w:numPr>
                <w:ilvl w:val="0"/>
                <w:numId w:val="24"/>
              </w:numPr>
              <w:rPr>
                <w:strike w:val="1"/>
                <w:color w:val="595959" w:themeColor="text1" w:themeTint="A6"/>
              </w:rPr>
            </w:pPr>
          </w:p>
        </w:tc>
        <w:tc>
          <w:tcPr>
            <w:tcW w:w="2280" w:type="dxa"/>
            <w:tcMar/>
          </w:tcPr>
          <w:p w:rsidRPr="00441E3B" w:rsidR="002B1EEF" w:rsidP="00BC50A8" w:rsidRDefault="002B1EEF" w14:paraId="723C3608" w14:textId="47644A68">
            <w:pPr>
              <w:pStyle w:val="Instructions"/>
              <w:rPr>
                <w:color w:val="595959" w:themeColor="text1" w:themeTint="A6"/>
              </w:rPr>
            </w:pPr>
            <w:r w:rsidRPr="17F4C24E" w:rsidR="7FE67630">
              <w:rPr>
                <w:color w:val="595959" w:themeColor="text1" w:themeTint="A6" w:themeShade="FF"/>
              </w:rPr>
              <w:t>Neuroergonomics + HRC studies; joint publications</w:t>
            </w:r>
          </w:p>
        </w:tc>
      </w:tr>
      <w:tr w:rsidRPr="00441E3B" w:rsidR="002B1EEF" w:rsidTr="395553A0" w14:paraId="5054252D" w14:textId="77777777">
        <w:trPr>
          <w:trHeight w:val="300"/>
        </w:trPr>
        <w:tc>
          <w:tcPr>
            <w:tcW w:w="5535" w:type="dxa"/>
            <w:tcMar/>
          </w:tcPr>
          <w:p w:rsidRPr="00441E3B" w:rsidR="002B1EEF" w:rsidP="00BC50A8" w:rsidRDefault="002B1EEF" w14:paraId="779CEB9C" w14:textId="77777777">
            <w:pPr>
              <w:pStyle w:val="Instructions"/>
              <w:rPr>
                <w:color w:val="595959" w:themeColor="text1" w:themeTint="A6"/>
              </w:rPr>
            </w:pPr>
            <w:r w:rsidRPr="00441E3B">
              <w:rPr>
                <w:color w:val="595959" w:themeColor="text1" w:themeTint="A6"/>
              </w:rPr>
              <w:t>Contract research / Proof-of-Concept for industry</w:t>
            </w:r>
          </w:p>
        </w:tc>
        <w:tc>
          <w:tcPr>
            <w:tcW w:w="1245" w:type="dxa"/>
            <w:tcMar/>
          </w:tcPr>
          <w:p w:rsidRPr="00441E3B" w:rsidR="002B1EEF" w:rsidP="17F4C24E" w:rsidRDefault="002B1EEF" w14:paraId="5A07C87D" w14:textId="77777777">
            <w:pPr>
              <w:pStyle w:val="Instructions"/>
              <w:numPr>
                <w:ilvl w:val="0"/>
                <w:numId w:val="23"/>
              </w:numPr>
              <w:rPr>
                <w:strike w:val="1"/>
                <w:color w:val="595959" w:themeColor="text1" w:themeTint="A6"/>
              </w:rPr>
            </w:pPr>
          </w:p>
        </w:tc>
        <w:tc>
          <w:tcPr>
            <w:tcW w:w="2280" w:type="dxa"/>
            <w:tcMar/>
          </w:tcPr>
          <w:p w:rsidRPr="00441E3B" w:rsidR="002B1EEF" w:rsidP="00BC50A8" w:rsidRDefault="002B1EEF" w14:paraId="77A3572C" w14:textId="4B66676C">
            <w:pPr>
              <w:pStyle w:val="Instructions"/>
              <w:rPr>
                <w:color w:val="595959" w:themeColor="text1" w:themeTint="A6"/>
              </w:rPr>
            </w:pPr>
            <w:r w:rsidRPr="17F4C24E" w:rsidR="000C4521">
              <w:rPr>
                <w:color w:val="595959" w:themeColor="text1" w:themeTint="A6" w:themeShade="FF"/>
              </w:rPr>
              <w:t>Rapid piloting in factories for targeted assembly processes</w:t>
            </w:r>
          </w:p>
        </w:tc>
      </w:tr>
      <w:tr w:rsidRPr="00441E3B" w:rsidR="002B1EEF" w:rsidTr="395553A0" w14:paraId="3C2D16E2" w14:textId="77777777">
        <w:trPr>
          <w:trHeight w:val="300"/>
        </w:trPr>
        <w:tc>
          <w:tcPr>
            <w:tcW w:w="5535" w:type="dxa"/>
            <w:tcMar/>
          </w:tcPr>
          <w:p w:rsidRPr="00441E3B" w:rsidR="002B1EEF" w:rsidP="00BC50A8" w:rsidRDefault="002B1EEF" w14:paraId="4723024B" w14:textId="77777777">
            <w:pPr>
              <w:pStyle w:val="Instructions"/>
              <w:rPr>
                <w:color w:val="595959" w:themeColor="text1" w:themeTint="A6"/>
              </w:rPr>
            </w:pPr>
            <w:r w:rsidRPr="00441E3B">
              <w:rPr>
                <w:color w:val="595959" w:themeColor="text1" w:themeTint="A6"/>
              </w:rPr>
              <w:t>Pilot / DeepTech Deployment in operational environment</w:t>
            </w:r>
          </w:p>
        </w:tc>
        <w:tc>
          <w:tcPr>
            <w:tcW w:w="1245" w:type="dxa"/>
            <w:tcMar/>
          </w:tcPr>
          <w:p w:rsidRPr="00441E3B" w:rsidR="002B1EEF" w:rsidP="17F4C24E" w:rsidRDefault="002B1EEF" w14:paraId="251BD402" w14:textId="77777777">
            <w:pPr>
              <w:pStyle w:val="Instructions"/>
              <w:numPr>
                <w:ilvl w:val="0"/>
                <w:numId w:val="22"/>
              </w:numPr>
              <w:rPr>
                <w:strike w:val="1"/>
                <w:color w:val="595959" w:themeColor="text1" w:themeTint="A6"/>
              </w:rPr>
            </w:pPr>
          </w:p>
        </w:tc>
        <w:tc>
          <w:tcPr>
            <w:tcW w:w="2280" w:type="dxa"/>
            <w:tcMar/>
          </w:tcPr>
          <w:p w:rsidRPr="00441E3B" w:rsidR="002B1EEF" w:rsidP="00BC50A8" w:rsidRDefault="002B1EEF" w14:paraId="37A1259F" w14:textId="3882E84A">
            <w:pPr>
              <w:pStyle w:val="Instructions"/>
              <w:rPr>
                <w:color w:val="595959" w:themeColor="text1" w:themeTint="A6"/>
              </w:rPr>
            </w:pPr>
            <w:r w:rsidRPr="17F4C24E" w:rsidR="4A76C78A">
              <w:rPr>
                <w:color w:val="595959" w:themeColor="text1" w:themeTint="A6" w:themeShade="FF"/>
              </w:rPr>
              <w:t>On-site workstation deployment and customization</w:t>
            </w:r>
          </w:p>
        </w:tc>
      </w:tr>
      <w:tr w:rsidRPr="00441E3B" w:rsidR="002B1EEF" w:rsidTr="395553A0" w14:paraId="4E03996B" w14:textId="77777777">
        <w:trPr>
          <w:trHeight w:val="300"/>
        </w:trPr>
        <w:tc>
          <w:tcPr>
            <w:tcW w:w="5535" w:type="dxa"/>
            <w:tcMar/>
          </w:tcPr>
          <w:p w:rsidRPr="00441E3B" w:rsidR="002B1EEF" w:rsidP="00BC50A8" w:rsidRDefault="002B1EEF" w14:paraId="28D3B8F1" w14:textId="77777777">
            <w:pPr>
              <w:pStyle w:val="Instructions"/>
              <w:rPr>
                <w:color w:val="595959" w:themeColor="text1" w:themeTint="A6"/>
              </w:rPr>
            </w:pPr>
            <w:r w:rsidRPr="00441E3B">
              <w:rPr>
                <w:color w:val="595959" w:themeColor="text1" w:themeTint="A6"/>
              </w:rPr>
              <w:t>Training services (courses, workshops, certification)</w:t>
            </w:r>
          </w:p>
        </w:tc>
        <w:tc>
          <w:tcPr>
            <w:tcW w:w="1245" w:type="dxa"/>
            <w:tcMar/>
          </w:tcPr>
          <w:p w:rsidRPr="00441E3B" w:rsidR="002B1EEF" w:rsidP="17F4C24E" w:rsidRDefault="002B1EEF" w14:paraId="5D6AAB0C" w14:textId="77777777">
            <w:pPr>
              <w:pStyle w:val="Instructions"/>
              <w:numPr>
                <w:ilvl w:val="0"/>
                <w:numId w:val="21"/>
              </w:numPr>
              <w:rPr>
                <w:strike w:val="1"/>
                <w:color w:val="595959" w:themeColor="text1" w:themeTint="A6"/>
              </w:rPr>
            </w:pPr>
          </w:p>
        </w:tc>
        <w:tc>
          <w:tcPr>
            <w:tcW w:w="2280" w:type="dxa"/>
            <w:tcMar/>
          </w:tcPr>
          <w:p w:rsidRPr="00441E3B" w:rsidR="002B1EEF" w:rsidP="17F4C24E" w:rsidRDefault="002B1EEF" w14:paraId="5686F5A5" w14:textId="6B91A244">
            <w:pPr>
              <w:pStyle w:val="Instructions"/>
              <w:rPr>
                <w:color w:val="595959" w:themeColor="text1" w:themeTint="A6" w:themeShade="FF"/>
              </w:rPr>
            </w:pPr>
            <w:r w:rsidRPr="17F4C24E" w:rsidR="0A1B4536">
              <w:rPr>
                <w:color w:val="595959" w:themeColor="text1" w:themeTint="A6" w:themeShade="FF"/>
              </w:rPr>
              <w:t xml:space="preserve">Hands-on training on XR </w:t>
            </w:r>
            <w:r w:rsidRPr="17F4C24E" w:rsidR="0A1B4536">
              <w:rPr>
                <w:color w:val="595959" w:themeColor="text1" w:themeTint="A6" w:themeShade="FF"/>
              </w:rPr>
              <w:t>cobot</w:t>
            </w:r>
            <w:r w:rsidRPr="17F4C24E" w:rsidR="0A1B4536">
              <w:rPr>
                <w:color w:val="595959" w:themeColor="text1" w:themeTint="A6" w:themeShade="FF"/>
              </w:rPr>
              <w:t xml:space="preserve">-assisted assembly and </w:t>
            </w:r>
            <w:r w:rsidRPr="17F4C24E" w:rsidR="0A1B4536">
              <w:rPr>
                <w:color w:val="595959" w:themeColor="text1" w:themeTint="A6" w:themeShade="FF"/>
              </w:rPr>
              <w:t>neuroergonomic</w:t>
            </w:r>
            <w:r w:rsidRPr="17F4C24E" w:rsidR="0A1B4536">
              <w:rPr>
                <w:color w:val="595959" w:themeColor="text1" w:themeTint="A6" w:themeShade="FF"/>
              </w:rPr>
              <w:t xml:space="preserve"> sensing</w:t>
            </w:r>
          </w:p>
          <w:p w:rsidRPr="00441E3B" w:rsidR="002B1EEF" w:rsidP="00BC50A8" w:rsidRDefault="002B1EEF" w14:paraId="6030DFB9" w14:textId="1F07D9DD">
            <w:pPr>
              <w:pStyle w:val="Instructions"/>
              <w:rPr>
                <w:color w:val="595959" w:themeColor="text1" w:themeTint="A6"/>
              </w:rPr>
            </w:pPr>
          </w:p>
        </w:tc>
      </w:tr>
      <w:tr w:rsidRPr="00441E3B" w:rsidR="002B1EEF" w:rsidTr="395553A0" w14:paraId="54667E19" w14:textId="77777777">
        <w:trPr>
          <w:trHeight w:val="300"/>
        </w:trPr>
        <w:tc>
          <w:tcPr>
            <w:tcW w:w="5535" w:type="dxa"/>
            <w:tcMar/>
          </w:tcPr>
          <w:p w:rsidRPr="00441E3B" w:rsidR="002B1EEF" w:rsidP="00BC50A8" w:rsidRDefault="002B1EEF" w14:paraId="7B217635" w14:textId="77777777">
            <w:pPr>
              <w:pStyle w:val="Instructions"/>
              <w:rPr>
                <w:color w:val="595959" w:themeColor="text1" w:themeTint="A6"/>
              </w:rPr>
            </w:pPr>
            <w:r w:rsidRPr="00441E3B">
              <w:rPr>
                <w:color w:val="595959" w:themeColor="text1" w:themeTint="A6"/>
              </w:rPr>
              <w:t>Service provision (testing, benchmarking, validation)</w:t>
            </w:r>
          </w:p>
        </w:tc>
        <w:tc>
          <w:tcPr>
            <w:tcW w:w="1245" w:type="dxa"/>
            <w:tcMar/>
          </w:tcPr>
          <w:p w:rsidRPr="00441E3B" w:rsidR="002B1EEF" w:rsidP="17F4C24E" w:rsidRDefault="002B1EEF" w14:paraId="4DC0D560" w14:textId="77777777">
            <w:pPr>
              <w:pStyle w:val="Instructions"/>
              <w:numPr>
                <w:ilvl w:val="0"/>
                <w:numId w:val="20"/>
              </w:numPr>
              <w:rPr>
                <w:strike w:val="1"/>
                <w:color w:val="595959" w:themeColor="text1" w:themeTint="A6"/>
              </w:rPr>
            </w:pPr>
          </w:p>
        </w:tc>
        <w:tc>
          <w:tcPr>
            <w:tcW w:w="2280" w:type="dxa"/>
            <w:tcMar/>
          </w:tcPr>
          <w:p w:rsidRPr="00441E3B" w:rsidR="002B1EEF" w:rsidP="00BC50A8" w:rsidRDefault="002B1EEF" w14:paraId="79C6A2F5" w14:textId="136B3CBD">
            <w:pPr>
              <w:pStyle w:val="Instructions"/>
              <w:rPr>
                <w:color w:val="595959" w:themeColor="text1" w:themeTint="A6"/>
              </w:rPr>
            </w:pPr>
            <w:r w:rsidRPr="17F4C24E" w:rsidR="7A0A83D4">
              <w:rPr>
                <w:color w:val="595959" w:themeColor="text1" w:themeTint="A6" w:themeShade="FF"/>
              </w:rPr>
              <w:t>Evaluate workload, usability, and error rates for new HMIs/robot behaviors</w:t>
            </w:r>
          </w:p>
        </w:tc>
      </w:tr>
      <w:tr w:rsidRPr="00441E3B" w:rsidR="002B1EEF" w:rsidTr="395553A0" w14:paraId="6B66A6DF" w14:textId="77777777">
        <w:trPr>
          <w:trHeight w:val="300"/>
        </w:trPr>
        <w:tc>
          <w:tcPr>
            <w:tcW w:w="5535" w:type="dxa"/>
            <w:tcMar/>
          </w:tcPr>
          <w:p w:rsidRPr="00441E3B" w:rsidR="002B1EEF" w:rsidP="00BC50A8" w:rsidRDefault="002B1EEF" w14:paraId="7B0070E7" w14:textId="77777777">
            <w:pPr>
              <w:pStyle w:val="Instructions"/>
              <w:rPr>
                <w:color w:val="595959" w:themeColor="text1" w:themeTint="A6"/>
              </w:rPr>
            </w:pPr>
            <w:r w:rsidRPr="00441E3B">
              <w:rPr>
                <w:color w:val="595959" w:themeColor="text1" w:themeTint="A6"/>
              </w:rPr>
              <w:t>Open access for walk-in users (e.g. open days / hackathons)</w:t>
            </w:r>
          </w:p>
        </w:tc>
        <w:tc>
          <w:tcPr>
            <w:tcW w:w="1245" w:type="dxa"/>
            <w:tcMar/>
          </w:tcPr>
          <w:p w:rsidRPr="00441E3B" w:rsidR="002B1EEF" w:rsidP="17F4C24E" w:rsidRDefault="002B1EEF" w14:paraId="5AF8365E" w14:textId="77777777">
            <w:pPr>
              <w:pStyle w:val="Instructions"/>
              <w:numPr>
                <w:ilvl w:val="0"/>
                <w:numId w:val="19"/>
              </w:numPr>
              <w:rPr>
                <w:strike w:val="1"/>
                <w:color w:val="595959" w:themeColor="text1" w:themeTint="A6"/>
              </w:rPr>
            </w:pPr>
          </w:p>
        </w:tc>
        <w:tc>
          <w:tcPr>
            <w:tcW w:w="2280" w:type="dxa"/>
            <w:tcMar/>
          </w:tcPr>
          <w:p w:rsidRPr="00441E3B" w:rsidR="002B1EEF" w:rsidP="00BC50A8" w:rsidRDefault="002B1EEF" w14:paraId="7F4A95ED" w14:textId="1EA7C1B5">
            <w:pPr>
              <w:pStyle w:val="Instructions"/>
              <w:rPr>
                <w:color w:val="595959" w:themeColor="text1" w:themeTint="A6"/>
              </w:rPr>
            </w:pPr>
            <w:r w:rsidRPr="17F4C24E" w:rsidR="676C10DB">
              <w:rPr>
                <w:color w:val="595959" w:themeColor="text1" w:themeTint="A6" w:themeShade="FF"/>
              </w:rPr>
              <w:t>Demonstrations / open lab days</w:t>
            </w:r>
          </w:p>
        </w:tc>
      </w:tr>
      <w:tr w:rsidRPr="00441E3B" w:rsidR="002B1EEF" w:rsidTr="395553A0" w14:paraId="1D3B5234" w14:textId="77777777">
        <w:trPr>
          <w:trHeight w:val="300"/>
        </w:trPr>
        <w:tc>
          <w:tcPr>
            <w:tcW w:w="5535" w:type="dxa"/>
            <w:tcMar/>
          </w:tcPr>
          <w:p w:rsidRPr="00441E3B" w:rsidR="002B1EEF" w:rsidP="00BC50A8" w:rsidRDefault="002B1EEF" w14:paraId="5C1CA9ED" w14:textId="77777777">
            <w:pPr>
              <w:pStyle w:val="Instructions"/>
              <w:rPr>
                <w:color w:val="595959" w:themeColor="text1" w:themeTint="A6"/>
              </w:rPr>
            </w:pPr>
            <w:r w:rsidRPr="00441E3B">
              <w:rPr>
                <w:color w:val="595959" w:themeColor="text1" w:themeTint="A6"/>
              </w:rPr>
              <w:t>Other (specify): _____________________________________________</w:t>
            </w:r>
          </w:p>
        </w:tc>
        <w:tc>
          <w:tcPr>
            <w:tcW w:w="1245" w:type="dxa"/>
            <w:tcMar/>
          </w:tcPr>
          <w:p w:rsidRPr="00441E3B" w:rsidR="002B1EEF" w:rsidP="00BC50A8" w:rsidRDefault="002B1EEF" w14:paraId="52AFDF1C" w14:textId="77777777">
            <w:pPr>
              <w:pStyle w:val="Instructions"/>
              <w:numPr>
                <w:ilvl w:val="0"/>
                <w:numId w:val="18"/>
              </w:numPr>
              <w:rPr>
                <w:color w:val="595959" w:themeColor="text1" w:themeTint="A6"/>
              </w:rPr>
            </w:pPr>
          </w:p>
        </w:tc>
        <w:tc>
          <w:tcPr>
            <w:tcW w:w="2280" w:type="dxa"/>
            <w:tcMar/>
          </w:tcPr>
          <w:p w:rsidRPr="00441E3B" w:rsidR="002B1EEF" w:rsidP="00BC50A8" w:rsidRDefault="002B1EEF" w14:paraId="400F123C" w14:textId="77777777">
            <w:pPr>
              <w:pStyle w:val="Instructions"/>
              <w:rPr>
                <w:color w:val="595959" w:themeColor="text1" w:themeTint="A6"/>
              </w:rPr>
            </w:pPr>
          </w:p>
        </w:tc>
      </w:tr>
    </w:tbl>
    <w:p w:rsidR="00214C2A" w:rsidP="00214C2A" w:rsidRDefault="00214C2A" w14:paraId="40E1B362" w14:textId="77777777">
      <w:bookmarkStart w:name="_Toc216434961" w:id="63"/>
    </w:p>
    <w:p w:rsidRPr="00441E3B" w:rsidR="002B1EEF" w:rsidP="002B1EEF" w:rsidRDefault="002B1EEF" w14:paraId="07CD5688" w14:textId="0EA3E700">
      <w:pPr>
        <w:pStyle w:val="Heading2"/>
      </w:pPr>
      <w:r w:rsidRPr="00441E3B">
        <w:t>Formal Access Conditions</w:t>
      </w:r>
      <w:bookmarkEnd w:id="63"/>
    </w:p>
    <w:p w:rsidRPr="00441E3B" w:rsidR="002B1EEF" w:rsidP="002B1EEF" w:rsidRDefault="002B1EEF" w14:paraId="6B7D5760" w14:textId="77777777">
      <w:pPr>
        <w:pStyle w:val="Instructions"/>
      </w:pPr>
      <w:r w:rsidRPr="00441E3B">
        <w:t>Define the type of contractual relationship that needs to exist between the TestBed provider (legal entity) and the TestBed user (legal entity), before someone can work on it.</w:t>
      </w:r>
    </w:p>
    <w:tbl>
      <w:tblPr>
        <w:tblStyle w:val="TableGrid"/>
        <w:tblW w:w="9060" w:type="dxa"/>
        <w:tblLook w:val="06A0" w:firstRow="1" w:lastRow="0" w:firstColumn="1" w:lastColumn="0" w:noHBand="1" w:noVBand="1"/>
      </w:tblPr>
      <w:tblGrid>
        <w:gridCol w:w="1830"/>
        <w:gridCol w:w="5565"/>
        <w:gridCol w:w="1665"/>
      </w:tblGrid>
      <w:tr w:rsidRPr="00441E3B" w:rsidR="002B1EEF" w:rsidTr="17F4C24E" w14:paraId="58F06158" w14:textId="77777777">
        <w:trPr>
          <w:trHeight w:val="315"/>
        </w:trPr>
        <w:tc>
          <w:tcPr>
            <w:tcW w:w="1830" w:type="dxa"/>
            <w:tcMar/>
            <w:vAlign w:val="center"/>
          </w:tcPr>
          <w:p w:rsidRPr="00441E3B" w:rsidR="002B1EEF" w:rsidP="00BC50A8" w:rsidRDefault="002B1EEF" w14:paraId="428DF204" w14:textId="77777777">
            <w:pPr>
              <w:pStyle w:val="Normaltable"/>
              <w:jc w:val="center"/>
              <w:rPr>
                <w:rStyle w:val="Strong"/>
                <w:b w:val="0"/>
                <w:bCs w:val="0"/>
              </w:rPr>
            </w:pPr>
            <w:r w:rsidRPr="00441E3B">
              <w:rPr>
                <w:rStyle w:val="Strong"/>
                <w:b w:val="0"/>
                <w:bCs w:val="0"/>
              </w:rPr>
              <w:t>Type of partner asking for access</w:t>
            </w:r>
          </w:p>
        </w:tc>
        <w:tc>
          <w:tcPr>
            <w:tcW w:w="5565" w:type="dxa"/>
            <w:tcMar/>
            <w:vAlign w:val="center"/>
          </w:tcPr>
          <w:p w:rsidRPr="00441E3B" w:rsidR="002B1EEF" w:rsidP="00BC50A8" w:rsidRDefault="002B1EEF" w14:paraId="5A8A4BC2" w14:textId="77777777">
            <w:pPr>
              <w:pStyle w:val="Normaltable"/>
              <w:jc w:val="center"/>
              <w:rPr>
                <w:rStyle w:val="Strong"/>
                <w:b w:val="0"/>
                <w:bCs w:val="0"/>
              </w:rPr>
            </w:pPr>
            <w:r w:rsidRPr="00441E3B">
              <w:rPr>
                <w:rStyle w:val="Strong"/>
                <w:b w:val="0"/>
                <w:bCs w:val="0"/>
              </w:rPr>
              <w:t>Type of contractual relationship</w:t>
            </w:r>
          </w:p>
        </w:tc>
        <w:tc>
          <w:tcPr>
            <w:tcW w:w="1665" w:type="dxa"/>
            <w:tcMar/>
            <w:vAlign w:val="center"/>
          </w:tcPr>
          <w:p w:rsidRPr="00441E3B" w:rsidR="002B1EEF" w:rsidP="00BC50A8" w:rsidRDefault="002B1EEF" w14:paraId="0689362F" w14:textId="77777777">
            <w:pPr>
              <w:pStyle w:val="Normaltable"/>
              <w:spacing w:line="259" w:lineRule="auto"/>
              <w:jc w:val="center"/>
              <w:rPr>
                <w:rStyle w:val="Strong"/>
                <w:b w:val="0"/>
                <w:bCs w:val="0"/>
              </w:rPr>
            </w:pPr>
            <w:r w:rsidRPr="00441E3B">
              <w:rPr>
                <w:rStyle w:val="Strong"/>
                <w:b w:val="0"/>
                <w:bCs w:val="0"/>
              </w:rPr>
              <w:t>Check all that apply</w:t>
            </w:r>
          </w:p>
        </w:tc>
      </w:tr>
      <w:tr w:rsidRPr="00441E3B" w:rsidR="002B1EEF" w:rsidTr="17F4C24E" w14:paraId="2A22706E" w14:textId="77777777">
        <w:trPr>
          <w:trHeight w:val="199"/>
        </w:trPr>
        <w:tc>
          <w:tcPr>
            <w:tcW w:w="1830" w:type="dxa"/>
            <w:vMerge w:val="restart"/>
            <w:tcMar/>
            <w:vAlign w:val="center"/>
          </w:tcPr>
          <w:p w:rsidRPr="00441E3B" w:rsidR="002B1EEF" w:rsidP="00BC50A8" w:rsidRDefault="002B1EEF" w14:paraId="18D3569F" w14:textId="77777777">
            <w:pPr>
              <w:pStyle w:val="Normaltable"/>
              <w:jc w:val="left"/>
              <w:rPr>
                <w:rStyle w:val="Strong"/>
                <w:b w:val="0"/>
                <w:bCs w:val="0"/>
              </w:rPr>
            </w:pPr>
            <w:r w:rsidRPr="00441E3B">
              <w:rPr>
                <w:rStyle w:val="Strong"/>
                <w:b w:val="0"/>
                <w:bCs w:val="0"/>
              </w:rPr>
              <w:t>Academic partners</w:t>
            </w:r>
          </w:p>
        </w:tc>
        <w:tc>
          <w:tcPr>
            <w:tcW w:w="5565" w:type="dxa"/>
            <w:tcMar/>
            <w:vAlign w:val="center"/>
          </w:tcPr>
          <w:p w:rsidRPr="00493BCC" w:rsidR="002B1EEF" w:rsidP="00BC50A8" w:rsidRDefault="002B1EEF" w14:paraId="7EAEC994" w14:textId="77777777">
            <w:pPr>
              <w:pStyle w:val="Normaltable"/>
              <w:rPr>
                <w:rStyle w:val="Strong"/>
                <w:b w:val="0"/>
                <w:bCs w:val="0"/>
              </w:rPr>
            </w:pPr>
            <w:r w:rsidRPr="00493BCC">
              <w:rPr>
                <w:rStyle w:val="Strong"/>
                <w:b w:val="0"/>
                <w:bCs w:val="0"/>
              </w:rPr>
              <w:t>No contract (direct access)</w:t>
            </w:r>
          </w:p>
        </w:tc>
        <w:tc>
          <w:tcPr>
            <w:tcW w:w="1665" w:type="dxa"/>
            <w:tcMar/>
            <w:vAlign w:val="center"/>
          </w:tcPr>
          <w:p w:rsidRPr="00441E3B" w:rsidR="002B1EEF" w:rsidP="00BC50A8" w:rsidRDefault="002B1EEF" w14:paraId="12783F56" w14:textId="77777777">
            <w:pPr>
              <w:pStyle w:val="Normaltable"/>
              <w:numPr>
                <w:ilvl w:val="0"/>
                <w:numId w:val="35"/>
              </w:numPr>
              <w:ind w:left="360"/>
              <w:jc w:val="center"/>
              <w:rPr>
                <w:rStyle w:val="Strong"/>
                <w:b w:val="0"/>
                <w:bCs w:val="0"/>
              </w:rPr>
            </w:pPr>
          </w:p>
        </w:tc>
      </w:tr>
      <w:tr w:rsidRPr="00441E3B" w:rsidR="002B1EEF" w:rsidTr="17F4C24E" w14:paraId="028A642A" w14:textId="77777777">
        <w:trPr>
          <w:trHeight w:val="199"/>
        </w:trPr>
        <w:tc>
          <w:tcPr>
            <w:tcW w:w="1830" w:type="dxa"/>
            <w:vMerge/>
            <w:tcMar/>
            <w:vAlign w:val="center"/>
          </w:tcPr>
          <w:p w:rsidRPr="00441E3B" w:rsidR="002B1EEF" w:rsidP="00BC50A8" w:rsidRDefault="002B1EEF" w14:paraId="063FE98E" w14:textId="77777777">
            <w:pPr>
              <w:pStyle w:val="Normaltable"/>
              <w:jc w:val="left"/>
              <w:rPr>
                <w:rStyle w:val="Strong"/>
                <w:b w:val="0"/>
                <w:bCs w:val="0"/>
              </w:rPr>
            </w:pPr>
          </w:p>
        </w:tc>
        <w:tc>
          <w:tcPr>
            <w:tcW w:w="5565" w:type="dxa"/>
            <w:tcMar/>
            <w:vAlign w:val="center"/>
          </w:tcPr>
          <w:p w:rsidRPr="00493BCC" w:rsidR="002B1EEF" w:rsidP="00BC50A8" w:rsidRDefault="002B1EEF" w14:paraId="5CEFABE6" w14:textId="77777777">
            <w:pPr>
              <w:pStyle w:val="Normaltable"/>
              <w:rPr>
                <w:rStyle w:val="Strong"/>
                <w:b w:val="0"/>
                <w:bCs w:val="0"/>
              </w:rPr>
            </w:pPr>
            <w:r w:rsidRPr="00493BCC">
              <w:rPr>
                <w:rStyle w:val="Strong"/>
                <w:b w:val="0"/>
                <w:bCs w:val="0"/>
              </w:rPr>
              <w:t>Direct contract between parties (e.g., research agreement)</w:t>
            </w:r>
          </w:p>
        </w:tc>
        <w:tc>
          <w:tcPr>
            <w:tcW w:w="1665" w:type="dxa"/>
            <w:tcMar/>
            <w:vAlign w:val="center"/>
          </w:tcPr>
          <w:p w:rsidRPr="00441E3B" w:rsidR="002B1EEF" w:rsidP="17F4C24E" w:rsidRDefault="002B1EEF" w14:paraId="71A2830C" w14:textId="77777777">
            <w:pPr>
              <w:pStyle w:val="Normaltable"/>
              <w:numPr>
                <w:ilvl w:val="0"/>
                <w:numId w:val="34"/>
              </w:numPr>
              <w:ind w:left="360"/>
              <w:jc w:val="center"/>
              <w:rPr>
                <w:rStyle w:val="Strong"/>
                <w:b w:val="0"/>
                <w:bCs w:val="0"/>
                <w:strike w:val="1"/>
              </w:rPr>
            </w:pPr>
          </w:p>
        </w:tc>
      </w:tr>
      <w:tr w:rsidRPr="00441E3B" w:rsidR="002B1EEF" w:rsidTr="17F4C24E" w14:paraId="57240AB6" w14:textId="77777777">
        <w:trPr>
          <w:trHeight w:val="199"/>
        </w:trPr>
        <w:tc>
          <w:tcPr>
            <w:tcW w:w="1830" w:type="dxa"/>
            <w:vMerge/>
            <w:tcMar/>
            <w:vAlign w:val="center"/>
          </w:tcPr>
          <w:p w:rsidRPr="00441E3B" w:rsidR="002B1EEF" w:rsidP="00BC50A8" w:rsidRDefault="002B1EEF" w14:paraId="12315C07" w14:textId="77777777">
            <w:pPr>
              <w:pStyle w:val="Normaltable"/>
              <w:jc w:val="left"/>
              <w:rPr>
                <w:rStyle w:val="Strong"/>
                <w:b w:val="0"/>
                <w:bCs w:val="0"/>
              </w:rPr>
            </w:pPr>
          </w:p>
        </w:tc>
        <w:tc>
          <w:tcPr>
            <w:tcW w:w="5565" w:type="dxa"/>
            <w:tcMar/>
            <w:vAlign w:val="center"/>
          </w:tcPr>
          <w:p w:rsidRPr="00493BCC" w:rsidR="002B1EEF" w:rsidP="00BC50A8" w:rsidRDefault="002B1EEF" w14:paraId="0AA437F0" w14:textId="77777777">
            <w:pPr>
              <w:pStyle w:val="Normaltable"/>
              <w:rPr>
                <w:rStyle w:val="Strong"/>
                <w:b w:val="0"/>
                <w:bCs w:val="0"/>
              </w:rPr>
            </w:pPr>
            <w:r w:rsidRPr="00493BCC">
              <w:rPr>
                <w:rStyle w:val="Strong"/>
                <w:b w:val="0"/>
                <w:bCs w:val="0"/>
              </w:rPr>
              <w:t>Indirect contract between parties (e.g., project framework)</w:t>
            </w:r>
          </w:p>
        </w:tc>
        <w:tc>
          <w:tcPr>
            <w:tcW w:w="1665" w:type="dxa"/>
            <w:tcMar/>
            <w:vAlign w:val="center"/>
          </w:tcPr>
          <w:p w:rsidRPr="00441E3B" w:rsidR="002B1EEF" w:rsidP="17F4C24E" w:rsidRDefault="002B1EEF" w14:paraId="5902AFED" w14:textId="77777777">
            <w:pPr>
              <w:pStyle w:val="Normaltable"/>
              <w:numPr>
                <w:ilvl w:val="0"/>
                <w:numId w:val="30"/>
              </w:numPr>
              <w:jc w:val="center"/>
              <w:rPr>
                <w:rStyle w:val="Strong"/>
                <w:b w:val="0"/>
                <w:bCs w:val="0"/>
                <w:strike w:val="1"/>
              </w:rPr>
            </w:pPr>
          </w:p>
        </w:tc>
      </w:tr>
      <w:tr w:rsidRPr="00441E3B" w:rsidR="002B1EEF" w:rsidTr="17F4C24E" w14:paraId="38BDF992" w14:textId="77777777">
        <w:trPr>
          <w:trHeight w:val="199"/>
        </w:trPr>
        <w:tc>
          <w:tcPr>
            <w:tcW w:w="1830" w:type="dxa"/>
            <w:vMerge/>
            <w:tcMar/>
            <w:vAlign w:val="center"/>
          </w:tcPr>
          <w:p w:rsidRPr="00441E3B" w:rsidR="002B1EEF" w:rsidP="00BC50A8" w:rsidRDefault="002B1EEF" w14:paraId="1CBBCC60" w14:textId="77777777">
            <w:pPr>
              <w:pStyle w:val="Normaltable"/>
              <w:jc w:val="left"/>
              <w:rPr>
                <w:rStyle w:val="Strong"/>
                <w:b w:val="0"/>
                <w:bCs w:val="0"/>
              </w:rPr>
            </w:pPr>
          </w:p>
        </w:tc>
        <w:tc>
          <w:tcPr>
            <w:tcW w:w="5565" w:type="dxa"/>
            <w:tcMar/>
            <w:vAlign w:val="center"/>
          </w:tcPr>
          <w:p w:rsidRPr="00493BCC" w:rsidR="002B1EEF" w:rsidP="00BC50A8" w:rsidRDefault="002B1EEF" w14:paraId="6B9C33B2" w14:textId="77777777">
            <w:pPr>
              <w:pStyle w:val="Normaltable"/>
              <w:rPr>
                <w:rStyle w:val="Strong"/>
                <w:b w:val="0"/>
                <w:bCs w:val="0"/>
              </w:rPr>
            </w:pPr>
            <w:r w:rsidRPr="00493BCC">
              <w:rPr>
                <w:rStyle w:val="Strong"/>
                <w:b w:val="0"/>
                <w:bCs w:val="0"/>
              </w:rPr>
              <w:t>Other / Describe</w:t>
            </w:r>
          </w:p>
        </w:tc>
        <w:tc>
          <w:tcPr>
            <w:tcW w:w="1665" w:type="dxa"/>
            <w:tcMar/>
            <w:vAlign w:val="center"/>
          </w:tcPr>
          <w:p w:rsidRPr="00493BCC" w:rsidR="002B1EEF" w:rsidP="00BC50A8" w:rsidRDefault="002B1EEF" w14:paraId="6278360A" w14:textId="77777777">
            <w:pPr>
              <w:pStyle w:val="Normaltable"/>
              <w:numPr>
                <w:ilvl w:val="0"/>
                <w:numId w:val="34"/>
              </w:numPr>
              <w:ind w:left="360"/>
              <w:jc w:val="center"/>
              <w:rPr>
                <w:rStyle w:val="Strong"/>
                <w:b w:val="0"/>
                <w:bCs w:val="0"/>
              </w:rPr>
            </w:pPr>
          </w:p>
        </w:tc>
      </w:tr>
      <w:tr w:rsidRPr="00441E3B" w:rsidR="002B1EEF" w:rsidTr="17F4C24E" w14:paraId="1F3775B0" w14:textId="77777777">
        <w:trPr>
          <w:trHeight w:val="150"/>
        </w:trPr>
        <w:tc>
          <w:tcPr>
            <w:tcW w:w="1830" w:type="dxa"/>
            <w:vMerge w:val="restart"/>
            <w:tcMar/>
            <w:vAlign w:val="center"/>
          </w:tcPr>
          <w:p w:rsidRPr="00441E3B" w:rsidR="002B1EEF" w:rsidP="00BC50A8" w:rsidRDefault="002B1EEF" w14:paraId="6B1C2B01" w14:textId="77777777">
            <w:pPr>
              <w:pStyle w:val="Normaltable"/>
              <w:jc w:val="left"/>
              <w:rPr>
                <w:rStyle w:val="Strong"/>
                <w:b w:val="0"/>
                <w:bCs w:val="0"/>
              </w:rPr>
            </w:pPr>
            <w:r w:rsidRPr="00441E3B">
              <w:rPr>
                <w:rStyle w:val="Strong"/>
                <w:b w:val="0"/>
                <w:bCs w:val="0"/>
              </w:rPr>
              <w:t>Industrial</w:t>
            </w:r>
          </w:p>
        </w:tc>
        <w:tc>
          <w:tcPr>
            <w:tcW w:w="5565" w:type="dxa"/>
            <w:tcMar/>
            <w:vAlign w:val="center"/>
          </w:tcPr>
          <w:p w:rsidRPr="00493BCC" w:rsidR="002B1EEF" w:rsidP="00BC50A8" w:rsidRDefault="002B1EEF" w14:paraId="32AAC4D1" w14:textId="77777777">
            <w:pPr>
              <w:pStyle w:val="Normaltable"/>
              <w:rPr>
                <w:rStyle w:val="Strong"/>
                <w:b w:val="0"/>
                <w:bCs w:val="0"/>
              </w:rPr>
            </w:pPr>
            <w:r w:rsidRPr="00493BCC">
              <w:rPr>
                <w:rStyle w:val="Strong"/>
                <w:b w:val="0"/>
                <w:bCs w:val="0"/>
              </w:rPr>
              <w:t>No contract (direct access)</w:t>
            </w:r>
          </w:p>
        </w:tc>
        <w:tc>
          <w:tcPr>
            <w:tcW w:w="1665" w:type="dxa"/>
            <w:tcMar/>
            <w:vAlign w:val="center"/>
          </w:tcPr>
          <w:p w:rsidRPr="00441E3B" w:rsidR="002B1EEF" w:rsidP="00BC50A8" w:rsidRDefault="002B1EEF" w14:paraId="5C4D5EB7" w14:textId="77777777">
            <w:pPr>
              <w:pStyle w:val="Normaltable"/>
              <w:numPr>
                <w:ilvl w:val="0"/>
                <w:numId w:val="34"/>
              </w:numPr>
              <w:ind w:left="360"/>
              <w:jc w:val="center"/>
              <w:rPr>
                <w:rStyle w:val="Strong"/>
                <w:b w:val="0"/>
                <w:bCs w:val="0"/>
              </w:rPr>
            </w:pPr>
          </w:p>
        </w:tc>
      </w:tr>
      <w:tr w:rsidRPr="00441E3B" w:rsidR="002B1EEF" w:rsidTr="17F4C24E" w14:paraId="08F1E4C5" w14:textId="77777777">
        <w:trPr>
          <w:trHeight w:val="149"/>
        </w:trPr>
        <w:tc>
          <w:tcPr>
            <w:tcW w:w="1830" w:type="dxa"/>
            <w:vMerge/>
            <w:tcMar/>
            <w:vAlign w:val="center"/>
          </w:tcPr>
          <w:p w:rsidRPr="00441E3B" w:rsidR="002B1EEF" w:rsidP="00BC50A8" w:rsidRDefault="002B1EEF" w14:paraId="2DAAA74C" w14:textId="77777777">
            <w:pPr>
              <w:pStyle w:val="Normaltable"/>
              <w:jc w:val="left"/>
              <w:rPr>
                <w:rStyle w:val="Strong"/>
                <w:b w:val="0"/>
                <w:bCs w:val="0"/>
              </w:rPr>
            </w:pPr>
          </w:p>
        </w:tc>
        <w:tc>
          <w:tcPr>
            <w:tcW w:w="5565" w:type="dxa"/>
            <w:tcMar/>
            <w:vAlign w:val="center"/>
          </w:tcPr>
          <w:p w:rsidRPr="00493BCC" w:rsidR="002B1EEF" w:rsidP="00BC50A8" w:rsidRDefault="002B1EEF" w14:paraId="06E0D798" w14:textId="77777777">
            <w:pPr>
              <w:pStyle w:val="Normaltable"/>
              <w:rPr>
                <w:rStyle w:val="Strong"/>
                <w:b w:val="0"/>
                <w:bCs w:val="0"/>
              </w:rPr>
            </w:pPr>
            <w:r w:rsidRPr="00493BCC">
              <w:rPr>
                <w:rStyle w:val="Strong"/>
                <w:b w:val="0"/>
                <w:bCs w:val="0"/>
              </w:rPr>
              <w:t>Direct contract between parties (e.g., research agreement)</w:t>
            </w:r>
          </w:p>
        </w:tc>
        <w:tc>
          <w:tcPr>
            <w:tcW w:w="1665" w:type="dxa"/>
            <w:tcMar/>
            <w:vAlign w:val="center"/>
          </w:tcPr>
          <w:p w:rsidRPr="00441E3B" w:rsidR="002B1EEF" w:rsidP="17F4C24E" w:rsidRDefault="002B1EEF" w14:paraId="7ABB928B" w14:textId="77777777">
            <w:pPr>
              <w:pStyle w:val="Normaltable"/>
              <w:numPr>
                <w:ilvl w:val="0"/>
                <w:numId w:val="34"/>
              </w:numPr>
              <w:ind w:left="360"/>
              <w:jc w:val="center"/>
              <w:rPr>
                <w:rStyle w:val="Strong"/>
                <w:b w:val="0"/>
                <w:bCs w:val="0"/>
                <w:strike w:val="1"/>
              </w:rPr>
            </w:pPr>
          </w:p>
        </w:tc>
      </w:tr>
      <w:tr w:rsidRPr="00441E3B" w:rsidR="002B1EEF" w:rsidTr="17F4C24E" w14:paraId="4F2948CC" w14:textId="77777777">
        <w:trPr>
          <w:trHeight w:val="149"/>
        </w:trPr>
        <w:tc>
          <w:tcPr>
            <w:tcW w:w="1830" w:type="dxa"/>
            <w:vMerge/>
            <w:tcMar/>
            <w:vAlign w:val="center"/>
          </w:tcPr>
          <w:p w:rsidRPr="00441E3B" w:rsidR="002B1EEF" w:rsidP="00BC50A8" w:rsidRDefault="002B1EEF" w14:paraId="42E22039" w14:textId="77777777">
            <w:pPr>
              <w:pStyle w:val="Normaltable"/>
              <w:jc w:val="left"/>
              <w:rPr>
                <w:rStyle w:val="Strong"/>
                <w:b w:val="0"/>
                <w:bCs w:val="0"/>
              </w:rPr>
            </w:pPr>
          </w:p>
        </w:tc>
        <w:tc>
          <w:tcPr>
            <w:tcW w:w="5565" w:type="dxa"/>
            <w:tcMar/>
            <w:vAlign w:val="center"/>
          </w:tcPr>
          <w:p w:rsidRPr="00493BCC" w:rsidR="002B1EEF" w:rsidP="00BC50A8" w:rsidRDefault="002B1EEF" w14:paraId="77FB0F8F" w14:textId="77777777">
            <w:pPr>
              <w:pStyle w:val="Normaltable"/>
              <w:rPr>
                <w:rStyle w:val="Strong"/>
                <w:b w:val="0"/>
                <w:bCs w:val="0"/>
              </w:rPr>
            </w:pPr>
            <w:r w:rsidRPr="00493BCC">
              <w:rPr>
                <w:rStyle w:val="Strong"/>
                <w:b w:val="0"/>
                <w:bCs w:val="0"/>
              </w:rPr>
              <w:t>Indirect contract between parties (e.g., project framework)</w:t>
            </w:r>
          </w:p>
        </w:tc>
        <w:tc>
          <w:tcPr>
            <w:tcW w:w="1665" w:type="dxa"/>
            <w:tcMar/>
            <w:vAlign w:val="center"/>
          </w:tcPr>
          <w:p w:rsidRPr="00441E3B" w:rsidR="002B1EEF" w:rsidP="17F4C24E" w:rsidRDefault="002B1EEF" w14:paraId="7590CD84" w14:textId="77777777">
            <w:pPr>
              <w:pStyle w:val="Normaltable"/>
              <w:numPr>
                <w:ilvl w:val="0"/>
                <w:numId w:val="34"/>
              </w:numPr>
              <w:ind w:left="360"/>
              <w:jc w:val="center"/>
              <w:rPr>
                <w:rStyle w:val="Strong"/>
                <w:b w:val="0"/>
                <w:bCs w:val="0"/>
                <w:strike w:val="1"/>
              </w:rPr>
            </w:pPr>
          </w:p>
        </w:tc>
      </w:tr>
      <w:tr w:rsidRPr="00441E3B" w:rsidR="002B1EEF" w:rsidTr="17F4C24E" w14:paraId="7A9BB831" w14:textId="77777777">
        <w:trPr>
          <w:trHeight w:val="149"/>
        </w:trPr>
        <w:tc>
          <w:tcPr>
            <w:tcW w:w="1830" w:type="dxa"/>
            <w:vMerge/>
            <w:tcMar/>
            <w:vAlign w:val="center"/>
          </w:tcPr>
          <w:p w:rsidRPr="00441E3B" w:rsidR="002B1EEF" w:rsidP="00BC50A8" w:rsidRDefault="002B1EEF" w14:paraId="7DDAA015" w14:textId="77777777">
            <w:pPr>
              <w:pStyle w:val="Normaltable"/>
              <w:jc w:val="left"/>
              <w:rPr>
                <w:rStyle w:val="Strong"/>
                <w:b w:val="0"/>
                <w:bCs w:val="0"/>
              </w:rPr>
            </w:pPr>
          </w:p>
        </w:tc>
        <w:tc>
          <w:tcPr>
            <w:tcW w:w="5565" w:type="dxa"/>
            <w:tcMar/>
            <w:vAlign w:val="center"/>
          </w:tcPr>
          <w:p w:rsidRPr="00493BCC" w:rsidR="002B1EEF" w:rsidP="00BC50A8" w:rsidRDefault="002B1EEF" w14:paraId="473C4E00" w14:textId="7D039702">
            <w:pPr>
              <w:pStyle w:val="Normaltable"/>
              <w:rPr>
                <w:rStyle w:val="Strong"/>
                <w:b w:val="0"/>
                <w:bCs w:val="0"/>
              </w:rPr>
            </w:pPr>
            <w:r w:rsidRPr="17F4C24E" w:rsidR="002B1EEF">
              <w:rPr>
                <w:rStyle w:val="Strong"/>
                <w:b w:val="0"/>
                <w:bCs w:val="0"/>
              </w:rPr>
              <w:t>Other / Describe</w:t>
            </w:r>
            <w:r w:rsidRPr="17F4C24E" w:rsidR="77DA6093">
              <w:rPr>
                <w:rStyle w:val="Strong"/>
                <w:b w:val="0"/>
                <w:bCs w:val="0"/>
              </w:rPr>
              <w:t>: Project / NDA-based access for pilots</w:t>
            </w:r>
          </w:p>
        </w:tc>
        <w:tc>
          <w:tcPr>
            <w:tcW w:w="1665" w:type="dxa"/>
            <w:tcMar/>
            <w:vAlign w:val="center"/>
          </w:tcPr>
          <w:p w:rsidRPr="00493BCC" w:rsidR="002B1EEF" w:rsidP="17F4C24E" w:rsidRDefault="002B1EEF" w14:paraId="6F891FF4" w14:textId="77777777">
            <w:pPr>
              <w:pStyle w:val="Normaltable"/>
              <w:numPr>
                <w:ilvl w:val="0"/>
                <w:numId w:val="34"/>
              </w:numPr>
              <w:ind w:left="360"/>
              <w:jc w:val="center"/>
              <w:rPr>
                <w:rStyle w:val="Strong"/>
                <w:b w:val="0"/>
                <w:bCs w:val="0"/>
                <w:strike w:val="1"/>
              </w:rPr>
            </w:pPr>
          </w:p>
        </w:tc>
      </w:tr>
    </w:tbl>
    <w:p w:rsidRPr="00441E3B" w:rsidR="002B1EEF" w:rsidP="002B1EEF" w:rsidRDefault="002B1EEF" w14:paraId="42F626DD" w14:textId="77777777">
      <w:pPr>
        <w:spacing w:line="259" w:lineRule="auto"/>
        <w:rPr>
          <w:color w:val="000000" w:themeColor="text1"/>
        </w:rPr>
      </w:pPr>
      <w:r w:rsidRPr="00441E3B">
        <w:rPr>
          <w:color w:val="FF0000"/>
        </w:rPr>
        <w:t>Define additional prerequisites agreements that an individual user needs to meet before accessing the TestBed and working on it.</w:t>
      </w:r>
    </w:p>
    <w:tbl>
      <w:tblPr>
        <w:tblStyle w:val="TableGrid"/>
        <w:tblW w:w="0" w:type="auto"/>
        <w:tblLook w:val="06A0" w:firstRow="1" w:lastRow="0" w:firstColumn="1" w:lastColumn="0" w:noHBand="1" w:noVBand="1"/>
      </w:tblPr>
      <w:tblGrid>
        <w:gridCol w:w="1544"/>
        <w:gridCol w:w="5880"/>
        <w:gridCol w:w="1640"/>
      </w:tblGrid>
      <w:tr w:rsidRPr="00441E3B" w:rsidR="002B1EEF" w:rsidTr="395553A0" w14:paraId="4BE793C6" w14:textId="77777777">
        <w:trPr>
          <w:trHeight w:val="150"/>
        </w:trPr>
        <w:tc>
          <w:tcPr>
            <w:tcW w:w="1544" w:type="dxa"/>
            <w:tcMar/>
            <w:vAlign w:val="center"/>
          </w:tcPr>
          <w:p w:rsidRPr="00441E3B" w:rsidR="002B1EEF" w:rsidP="00BC50A8" w:rsidRDefault="002B1EEF" w14:paraId="783DB7E2" w14:textId="77777777">
            <w:pPr>
              <w:pStyle w:val="Normaltable"/>
              <w:jc w:val="center"/>
              <w:rPr>
                <w:rStyle w:val="Strong"/>
                <w:b w:val="0"/>
                <w:bCs w:val="0"/>
              </w:rPr>
            </w:pPr>
            <w:r w:rsidRPr="00441E3B">
              <w:rPr>
                <w:rStyle w:val="Strong"/>
                <w:b w:val="0"/>
                <w:bCs w:val="0"/>
              </w:rPr>
              <w:t>Type of prerequisites</w:t>
            </w:r>
          </w:p>
        </w:tc>
        <w:tc>
          <w:tcPr>
            <w:tcW w:w="5880" w:type="dxa"/>
            <w:tcMar/>
            <w:vAlign w:val="center"/>
          </w:tcPr>
          <w:p w:rsidRPr="00441E3B" w:rsidR="002B1EEF" w:rsidP="00BC50A8" w:rsidRDefault="002B1EEF" w14:paraId="72C463DE" w14:textId="77777777">
            <w:pPr>
              <w:pStyle w:val="Normaltable"/>
              <w:jc w:val="center"/>
              <w:rPr>
                <w:rStyle w:val="Strong"/>
                <w:b w:val="0"/>
                <w:bCs w:val="0"/>
              </w:rPr>
            </w:pPr>
            <w:r w:rsidRPr="00441E3B">
              <w:rPr>
                <w:rStyle w:val="Strong"/>
                <w:b w:val="0"/>
                <w:bCs w:val="0"/>
              </w:rPr>
              <w:t>Description of prerequisites</w:t>
            </w:r>
          </w:p>
        </w:tc>
        <w:tc>
          <w:tcPr>
            <w:tcW w:w="1640" w:type="dxa"/>
            <w:tcMar/>
            <w:vAlign w:val="center"/>
          </w:tcPr>
          <w:p w:rsidRPr="00441E3B" w:rsidR="002B1EEF" w:rsidP="00BC50A8" w:rsidRDefault="002B1EEF" w14:paraId="733824C5" w14:textId="77777777">
            <w:pPr>
              <w:pStyle w:val="Normaltable"/>
              <w:spacing w:line="259" w:lineRule="auto"/>
              <w:jc w:val="center"/>
              <w:rPr>
                <w:rStyle w:val="Strong"/>
                <w:b w:val="0"/>
                <w:bCs w:val="0"/>
              </w:rPr>
            </w:pPr>
            <w:r w:rsidRPr="00441E3B">
              <w:rPr>
                <w:rStyle w:val="Strong"/>
                <w:b w:val="0"/>
                <w:bCs w:val="0"/>
              </w:rPr>
              <w:t>Check all that apply</w:t>
            </w:r>
          </w:p>
        </w:tc>
      </w:tr>
      <w:tr w:rsidRPr="00441E3B" w:rsidR="002B1EEF" w:rsidTr="395553A0" w14:paraId="4B701E36" w14:textId="77777777">
        <w:trPr>
          <w:trHeight w:val="150"/>
        </w:trPr>
        <w:tc>
          <w:tcPr>
            <w:tcW w:w="1544" w:type="dxa"/>
            <w:vMerge w:val="restart"/>
            <w:tcMar/>
            <w:vAlign w:val="center"/>
          </w:tcPr>
          <w:p w:rsidRPr="00441E3B" w:rsidR="002B1EEF" w:rsidP="00BC50A8" w:rsidRDefault="002B1EEF" w14:paraId="0E1CF6AA" w14:textId="77777777">
            <w:pPr>
              <w:pStyle w:val="Normaltable"/>
              <w:jc w:val="left"/>
              <w:rPr>
                <w:rStyle w:val="Strong"/>
                <w:b w:val="0"/>
                <w:bCs w:val="0"/>
              </w:rPr>
            </w:pPr>
            <w:r w:rsidRPr="00441E3B">
              <w:t>Agreements</w:t>
            </w:r>
          </w:p>
        </w:tc>
        <w:tc>
          <w:tcPr>
            <w:tcW w:w="5880" w:type="dxa"/>
            <w:tcMar/>
            <w:vAlign w:val="center"/>
          </w:tcPr>
          <w:p w:rsidRPr="00441E3B" w:rsidR="002B1EEF" w:rsidP="00BC50A8" w:rsidRDefault="002B1EEF" w14:paraId="082F822C" w14:textId="77777777">
            <w:pPr>
              <w:pStyle w:val="Normaltable"/>
              <w:jc w:val="left"/>
              <w:rPr>
                <w:rStyle w:val="Strong"/>
                <w:b w:val="0"/>
                <w:bCs w:val="0"/>
              </w:rPr>
            </w:pPr>
            <w:r w:rsidRPr="00441E3B">
              <w:t>Confidentiality agreement for proprietary algorithms</w:t>
            </w:r>
          </w:p>
        </w:tc>
        <w:tc>
          <w:tcPr>
            <w:tcW w:w="1640" w:type="dxa"/>
            <w:tcMar/>
            <w:vAlign w:val="center"/>
          </w:tcPr>
          <w:p w:rsidRPr="00441E3B" w:rsidR="002B1EEF" w:rsidP="17F4C24E" w:rsidRDefault="002B1EEF" w14:paraId="21A17E1F" w14:textId="77777777">
            <w:pPr>
              <w:pStyle w:val="Normaltable"/>
              <w:numPr>
                <w:ilvl w:val="0"/>
                <w:numId w:val="35"/>
              </w:numPr>
              <w:ind w:left="360"/>
              <w:jc w:val="center"/>
              <w:rPr>
                <w:rStyle w:val="Strong"/>
                <w:b w:val="0"/>
                <w:bCs w:val="0"/>
                <w:strike w:val="1"/>
              </w:rPr>
            </w:pPr>
          </w:p>
        </w:tc>
      </w:tr>
      <w:tr w:rsidRPr="00441E3B" w:rsidR="002B1EEF" w:rsidTr="395553A0" w14:paraId="12F58E7E" w14:textId="77777777">
        <w:trPr>
          <w:trHeight w:val="149"/>
        </w:trPr>
        <w:tc>
          <w:tcPr>
            <w:tcW w:w="1544" w:type="dxa"/>
            <w:vMerge/>
            <w:tcMar/>
          </w:tcPr>
          <w:p w:rsidRPr="00441E3B" w:rsidR="002B1EEF" w:rsidP="00BC50A8" w:rsidRDefault="002B1EEF" w14:paraId="2743EB3D" w14:textId="77777777"/>
        </w:tc>
        <w:tc>
          <w:tcPr>
            <w:tcW w:w="5880" w:type="dxa"/>
            <w:tcMar/>
            <w:vAlign w:val="center"/>
          </w:tcPr>
          <w:p w:rsidRPr="00441E3B" w:rsidR="002B1EEF" w:rsidP="00BC50A8" w:rsidRDefault="002B1EEF" w14:paraId="73A45308" w14:textId="77777777">
            <w:pPr>
              <w:pStyle w:val="Normaltable"/>
              <w:jc w:val="left"/>
              <w:rPr>
                <w:rStyle w:val="Strong"/>
                <w:b w:val="0"/>
                <w:bCs w:val="0"/>
              </w:rPr>
            </w:pPr>
            <w:r w:rsidRPr="00441E3B">
              <w:t>Data sharing agreement for datasets generated</w:t>
            </w:r>
          </w:p>
        </w:tc>
        <w:tc>
          <w:tcPr>
            <w:tcW w:w="1640" w:type="dxa"/>
            <w:tcMar/>
            <w:vAlign w:val="center"/>
          </w:tcPr>
          <w:p w:rsidRPr="00441E3B" w:rsidR="002B1EEF" w:rsidP="17F4C24E" w:rsidRDefault="002B1EEF" w14:paraId="02124BE0" w14:textId="77777777">
            <w:pPr>
              <w:pStyle w:val="Normaltable"/>
              <w:numPr>
                <w:ilvl w:val="0"/>
                <w:numId w:val="34"/>
              </w:numPr>
              <w:ind w:left="360"/>
              <w:jc w:val="center"/>
              <w:rPr>
                <w:rStyle w:val="Strong"/>
                <w:b w:val="0"/>
                <w:bCs w:val="0"/>
                <w:strike w:val="1"/>
              </w:rPr>
            </w:pPr>
          </w:p>
        </w:tc>
      </w:tr>
      <w:tr w:rsidRPr="00441E3B" w:rsidR="002B1EEF" w:rsidTr="395553A0" w14:paraId="26BA1C82" w14:textId="77777777">
        <w:trPr>
          <w:trHeight w:val="149"/>
        </w:trPr>
        <w:tc>
          <w:tcPr>
            <w:tcW w:w="1544" w:type="dxa"/>
            <w:vMerge/>
            <w:tcMar/>
          </w:tcPr>
          <w:p w:rsidRPr="00441E3B" w:rsidR="002B1EEF" w:rsidP="00BC50A8" w:rsidRDefault="002B1EEF" w14:paraId="71684181" w14:textId="77777777"/>
        </w:tc>
        <w:tc>
          <w:tcPr>
            <w:tcW w:w="5880" w:type="dxa"/>
            <w:tcMar/>
            <w:vAlign w:val="center"/>
          </w:tcPr>
          <w:p w:rsidRPr="00441E3B" w:rsidR="002B1EEF" w:rsidP="00BC50A8" w:rsidRDefault="002B1EEF" w14:paraId="47A5D884" w14:textId="77777777">
            <w:pPr>
              <w:pStyle w:val="Normaltable"/>
              <w:jc w:val="left"/>
              <w:rPr>
                <w:rStyle w:val="Strong"/>
                <w:b w:val="0"/>
                <w:bCs w:val="0"/>
              </w:rPr>
            </w:pPr>
            <w:r w:rsidRPr="00441E3B">
              <w:t>IP agreements</w:t>
            </w:r>
          </w:p>
        </w:tc>
        <w:tc>
          <w:tcPr>
            <w:tcW w:w="1640" w:type="dxa"/>
            <w:tcMar/>
            <w:vAlign w:val="center"/>
          </w:tcPr>
          <w:p w:rsidRPr="00441E3B" w:rsidR="002B1EEF" w:rsidP="17F4C24E" w:rsidRDefault="002B1EEF" w14:paraId="407013F3" w14:textId="77777777">
            <w:pPr>
              <w:pStyle w:val="Normaltable"/>
              <w:numPr>
                <w:ilvl w:val="0"/>
                <w:numId w:val="30"/>
              </w:numPr>
              <w:jc w:val="center"/>
              <w:rPr>
                <w:rStyle w:val="Strong"/>
                <w:b w:val="0"/>
                <w:bCs w:val="0"/>
                <w:strike w:val="1"/>
              </w:rPr>
            </w:pPr>
          </w:p>
        </w:tc>
      </w:tr>
      <w:tr w:rsidRPr="00441E3B" w:rsidR="002B1EEF" w:rsidTr="395553A0" w14:paraId="5BE6874F" w14:textId="77777777">
        <w:trPr>
          <w:trHeight w:val="149"/>
        </w:trPr>
        <w:tc>
          <w:tcPr>
            <w:tcW w:w="1544" w:type="dxa"/>
            <w:vMerge/>
            <w:tcMar/>
          </w:tcPr>
          <w:p w:rsidRPr="00441E3B" w:rsidR="002B1EEF" w:rsidP="00BC50A8" w:rsidRDefault="002B1EEF" w14:paraId="4CE468CA" w14:textId="77777777"/>
        </w:tc>
        <w:tc>
          <w:tcPr>
            <w:tcW w:w="5880" w:type="dxa"/>
            <w:tcMar/>
            <w:vAlign w:val="center"/>
          </w:tcPr>
          <w:p w:rsidRPr="00493BCC" w:rsidR="002B1EEF" w:rsidP="00BC50A8" w:rsidRDefault="002B1EEF" w14:paraId="7194E4BF" w14:textId="27A475B3">
            <w:pPr>
              <w:pStyle w:val="Normaltable"/>
              <w:rPr>
                <w:rStyle w:val="Strong"/>
                <w:b w:val="0"/>
                <w:bCs w:val="0"/>
              </w:rPr>
            </w:pPr>
            <w:r w:rsidRPr="17F4C24E" w:rsidR="002B1EEF">
              <w:rPr>
                <w:rStyle w:val="Strong"/>
                <w:b w:val="0"/>
                <w:bCs w:val="0"/>
              </w:rPr>
              <w:t>Other / Describe</w:t>
            </w:r>
            <w:r w:rsidRPr="17F4C24E" w:rsidR="6628BB30">
              <w:rPr>
                <w:rStyle w:val="Strong"/>
                <w:b w:val="0"/>
                <w:bCs w:val="0"/>
              </w:rPr>
              <w:t>: Informed consent for human-subject measurements; ethical approval for studies</w:t>
            </w:r>
          </w:p>
        </w:tc>
        <w:tc>
          <w:tcPr>
            <w:tcW w:w="1640" w:type="dxa"/>
            <w:tcMar/>
            <w:vAlign w:val="center"/>
          </w:tcPr>
          <w:p w:rsidRPr="00493BCC" w:rsidR="002B1EEF" w:rsidP="17F4C24E" w:rsidRDefault="002B1EEF" w14:paraId="78186BA5" w14:textId="77777777">
            <w:pPr>
              <w:pStyle w:val="Normaltable"/>
              <w:numPr>
                <w:ilvl w:val="0"/>
                <w:numId w:val="35"/>
              </w:numPr>
              <w:ind w:left="360"/>
              <w:jc w:val="center"/>
              <w:rPr>
                <w:rStyle w:val="Strong"/>
                <w:b w:val="0"/>
                <w:bCs w:val="0"/>
                <w:strike w:val="1"/>
              </w:rPr>
            </w:pPr>
          </w:p>
        </w:tc>
      </w:tr>
      <w:tr w:rsidRPr="00441E3B" w:rsidR="002B1EEF" w:rsidTr="395553A0" w14:paraId="78194F49" w14:textId="77777777">
        <w:trPr>
          <w:trHeight w:val="149"/>
        </w:trPr>
        <w:tc>
          <w:tcPr>
            <w:tcW w:w="1544" w:type="dxa"/>
            <w:vMerge w:val="restart"/>
            <w:tcMar/>
            <w:vAlign w:val="center"/>
          </w:tcPr>
          <w:p w:rsidRPr="00441E3B" w:rsidR="002B1EEF" w:rsidP="00BC50A8" w:rsidRDefault="002B1EEF" w14:paraId="35E1D0F8" w14:textId="77777777">
            <w:pPr>
              <w:pStyle w:val="Normaltable"/>
              <w:jc w:val="left"/>
              <w:rPr>
                <w:rStyle w:val="Strong"/>
                <w:b w:val="0"/>
                <w:bCs w:val="0"/>
              </w:rPr>
            </w:pPr>
            <w:r w:rsidRPr="00441E3B">
              <w:t>Insurance</w:t>
            </w:r>
          </w:p>
        </w:tc>
        <w:tc>
          <w:tcPr>
            <w:tcW w:w="5880" w:type="dxa"/>
            <w:tcMar/>
            <w:vAlign w:val="center"/>
          </w:tcPr>
          <w:p w:rsidRPr="00493BCC" w:rsidR="002B1EEF" w:rsidP="00BC50A8" w:rsidRDefault="002B1EEF" w14:paraId="331A89D2" w14:textId="77777777">
            <w:pPr>
              <w:pStyle w:val="Normaltable"/>
              <w:rPr>
                <w:rStyle w:val="Strong"/>
                <w:b w:val="0"/>
                <w:bCs w:val="0"/>
              </w:rPr>
            </w:pPr>
            <w:r w:rsidRPr="00493BCC">
              <w:rPr>
                <w:rStyle w:val="Strong"/>
                <w:b w:val="0"/>
                <w:bCs w:val="0"/>
              </w:rPr>
              <w:t>Users must have appropriate liability coverage through their home institution</w:t>
            </w:r>
          </w:p>
        </w:tc>
        <w:tc>
          <w:tcPr>
            <w:tcW w:w="1640" w:type="dxa"/>
            <w:tcMar/>
            <w:vAlign w:val="center"/>
          </w:tcPr>
          <w:p w:rsidRPr="00441E3B" w:rsidR="002B1EEF" w:rsidP="17F4C24E" w:rsidRDefault="002B1EEF" w14:paraId="1C25FAF5" w14:textId="77777777">
            <w:pPr>
              <w:pStyle w:val="Normaltable"/>
              <w:numPr>
                <w:ilvl w:val="0"/>
                <w:numId w:val="35"/>
              </w:numPr>
              <w:ind w:left="360"/>
              <w:jc w:val="center"/>
              <w:rPr>
                <w:rStyle w:val="Strong"/>
                <w:b w:val="0"/>
                <w:bCs w:val="0"/>
                <w:strike w:val="1"/>
              </w:rPr>
            </w:pPr>
          </w:p>
        </w:tc>
      </w:tr>
      <w:tr w:rsidRPr="00441E3B" w:rsidR="002B1EEF" w:rsidTr="395553A0" w14:paraId="17209F7F" w14:textId="77777777">
        <w:trPr>
          <w:trHeight w:val="149"/>
        </w:trPr>
        <w:tc>
          <w:tcPr>
            <w:tcW w:w="1544" w:type="dxa"/>
            <w:vMerge/>
            <w:tcMar/>
          </w:tcPr>
          <w:p w:rsidRPr="00441E3B" w:rsidR="002B1EEF" w:rsidP="00BC50A8" w:rsidRDefault="002B1EEF" w14:paraId="7E038BE4" w14:textId="77777777"/>
        </w:tc>
        <w:tc>
          <w:tcPr>
            <w:tcW w:w="5880" w:type="dxa"/>
            <w:tcMar/>
            <w:vAlign w:val="center"/>
          </w:tcPr>
          <w:p w:rsidRPr="00493BCC" w:rsidR="002B1EEF" w:rsidP="00BC50A8" w:rsidRDefault="002B1EEF" w14:paraId="691AAB14" w14:textId="4250441E">
            <w:pPr>
              <w:pStyle w:val="Normaltable"/>
              <w:rPr>
                <w:rStyle w:val="Strong"/>
                <w:b w:val="0"/>
                <w:bCs w:val="0"/>
              </w:rPr>
            </w:pPr>
            <w:r w:rsidRPr="17F4C24E" w:rsidR="002B1EEF">
              <w:rPr>
                <w:rStyle w:val="Strong"/>
                <w:b w:val="0"/>
                <w:bCs w:val="0"/>
              </w:rPr>
              <w:t>Other / Describe</w:t>
            </w:r>
            <w:r w:rsidRPr="17F4C24E" w:rsidR="18E05C00">
              <w:rPr>
                <w:rStyle w:val="Strong"/>
                <w:b w:val="0"/>
                <w:bCs w:val="0"/>
              </w:rPr>
              <w:t>: On-site safety induction / visitor policy at factory or lab</w:t>
            </w:r>
          </w:p>
        </w:tc>
        <w:tc>
          <w:tcPr>
            <w:tcW w:w="1640" w:type="dxa"/>
            <w:tcMar/>
            <w:vAlign w:val="center"/>
          </w:tcPr>
          <w:p w:rsidRPr="00493BCC" w:rsidR="002B1EEF" w:rsidP="395553A0" w:rsidRDefault="002B1EEF" w14:paraId="3F2204D8" w14:textId="3244A01F">
            <w:pPr>
              <w:pStyle w:val="Normaltable"/>
              <w:numPr>
                <w:ilvl w:val="0"/>
                <w:numId w:val="35"/>
              </w:numPr>
              <w:suppressLineNumbers w:val="0"/>
              <w:bidi w:val="0"/>
              <w:spacing w:before="0" w:beforeAutospacing="off" w:after="0" w:afterAutospacing="off" w:line="259" w:lineRule="auto"/>
              <w:ind w:left="360" w:right="0" w:hanging="360"/>
              <w:jc w:val="center"/>
              <w:rPr>
                <w:rFonts w:ascii="Calibri" w:hAnsi="Calibri" w:eastAsia="Calibri" w:cs="Calibri"/>
                <w:strike w:val="1"/>
                <w:noProof w:val="0"/>
                <w:color w:val="000000" w:themeColor="text1" w:themeTint="FF" w:themeShade="FF"/>
                <w:sz w:val="20"/>
                <w:szCs w:val="20"/>
                <w:lang w:val="en-GB"/>
              </w:rPr>
            </w:pPr>
          </w:p>
        </w:tc>
      </w:tr>
    </w:tbl>
    <w:p w:rsidR="00214C2A" w:rsidP="00214C2A" w:rsidRDefault="00214C2A" w14:paraId="34021652" w14:textId="77777777">
      <w:bookmarkStart w:name="_Toc216434962" w:id="64"/>
    </w:p>
    <w:p w:rsidRPr="00441E3B" w:rsidR="002B1EEF" w:rsidP="002B1EEF" w:rsidRDefault="002B1EEF" w14:paraId="59939A7C" w14:textId="0670E4B1">
      <w:pPr>
        <w:pStyle w:val="Heading2"/>
      </w:pPr>
      <w:r w:rsidRPr="00441E3B">
        <w:t>Training and Safety</w:t>
      </w:r>
      <w:bookmarkEnd w:id="64"/>
    </w:p>
    <w:p w:rsidRPr="00441E3B" w:rsidR="002B1EEF" w:rsidP="002B1EEF" w:rsidRDefault="002B1EEF" w14:paraId="0E9A6E9A" w14:textId="77777777">
      <w:pPr>
        <w:pStyle w:val="Instructions"/>
      </w:pPr>
      <w:r w:rsidRPr="00441E3B">
        <w:t xml:space="preserve">Also define the training and safety preconditions that fits for accessing and working with the TestBed. </w:t>
      </w:r>
    </w:p>
    <w:tbl>
      <w:tblPr>
        <w:tblStyle w:val="TableGrid"/>
        <w:tblW w:w="0" w:type="auto"/>
        <w:tblLook w:val="06A0" w:firstRow="1" w:lastRow="0" w:firstColumn="1" w:lastColumn="0" w:noHBand="1" w:noVBand="1"/>
      </w:tblPr>
      <w:tblGrid>
        <w:gridCol w:w="3165"/>
        <w:gridCol w:w="5895"/>
      </w:tblGrid>
      <w:tr w:rsidRPr="00441E3B" w:rsidR="002B1EEF" w:rsidTr="17F4C24E" w14:paraId="3C32B18C" w14:textId="77777777">
        <w:trPr>
          <w:trHeight w:val="300"/>
        </w:trPr>
        <w:tc>
          <w:tcPr>
            <w:tcW w:w="3165" w:type="dxa"/>
            <w:tcMar/>
          </w:tcPr>
          <w:p w:rsidRPr="00441E3B" w:rsidR="002B1EEF" w:rsidP="00BC50A8" w:rsidRDefault="002B1EEF" w14:paraId="5591BE78" w14:textId="77777777">
            <w:pPr>
              <w:pStyle w:val="Instructions"/>
              <w:rPr>
                <w:color w:val="auto"/>
              </w:rPr>
            </w:pPr>
            <w:r w:rsidRPr="00441E3B">
              <w:rPr>
                <w:color w:val="auto"/>
              </w:rPr>
              <w:t xml:space="preserve">Mandatory technical training </w:t>
            </w:r>
            <w:r w:rsidRPr="00441E3B">
              <w:rPr>
                <w:color w:val="FF0000"/>
              </w:rPr>
              <w:t>(comma-separated)</w:t>
            </w:r>
          </w:p>
        </w:tc>
        <w:tc>
          <w:tcPr>
            <w:tcW w:w="5895" w:type="dxa"/>
            <w:tcMar/>
          </w:tcPr>
          <w:p w:rsidRPr="00441E3B" w:rsidR="002B1EEF" w:rsidP="17F4C24E" w:rsidRDefault="002B1EEF" w14:paraId="1588CD25" w14:textId="571B64E0">
            <w:pPr>
              <w:pStyle w:val="Instructions"/>
              <w:rPr>
                <w:color w:val="595959" w:themeColor="text1" w:themeTint="A6" w:themeShade="FF"/>
              </w:rPr>
            </w:pPr>
            <w:r w:rsidRPr="17F4C24E" w:rsidR="002B1EEF">
              <w:rPr>
                <w:color w:val="595959" w:themeColor="text1" w:themeTint="A6" w:themeShade="FF"/>
              </w:rPr>
              <w:t>ROS</w:t>
            </w:r>
            <w:r w:rsidRPr="17F4C24E" w:rsidR="454E36AB">
              <w:rPr>
                <w:color w:val="595959" w:themeColor="text1" w:themeTint="A6" w:themeShade="FF"/>
              </w:rPr>
              <w:t>1</w:t>
            </w:r>
            <w:r w:rsidRPr="17F4C24E" w:rsidR="002B1EEF">
              <w:rPr>
                <w:color w:val="595959" w:themeColor="text1" w:themeTint="A6" w:themeShade="FF"/>
              </w:rPr>
              <w:t xml:space="preserve"> Fundamentals, </w:t>
            </w:r>
            <w:r w:rsidRPr="17F4C24E" w:rsidR="2E741F93">
              <w:rPr>
                <w:color w:val="595959" w:themeColor="text1" w:themeTint="A6" w:themeShade="FF"/>
              </w:rPr>
              <w:t>MoveIT</w:t>
            </w:r>
            <w:r w:rsidRPr="17F4C24E" w:rsidR="5FC0BD24">
              <w:rPr>
                <w:color w:val="595959" w:themeColor="text1" w:themeTint="A6" w:themeShade="FF"/>
              </w:rPr>
              <w:t>, Python</w:t>
            </w:r>
            <w:r w:rsidRPr="17F4C24E" w:rsidR="6A8A0B9C">
              <w:rPr>
                <w:color w:val="595959" w:themeColor="text1" w:themeTint="A6" w:themeShade="FF"/>
              </w:rPr>
              <w:t>, Data handling &amp; privacy briefing for EEG data</w:t>
            </w:r>
          </w:p>
        </w:tc>
      </w:tr>
      <w:tr w:rsidRPr="00441E3B" w:rsidR="002B1EEF" w:rsidTr="17F4C24E" w14:paraId="75348030" w14:textId="77777777">
        <w:trPr>
          <w:trHeight w:val="300"/>
        </w:trPr>
        <w:tc>
          <w:tcPr>
            <w:tcW w:w="3165" w:type="dxa"/>
            <w:tcMar/>
          </w:tcPr>
          <w:p w:rsidRPr="00441E3B" w:rsidR="002B1EEF" w:rsidP="00BC50A8" w:rsidRDefault="002B1EEF" w14:paraId="7FD22F08" w14:textId="77777777">
            <w:pPr>
              <w:pStyle w:val="Instructions"/>
              <w:rPr>
                <w:color w:val="auto"/>
              </w:rPr>
            </w:pPr>
            <w:r w:rsidRPr="00441E3B">
              <w:rPr>
                <w:color w:val="auto"/>
              </w:rPr>
              <w:t xml:space="preserve">Recommended technical training </w:t>
            </w:r>
            <w:r w:rsidRPr="00441E3B">
              <w:rPr>
                <w:color w:val="FF0000"/>
              </w:rPr>
              <w:t>(comma-separated)</w:t>
            </w:r>
          </w:p>
        </w:tc>
        <w:tc>
          <w:tcPr>
            <w:tcW w:w="5895" w:type="dxa"/>
            <w:tcMar/>
          </w:tcPr>
          <w:p w:rsidRPr="00441E3B" w:rsidR="002B1EEF" w:rsidP="17F4C24E" w:rsidRDefault="002B1EEF" w14:paraId="2534C9F5" w14:textId="7CF07101">
            <w:pPr>
              <w:pStyle w:val="Instructions"/>
              <w:suppressLineNumbers w:val="0"/>
              <w:bidi w:val="0"/>
              <w:spacing w:before="0" w:beforeAutospacing="off" w:after="120" w:afterAutospacing="off" w:line="259" w:lineRule="auto"/>
              <w:ind w:left="0" w:right="0"/>
              <w:jc w:val="both"/>
              <w:rPr>
                <w:color w:val="595959" w:themeColor="text1" w:themeTint="A6" w:themeShade="FF"/>
              </w:rPr>
            </w:pPr>
            <w:r w:rsidRPr="17F4C24E" w:rsidR="33140D97">
              <w:rPr>
                <w:color w:val="595959" w:themeColor="text1" w:themeTint="A6" w:themeShade="FF"/>
              </w:rPr>
              <w:t>FIWARE/Orion Context Broker basics; Machine learning basics (CNNs); EEG/BCI fundamentals; Industrial ergonomics / human factors</w:t>
            </w:r>
          </w:p>
        </w:tc>
      </w:tr>
      <w:tr w:rsidRPr="00441E3B" w:rsidR="002B1EEF" w:rsidTr="17F4C24E" w14:paraId="5242B42A" w14:textId="77777777">
        <w:trPr>
          <w:trHeight w:val="300"/>
        </w:trPr>
        <w:tc>
          <w:tcPr>
            <w:tcW w:w="3165" w:type="dxa"/>
            <w:tcMar/>
          </w:tcPr>
          <w:p w:rsidRPr="00441E3B" w:rsidR="002B1EEF" w:rsidP="00BC50A8" w:rsidRDefault="002B1EEF" w14:paraId="7A269683" w14:textId="77777777">
            <w:pPr>
              <w:pStyle w:val="Instructions"/>
              <w:spacing w:line="259" w:lineRule="auto"/>
            </w:pPr>
            <w:r w:rsidRPr="00441E3B">
              <w:rPr>
                <w:color w:val="auto"/>
              </w:rPr>
              <w:t>Mandatory safety requirements</w:t>
            </w:r>
            <w:r w:rsidRPr="00441E3B">
              <w:t xml:space="preserve"> (comma-separated)</w:t>
            </w:r>
          </w:p>
        </w:tc>
        <w:tc>
          <w:tcPr>
            <w:tcW w:w="5895" w:type="dxa"/>
            <w:tcMar/>
          </w:tcPr>
          <w:p w:rsidRPr="00441E3B" w:rsidR="002B1EEF" w:rsidP="17F4C24E" w:rsidRDefault="002B1EEF" w14:paraId="1D293E2B" w14:textId="52B0FC0F">
            <w:pPr>
              <w:pStyle w:val="Instructions"/>
              <w:rPr>
                <w:color w:val="595959" w:themeColor="text1" w:themeTint="A6" w:themeShade="FF"/>
              </w:rPr>
            </w:pPr>
            <w:r w:rsidRPr="17F4C24E" w:rsidR="366D116D">
              <w:rPr>
                <w:color w:val="595959" w:themeColor="text1" w:themeTint="A6" w:themeShade="FF"/>
              </w:rPr>
              <w:t>Risk assessment briefing; Emergency stop &amp; safe zones; PPE as required (e.g., safety glasses); Compliance with collaborative robot safety guidelines (ISO 10218, ISO/TS 15066)</w:t>
            </w:r>
          </w:p>
        </w:tc>
      </w:tr>
    </w:tbl>
    <w:p w:rsidR="00214C2A" w:rsidP="00214C2A" w:rsidRDefault="00214C2A" w14:paraId="757170A7" w14:textId="77777777">
      <w:bookmarkStart w:name="_Toc216434963" w:id="65"/>
    </w:p>
    <w:p w:rsidRPr="00441E3B" w:rsidR="002B1EEF" w:rsidP="002B1EEF" w:rsidRDefault="002B1EEF" w14:paraId="6406801B" w14:textId="4F1F0E39">
      <w:pPr>
        <w:pStyle w:val="Heading2"/>
      </w:pPr>
      <w:r w:rsidRPr="00441E3B">
        <w:t>Technical description</w:t>
      </w:r>
      <w:bookmarkEnd w:id="65"/>
    </w:p>
    <w:p w:rsidRPr="00441E3B" w:rsidR="002B1EEF" w:rsidP="002B1EEF" w:rsidRDefault="002B1EEF" w14:paraId="686D6545" w14:textId="77777777">
      <w:pPr>
        <w:rPr>
          <w:color w:val="FF0000"/>
          <w:lang w:eastAsia="en-US"/>
        </w:rPr>
      </w:pPr>
      <w:r w:rsidRPr="00441E3B">
        <w:rPr>
          <w:color w:val="FF0000"/>
          <w:lang w:eastAsia="en-US"/>
        </w:rPr>
        <w:t>Provide details on the technical components of the TestBed.</w:t>
      </w:r>
    </w:p>
    <w:p w:rsidRPr="00441E3B" w:rsidR="002B1EEF" w:rsidP="002B1EEF" w:rsidRDefault="002B1EEF" w14:paraId="47D3039F" w14:textId="77777777">
      <w:pPr>
        <w:pStyle w:val="ListParagraph"/>
        <w:numPr>
          <w:ilvl w:val="0"/>
          <w:numId w:val="26"/>
        </w:numPr>
        <w:rPr>
          <w:color w:val="FF0000"/>
          <w:lang w:eastAsia="en-US"/>
        </w:rPr>
      </w:pPr>
      <w:r w:rsidRPr="00441E3B">
        <w:rPr>
          <w:color w:val="FF0000"/>
          <w:lang w:eastAsia="en-US"/>
        </w:rPr>
        <w:t>Hardware – list all physical equipment available in this TestBed (e.g., robots, machines, sensors, actuators, computing and network equipment, measurement devices, safety systems).</w:t>
      </w:r>
    </w:p>
    <w:p w:rsidRPr="00441E3B" w:rsidR="002B1EEF" w:rsidP="002B1EEF" w:rsidRDefault="002B1EEF" w14:paraId="053ED8C3" w14:textId="77777777">
      <w:pPr>
        <w:pStyle w:val="ListParagraph"/>
        <w:numPr>
          <w:ilvl w:val="0"/>
          <w:numId w:val="26"/>
        </w:numPr>
        <w:rPr>
          <w:color w:val="FF0000"/>
          <w:lang w:eastAsia="en-US"/>
        </w:rPr>
      </w:pPr>
      <w:r w:rsidRPr="00441E3B">
        <w:rPr>
          <w:color w:val="FF0000"/>
          <w:lang w:eastAsia="en-US"/>
        </w:rPr>
        <w:t>Software needed to run the TestBed – list all software components required to run and develop on this TestBed (e.g., OS, drivers, middleware, frameworks, libraries and tools).</w:t>
      </w:r>
    </w:p>
    <w:p w:rsidRPr="00441E3B" w:rsidR="002B1EEF" w:rsidP="002B1EEF" w:rsidRDefault="002B1EEF" w14:paraId="570E56D4" w14:textId="77777777">
      <w:pPr>
        <w:pStyle w:val="ListParagraph"/>
        <w:numPr>
          <w:ilvl w:val="0"/>
          <w:numId w:val="26"/>
        </w:numPr>
        <w:rPr>
          <w:color w:val="FF0000"/>
          <w:lang w:eastAsia="en-US"/>
        </w:rPr>
      </w:pPr>
      <w:r w:rsidRPr="00441E3B">
        <w:rPr>
          <w:color w:val="FF0000"/>
          <w:lang w:eastAsia="en-US"/>
        </w:rPr>
        <w:t xml:space="preserve">Standards that apply – list all standards and regulations that are relevant for the safe and compliant operation of this TestBed (e.g., ISO, IEC, EN, IEEE, national standards). </w:t>
      </w:r>
    </w:p>
    <w:p w:rsidRPr="00441E3B" w:rsidR="002B1EEF" w:rsidP="002B1EEF" w:rsidRDefault="002B1EEF" w14:paraId="5C25E060" w14:textId="77777777">
      <w:r w:rsidRPr="00441E3B">
        <w:rPr>
          <w:color w:val="FF0000"/>
          <w:lang w:eastAsia="en-US"/>
        </w:rPr>
        <w:t>Refer to the technical specs of this equipment and the relevant standards that should be followed.</w:t>
      </w:r>
    </w:p>
    <w:tbl>
      <w:tblPr>
        <w:tblStyle w:val="TableGrid"/>
        <w:tblW w:w="0" w:type="auto"/>
        <w:tblLook w:val="06A0" w:firstRow="1" w:lastRow="0" w:firstColumn="1" w:lastColumn="0" w:noHBand="1" w:noVBand="1"/>
      </w:tblPr>
      <w:tblGrid>
        <w:gridCol w:w="2830"/>
        <w:gridCol w:w="6230"/>
      </w:tblGrid>
      <w:tr w:rsidRPr="00441E3B" w:rsidR="002B1EEF" w:rsidTr="395553A0" w14:paraId="1EF95D69" w14:textId="77777777">
        <w:tc>
          <w:tcPr>
            <w:tcW w:w="2830" w:type="dxa"/>
            <w:vMerge w:val="restart"/>
            <w:tcMar/>
          </w:tcPr>
          <w:p w:rsidRPr="00441E3B" w:rsidR="002B1EEF" w:rsidP="00BC50A8" w:rsidRDefault="002B1EEF" w14:paraId="341DA927" w14:textId="77777777">
            <w:pPr>
              <w:pStyle w:val="Normaltable"/>
              <w:spacing w:line="259" w:lineRule="auto"/>
              <w:rPr>
                <w:lang w:eastAsia="en-US"/>
              </w:rPr>
            </w:pPr>
            <w:r w:rsidRPr="00441E3B">
              <w:rPr>
                <w:lang w:eastAsia="en-US"/>
              </w:rPr>
              <w:t>Hardware</w:t>
            </w:r>
            <w:r w:rsidRPr="00441E3B">
              <w:br/>
            </w:r>
            <w:r w:rsidRPr="00441E3B">
              <w:rPr>
                <w:color w:val="FF0000"/>
                <w:lang w:eastAsia="en-US"/>
              </w:rPr>
              <w:t>(provide list of hardware components with their brief descriptions)</w:t>
            </w:r>
          </w:p>
        </w:tc>
        <w:tc>
          <w:tcPr>
            <w:tcW w:w="6230" w:type="dxa"/>
            <w:tcMar/>
          </w:tcPr>
          <w:p w:rsidRPr="00441E3B" w:rsidR="002B1EEF" w:rsidP="17F4C24E" w:rsidRDefault="002B1EEF" w14:paraId="70EF14AE" w14:textId="73651DDC">
            <w:pPr>
              <w:pStyle w:val="Normaltable"/>
              <w:rPr>
                <w:color w:val="595959" w:themeColor="text1" w:themeTint="A6" w:themeShade="FF"/>
                <w:lang w:eastAsia="en-US"/>
              </w:rPr>
            </w:pPr>
            <w:r w:rsidRPr="17F4C24E" w:rsidR="205935E4">
              <w:rPr>
                <w:b w:val="1"/>
                <w:bCs w:val="1"/>
                <w:color w:val="595959" w:themeColor="text1" w:themeTint="A6" w:themeShade="FF"/>
                <w:lang w:eastAsia="en-US"/>
              </w:rPr>
              <w:t>Franka Emika Panda</w:t>
            </w:r>
            <w:r w:rsidRPr="17F4C24E" w:rsidR="002B1EEF">
              <w:rPr>
                <w:b w:val="1"/>
                <w:bCs w:val="1"/>
                <w:color w:val="595959" w:themeColor="text1" w:themeTint="A6" w:themeShade="FF"/>
                <w:lang w:eastAsia="en-US"/>
              </w:rPr>
              <w:t xml:space="preserve"> collaborative robot</w:t>
            </w:r>
            <w:r w:rsidRPr="17F4C24E" w:rsidR="002B1EEF">
              <w:rPr>
                <w:color w:val="595959" w:themeColor="text1" w:themeTint="A6" w:themeShade="FF"/>
                <w:lang w:eastAsia="en-US"/>
              </w:rPr>
              <w:t xml:space="preserve"> | 7 degrees of freedom | Reach: </w:t>
            </w:r>
            <w:r w:rsidRPr="17F4C24E" w:rsidR="333E7964">
              <w:rPr>
                <w:color w:val="595959" w:themeColor="text1" w:themeTint="A6" w:themeShade="FF"/>
                <w:lang w:eastAsia="en-US"/>
              </w:rPr>
              <w:t>8</w:t>
            </w:r>
            <w:r w:rsidRPr="17F4C24E" w:rsidR="002B1EEF">
              <w:rPr>
                <w:color w:val="595959" w:themeColor="text1" w:themeTint="A6" w:themeShade="FF"/>
                <w:lang w:eastAsia="en-US"/>
              </w:rPr>
              <w:t xml:space="preserve">00 mm | Payload: </w:t>
            </w:r>
            <w:r w:rsidRPr="17F4C24E" w:rsidR="1979C94C">
              <w:rPr>
                <w:color w:val="595959" w:themeColor="text1" w:themeTint="A6" w:themeShade="FF"/>
                <w:lang w:eastAsia="en-US"/>
              </w:rPr>
              <w:t>4</w:t>
            </w:r>
            <w:r w:rsidRPr="17F4C24E" w:rsidR="002B1EEF">
              <w:rPr>
                <w:color w:val="595959" w:themeColor="text1" w:themeTint="A6" w:themeShade="FF"/>
                <w:lang w:eastAsia="en-US"/>
              </w:rPr>
              <w:t xml:space="preserve"> kg | Repeatability: 0,01 mm)</w:t>
            </w:r>
          </w:p>
        </w:tc>
      </w:tr>
      <w:tr w:rsidRPr="00441E3B" w:rsidR="002B1EEF" w:rsidTr="395553A0" w14:paraId="37D43AC9" w14:textId="77777777">
        <w:trPr>
          <w:trHeight w:val="300"/>
        </w:trPr>
        <w:tc>
          <w:tcPr>
            <w:tcW w:w="2830" w:type="dxa"/>
            <w:vMerge/>
            <w:tcMar/>
          </w:tcPr>
          <w:p w:rsidRPr="00441E3B" w:rsidR="002B1EEF" w:rsidP="00BC50A8" w:rsidRDefault="002B1EEF" w14:paraId="5F8144E8" w14:textId="77777777"/>
        </w:tc>
        <w:tc>
          <w:tcPr>
            <w:tcW w:w="6230" w:type="dxa"/>
            <w:tcMar/>
          </w:tcPr>
          <w:p w:rsidRPr="00441E3B" w:rsidR="002B1EEF" w:rsidP="17F4C24E" w:rsidRDefault="002B1EEF" w14:paraId="7D3D6839" w14:textId="2DC6582C">
            <w:pPr>
              <w:pStyle w:val="Normaltable"/>
              <w:rPr>
                <w:color w:val="595959" w:themeColor="text1" w:themeTint="A6" w:themeShade="FF"/>
                <w:lang w:eastAsia="en-US"/>
              </w:rPr>
            </w:pPr>
            <w:r w:rsidRPr="17F4C24E" w:rsidR="4D8749A5">
              <w:rPr>
                <w:b w:val="1"/>
                <w:bCs w:val="1"/>
                <w:color w:val="595959" w:themeColor="text1" w:themeTint="A6" w:themeShade="FF"/>
                <w:lang w:eastAsia="en-US"/>
              </w:rPr>
              <w:t xml:space="preserve">HTC </w:t>
            </w:r>
            <w:r w:rsidRPr="17F4C24E" w:rsidR="4D8749A5">
              <w:rPr>
                <w:b w:val="1"/>
                <w:bCs w:val="1"/>
                <w:color w:val="595959" w:themeColor="text1" w:themeTint="A6" w:themeShade="FF"/>
                <w:lang w:eastAsia="en-US"/>
              </w:rPr>
              <w:t>Vive</w:t>
            </w:r>
            <w:r w:rsidRPr="17F4C24E" w:rsidR="4D8749A5">
              <w:rPr>
                <w:b w:val="1"/>
                <w:bCs w:val="1"/>
                <w:color w:val="595959" w:themeColor="text1" w:themeTint="A6" w:themeShade="FF"/>
                <w:lang w:eastAsia="en-US"/>
              </w:rPr>
              <w:t xml:space="preserve"> </w:t>
            </w:r>
            <w:r w:rsidRPr="17F4C24E" w:rsidR="4D8749A5">
              <w:rPr>
                <w:b w:val="1"/>
                <w:bCs w:val="1"/>
                <w:color w:val="595959" w:themeColor="text1" w:themeTint="A6" w:themeShade="FF"/>
                <w:lang w:eastAsia="en-US"/>
              </w:rPr>
              <w:t>Focus</w:t>
            </w:r>
            <w:r w:rsidRPr="17F4C24E" w:rsidR="4D8749A5">
              <w:rPr>
                <w:b w:val="1"/>
                <w:bCs w:val="1"/>
                <w:color w:val="595959" w:themeColor="text1" w:themeTint="A6" w:themeShade="FF"/>
                <w:lang w:eastAsia="en-US"/>
              </w:rPr>
              <w:t xml:space="preserve"> Vision headset</w:t>
            </w:r>
            <w:r w:rsidRPr="17F4C24E" w:rsidR="002B1EEF">
              <w:rPr>
                <w:color w:val="595959" w:themeColor="text1" w:themeTint="A6" w:themeShade="FF"/>
                <w:lang w:eastAsia="en-US"/>
              </w:rPr>
              <w:t xml:space="preserve">: </w:t>
            </w:r>
            <w:r w:rsidRPr="17F4C24E" w:rsidR="54EF362B">
              <w:rPr>
                <w:color w:val="595959" w:themeColor="text1" w:themeTint="A6" w:themeShade="FF"/>
                <w:lang w:eastAsia="en-US"/>
              </w:rPr>
              <w:t>Auto-IPD 57–72 mm (stereo camera baseline not publicly specified) | 2× 16MP stereo full-</w:t>
            </w:r>
            <w:r w:rsidRPr="17F4C24E" w:rsidR="3B246052">
              <w:rPr>
                <w:color w:val="595959" w:themeColor="text1" w:themeTint="A6" w:themeShade="FF"/>
                <w:lang w:eastAsia="en-US"/>
              </w:rPr>
              <w:t>colour</w:t>
            </w:r>
            <w:r w:rsidRPr="17F4C24E" w:rsidR="54EF362B">
              <w:rPr>
                <w:color w:val="595959" w:themeColor="text1" w:themeTint="A6" w:themeShade="FF"/>
                <w:lang w:eastAsia="en-US"/>
              </w:rPr>
              <w:t xml:space="preserve"> passthrough cameras (RGB resolution/FPS not specified) | Depth sensor present (depth FOV not specified) | Range / depth accuracy not specified in HTC’s published specs</w:t>
            </w:r>
          </w:p>
        </w:tc>
      </w:tr>
      <w:tr w:rsidRPr="00441E3B" w:rsidR="002B1EEF" w:rsidTr="395553A0" w14:paraId="586D6AC0" w14:textId="77777777">
        <w:trPr>
          <w:trHeight w:val="300"/>
        </w:trPr>
        <w:tc>
          <w:tcPr>
            <w:tcW w:w="2830" w:type="dxa"/>
            <w:vMerge/>
            <w:tcMar/>
          </w:tcPr>
          <w:p w:rsidRPr="00441E3B" w:rsidR="002B1EEF" w:rsidP="00BC50A8" w:rsidRDefault="002B1EEF" w14:paraId="63DFF008" w14:textId="77777777"/>
        </w:tc>
        <w:tc>
          <w:tcPr>
            <w:tcW w:w="6230" w:type="dxa"/>
            <w:tcMar/>
          </w:tcPr>
          <w:p w:rsidRPr="00441E3B" w:rsidR="002B1EEF" w:rsidP="17F4C24E" w:rsidRDefault="002B1EEF" w14:paraId="210859E5" w14:textId="1E9173A5">
            <w:pPr>
              <w:pStyle w:val="Normaltable"/>
              <w:rPr>
                <w:color w:val="595959" w:themeColor="text1" w:themeTint="A6" w:themeShade="FF"/>
                <w:lang w:eastAsia="en-US"/>
              </w:rPr>
            </w:pPr>
            <w:r w:rsidRPr="17F4C24E" w:rsidR="002B1EEF">
              <w:rPr>
                <w:b w:val="1"/>
                <w:bCs w:val="1"/>
                <w:color w:val="595959" w:themeColor="text1" w:themeTint="A6" w:themeShade="FF"/>
                <w:lang w:eastAsia="en-US"/>
              </w:rPr>
              <w:t>PC Workstation</w:t>
            </w:r>
            <w:r w:rsidRPr="17F4C24E" w:rsidR="002B1EEF">
              <w:rPr>
                <w:color w:val="595959" w:themeColor="text1" w:themeTint="A6" w:themeShade="FF"/>
                <w:lang w:eastAsia="en-US"/>
              </w:rPr>
              <w:t>: CPU 8 cores / 16 threads | CPU Clock 4.2 GHz base | 32 GB DDR5 RAM | CUDA-compatible GPU 12 GB VRAM</w:t>
            </w:r>
          </w:p>
        </w:tc>
      </w:tr>
      <w:tr w:rsidRPr="00441E3B" w:rsidR="002B1EEF" w:rsidTr="395553A0" w14:paraId="5A46023F" w14:textId="77777777">
        <w:trPr>
          <w:trHeight w:val="300"/>
        </w:trPr>
        <w:tc>
          <w:tcPr>
            <w:tcW w:w="2830" w:type="dxa"/>
            <w:vMerge/>
            <w:tcMar/>
          </w:tcPr>
          <w:p w:rsidRPr="00441E3B" w:rsidR="002B1EEF" w:rsidP="00BC50A8" w:rsidRDefault="002B1EEF" w14:paraId="78A5294E" w14:textId="77777777"/>
        </w:tc>
        <w:tc>
          <w:tcPr>
            <w:tcW w:w="6230" w:type="dxa"/>
            <w:tcMar/>
          </w:tcPr>
          <w:p w:rsidRPr="00441E3B" w:rsidR="002B1EEF" w:rsidP="17F4C24E" w:rsidRDefault="002B1EEF" w14:paraId="732E8234" w14:textId="06FB1956">
            <w:pPr>
              <w:pStyle w:val="Normaltable"/>
              <w:rPr>
                <w:color w:val="595959" w:themeColor="text1" w:themeTint="A6" w:themeShade="FF"/>
                <w:lang w:eastAsia="en-US"/>
              </w:rPr>
            </w:pPr>
            <w:r w:rsidRPr="17F4C24E" w:rsidR="3F11E080">
              <w:rPr>
                <w:color w:val="595959" w:themeColor="text1" w:themeTint="A6" w:themeShade="FF"/>
                <w:lang w:eastAsia="en-US"/>
              </w:rPr>
              <w:t>Leap motion sensor:</w:t>
            </w:r>
            <w:r w:rsidRPr="17F4C24E" w:rsidR="2D0327B1">
              <w:rPr>
                <w:color w:val="595959" w:themeColor="text1" w:themeTint="A6" w:themeShade="FF"/>
                <w:lang w:eastAsia="en-US"/>
              </w:rPr>
              <w:t xml:space="preserve"> Stereo IR (2× 640×240 IR cameras) @ 120 fps | ≈150°×120° tracking FOV | ~25–600 mm effective tracking range (can extend to ~60–80 cm depending on conditions / “arm’s length” use) | Stereo baseline not publicly specified</w:t>
            </w:r>
          </w:p>
        </w:tc>
      </w:tr>
      <w:tr w:rsidRPr="00441E3B" w:rsidR="002B1EEF" w:rsidTr="395553A0" w14:paraId="75F77778" w14:textId="77777777">
        <w:trPr>
          <w:trHeight w:val="300"/>
        </w:trPr>
        <w:tc>
          <w:tcPr>
            <w:tcW w:w="2830" w:type="dxa"/>
            <w:vMerge w:val="restart"/>
            <w:tcMar/>
            <w:vAlign w:val="center"/>
          </w:tcPr>
          <w:p w:rsidRPr="00441E3B" w:rsidR="002B1EEF" w:rsidP="17F4C24E" w:rsidRDefault="002B1EEF" w14:paraId="4F086CBE" w14:textId="674AAB75">
            <w:pPr>
              <w:pStyle w:val="Normaltable"/>
              <w:spacing w:line="259" w:lineRule="auto"/>
              <w:jc w:val="left"/>
              <w:rPr>
                <w:lang w:eastAsia="en-US"/>
              </w:rPr>
            </w:pPr>
            <w:r w:rsidRPr="17F4C24E" w:rsidR="002B1EEF">
              <w:rPr>
                <w:lang w:eastAsia="en-US"/>
              </w:rPr>
              <w:t xml:space="preserve">Software needed to run the </w:t>
            </w:r>
            <w:r w:rsidRPr="17F4C24E" w:rsidR="002B1EEF">
              <w:rPr>
                <w:lang w:eastAsia="en-US"/>
              </w:rPr>
              <w:t>TestBed</w:t>
            </w:r>
          </w:p>
        </w:tc>
        <w:tc>
          <w:tcPr>
            <w:tcW w:w="6230" w:type="dxa"/>
            <w:tcMar/>
          </w:tcPr>
          <w:p w:rsidRPr="00441E3B" w:rsidR="002B1EEF" w:rsidP="17F4C24E" w:rsidRDefault="002B1EEF" w14:paraId="11409742" w14:textId="3D433A76">
            <w:pPr>
              <w:pStyle w:val="Normaltable"/>
              <w:rPr>
                <w:color w:val="595959" w:themeColor="text1" w:themeTint="A6" w:themeShade="FF"/>
                <w:lang w:eastAsia="en-US"/>
              </w:rPr>
            </w:pPr>
            <w:r w:rsidRPr="17F4C24E" w:rsidR="002B1EEF">
              <w:rPr>
                <w:b w:val="1"/>
                <w:bCs w:val="1"/>
                <w:color w:val="595959" w:themeColor="text1" w:themeTint="A6" w:themeShade="FF"/>
                <w:lang w:eastAsia="en-US"/>
              </w:rPr>
              <w:t>ROS</w:t>
            </w:r>
            <w:r w:rsidRPr="17F4C24E" w:rsidR="5EC1DB5F">
              <w:rPr>
                <w:b w:val="1"/>
                <w:bCs w:val="1"/>
                <w:color w:val="595959" w:themeColor="text1" w:themeTint="A6" w:themeShade="FF"/>
                <w:lang w:eastAsia="en-US"/>
              </w:rPr>
              <w:t>1</w:t>
            </w:r>
          </w:p>
        </w:tc>
      </w:tr>
      <w:tr w:rsidRPr="00441E3B" w:rsidR="002B1EEF" w:rsidTr="395553A0" w14:paraId="1804F553" w14:textId="77777777">
        <w:trPr>
          <w:trHeight w:val="300"/>
        </w:trPr>
        <w:tc>
          <w:tcPr>
            <w:tcW w:w="2830" w:type="dxa"/>
            <w:vMerge/>
            <w:tcMar/>
          </w:tcPr>
          <w:p w:rsidRPr="00441E3B" w:rsidR="002B1EEF" w:rsidP="00BC50A8" w:rsidRDefault="002B1EEF" w14:paraId="31AF3526" w14:textId="77777777"/>
        </w:tc>
        <w:tc>
          <w:tcPr>
            <w:tcW w:w="6230" w:type="dxa"/>
            <w:tcMar/>
          </w:tcPr>
          <w:p w:rsidRPr="00441E3B" w:rsidR="002B1EEF" w:rsidP="17F4C24E" w:rsidRDefault="002B1EEF" w14:paraId="2996C4B4" w14:textId="7FF4AB0F">
            <w:pPr>
              <w:pStyle w:val="Normaltable"/>
              <w:rPr>
                <w:b w:val="1"/>
                <w:bCs w:val="1"/>
                <w:color w:val="595959" w:themeColor="text1" w:themeTint="A6" w:themeShade="FF"/>
                <w:lang w:eastAsia="en-US"/>
              </w:rPr>
            </w:pPr>
            <w:r w:rsidRPr="17F4C24E" w:rsidR="002B1EEF">
              <w:rPr>
                <w:b w:val="1"/>
                <w:bCs w:val="1"/>
                <w:color w:val="595959" w:themeColor="text1" w:themeTint="A6" w:themeShade="FF"/>
                <w:lang w:eastAsia="en-US"/>
              </w:rPr>
              <w:t>Ubuntu 2</w:t>
            </w:r>
            <w:r w:rsidRPr="17F4C24E" w:rsidR="270F8D83">
              <w:rPr>
                <w:b w:val="1"/>
                <w:bCs w:val="1"/>
                <w:color w:val="595959" w:themeColor="text1" w:themeTint="A6" w:themeShade="FF"/>
                <w:lang w:eastAsia="en-US"/>
              </w:rPr>
              <w:t>2</w:t>
            </w:r>
          </w:p>
        </w:tc>
      </w:tr>
      <w:tr w:rsidRPr="00441E3B" w:rsidR="002B1EEF" w:rsidTr="395553A0" w14:paraId="614E974A" w14:textId="77777777">
        <w:trPr>
          <w:trHeight w:val="300"/>
        </w:trPr>
        <w:tc>
          <w:tcPr>
            <w:tcW w:w="2830" w:type="dxa"/>
            <w:vMerge/>
            <w:tcMar/>
          </w:tcPr>
          <w:p w:rsidRPr="00441E3B" w:rsidR="002B1EEF" w:rsidP="00BC50A8" w:rsidRDefault="002B1EEF" w14:paraId="11443304" w14:textId="77777777"/>
        </w:tc>
        <w:tc>
          <w:tcPr>
            <w:tcW w:w="6230" w:type="dxa"/>
            <w:tcMar/>
          </w:tcPr>
          <w:p w:rsidRPr="00441E3B" w:rsidR="002B1EEF" w:rsidP="17F4C24E" w:rsidRDefault="002B1EEF" w14:paraId="0065ED55" w14:textId="268CE159">
            <w:pPr>
              <w:pStyle w:val="Normaltable"/>
              <w:rPr>
                <w:color w:val="595959" w:themeColor="text1" w:themeTint="A6" w:themeShade="FF"/>
                <w:lang w:eastAsia="en-US"/>
              </w:rPr>
            </w:pPr>
            <w:r w:rsidRPr="17F4C24E" w:rsidR="002B1EEF">
              <w:rPr>
                <w:b w:val="1"/>
                <w:bCs w:val="1"/>
                <w:color w:val="595959" w:themeColor="text1" w:themeTint="A6" w:themeShade="FF"/>
                <w:lang w:eastAsia="en-US"/>
              </w:rPr>
              <w:t>Python 3 stack</w:t>
            </w:r>
            <w:r w:rsidRPr="17F4C24E" w:rsidR="002B1EEF">
              <w:rPr>
                <w:color w:val="595959" w:themeColor="text1" w:themeTint="A6" w:themeShade="FF"/>
                <w:lang w:eastAsia="en-US"/>
              </w:rPr>
              <w:t xml:space="preserve">: NumPy | OpenCV | </w:t>
            </w:r>
            <w:r w:rsidRPr="17F4C24E" w:rsidR="002B1EEF">
              <w:rPr>
                <w:color w:val="595959" w:themeColor="text1" w:themeTint="A6" w:themeShade="FF"/>
                <w:lang w:eastAsia="en-US"/>
              </w:rPr>
              <w:t>PyTorch</w:t>
            </w:r>
            <w:r w:rsidRPr="17F4C24E" w:rsidR="002B1EEF">
              <w:rPr>
                <w:color w:val="595959" w:themeColor="text1" w:themeTint="A6" w:themeShade="FF"/>
                <w:lang w:eastAsia="en-US"/>
              </w:rPr>
              <w:t xml:space="preserve"> | </w:t>
            </w:r>
          </w:p>
        </w:tc>
      </w:tr>
      <w:tr w:rsidRPr="00441E3B" w:rsidR="002B1EEF" w:rsidTr="395553A0" w14:paraId="79A02F42" w14:textId="77777777">
        <w:trPr>
          <w:trHeight w:val="300"/>
        </w:trPr>
        <w:tc>
          <w:tcPr>
            <w:tcW w:w="2830" w:type="dxa"/>
            <w:vMerge/>
            <w:tcMar/>
          </w:tcPr>
          <w:p w:rsidRPr="00441E3B" w:rsidR="002B1EEF" w:rsidP="00BC50A8" w:rsidRDefault="002B1EEF" w14:paraId="1F0EE1AE" w14:textId="77777777"/>
        </w:tc>
        <w:tc>
          <w:tcPr>
            <w:tcW w:w="6230" w:type="dxa"/>
            <w:tcMar/>
          </w:tcPr>
          <w:p w:rsidRPr="00441E3B" w:rsidR="002B1EEF" w:rsidP="395553A0" w:rsidRDefault="002B1EEF" w14:paraId="18F49260" w14:textId="053C9C1D">
            <w:pPr>
              <w:pStyle w:val="Normaltable"/>
              <w:rPr>
                <w:b w:val="1"/>
                <w:bCs w:val="1"/>
                <w:lang w:eastAsia="en-US"/>
              </w:rPr>
            </w:pPr>
            <w:r w:rsidRPr="395553A0" w:rsidR="1EB74948">
              <w:rPr>
                <w:b w:val="1"/>
                <w:bCs w:val="1"/>
                <w:lang w:eastAsia="en-US"/>
              </w:rPr>
              <w:t xml:space="preserve">Unity </w:t>
            </w:r>
          </w:p>
        </w:tc>
      </w:tr>
      <w:tr w:rsidRPr="00441E3B" w:rsidR="002B1EEF" w:rsidTr="395553A0" w14:paraId="16A0C27F" w14:textId="77777777">
        <w:trPr>
          <w:trHeight w:val="300"/>
        </w:trPr>
        <w:tc>
          <w:tcPr>
            <w:tcW w:w="2830" w:type="dxa"/>
            <w:vMerge w:val="restart"/>
            <w:tcMar/>
            <w:vAlign w:val="center"/>
          </w:tcPr>
          <w:p w:rsidRPr="00441E3B" w:rsidR="002B1EEF" w:rsidP="17F4C24E" w:rsidRDefault="002B1EEF" w14:paraId="2A52B5DB" w14:textId="2DAA66CF">
            <w:pPr>
              <w:pStyle w:val="Normaltable"/>
              <w:spacing w:line="259" w:lineRule="auto"/>
              <w:jc w:val="left"/>
              <w:rPr>
                <w:color w:val="595959" w:themeColor="text1" w:themeTint="A6" w:themeShade="FF"/>
                <w:lang w:eastAsia="en-US"/>
              </w:rPr>
            </w:pPr>
            <w:r w:rsidRPr="17F4C24E" w:rsidR="002B1EEF">
              <w:rPr>
                <w:color w:val="595959" w:themeColor="text1" w:themeTint="A6" w:themeShade="FF"/>
                <w:lang w:eastAsia="en-US"/>
              </w:rPr>
              <w:t>Standards that apply</w:t>
            </w:r>
          </w:p>
        </w:tc>
        <w:tc>
          <w:tcPr>
            <w:tcW w:w="6230" w:type="dxa"/>
            <w:tcMar/>
          </w:tcPr>
          <w:p w:rsidRPr="00441E3B" w:rsidR="002B1EEF" w:rsidP="17F4C24E" w:rsidRDefault="002B1EEF" w14:paraId="42176594" w14:textId="17708EA1">
            <w:pPr>
              <w:pStyle w:val="Normaltable"/>
              <w:rPr>
                <w:color w:val="595959" w:themeColor="text1" w:themeTint="A6" w:themeShade="FF"/>
              </w:rPr>
            </w:pPr>
            <w:r w:rsidRPr="17F4C24E" w:rsidR="002B1EEF">
              <w:rPr>
                <w:b w:val="1"/>
                <w:bCs w:val="1"/>
                <w:color w:val="595959" w:themeColor="text1" w:themeTint="A6" w:themeShade="FF"/>
              </w:rPr>
              <w:t>ISO/TS 15066:2016</w:t>
            </w:r>
            <w:r w:rsidRPr="17F4C24E" w:rsidR="002B1EEF">
              <w:rPr>
                <w:color w:val="595959" w:themeColor="text1" w:themeTint="A6" w:themeShade="FF"/>
              </w:rPr>
              <w:t xml:space="preserve"> Robots and robotic devices – Collaborative robots</w:t>
            </w:r>
          </w:p>
        </w:tc>
      </w:tr>
      <w:tr w:rsidRPr="00441E3B" w:rsidR="002B1EEF" w:rsidTr="395553A0" w14:paraId="76A44964" w14:textId="77777777">
        <w:trPr>
          <w:trHeight w:val="300"/>
        </w:trPr>
        <w:tc>
          <w:tcPr>
            <w:tcW w:w="2830" w:type="dxa"/>
            <w:vMerge/>
            <w:tcMar/>
            <w:vAlign w:val="center"/>
          </w:tcPr>
          <w:p w:rsidRPr="00441E3B" w:rsidR="002B1EEF" w:rsidP="00BC50A8" w:rsidRDefault="002B1EEF" w14:paraId="305252E9" w14:textId="77777777"/>
        </w:tc>
        <w:tc>
          <w:tcPr>
            <w:tcW w:w="6230" w:type="dxa"/>
            <w:tcMar/>
          </w:tcPr>
          <w:p w:rsidRPr="00441E3B" w:rsidR="002B1EEF" w:rsidP="17F4C24E" w:rsidRDefault="002B1EEF" w14:paraId="61438724" w14:textId="20961F1A">
            <w:pPr>
              <w:pStyle w:val="Normaltable"/>
              <w:rPr>
                <w:color w:val="595959" w:themeColor="text1" w:themeTint="A6" w:themeShade="FF"/>
                <w:lang w:eastAsia="en-US"/>
              </w:rPr>
            </w:pPr>
            <w:r w:rsidRPr="17F4C24E" w:rsidR="002B1EEF">
              <w:rPr>
                <w:b w:val="1"/>
                <w:bCs w:val="1"/>
                <w:color w:val="595959" w:themeColor="text1" w:themeTint="A6" w:themeShade="FF"/>
                <w:lang w:eastAsia="en-US"/>
              </w:rPr>
              <w:t>ISO 12100:2010</w:t>
            </w:r>
            <w:r w:rsidRPr="17F4C24E" w:rsidR="002B1EEF">
              <w:rPr>
                <w:color w:val="595959" w:themeColor="text1" w:themeTint="A6" w:themeShade="FF"/>
                <w:lang w:eastAsia="en-US"/>
              </w:rPr>
              <w:t xml:space="preserve"> Risk assessment and risk reduction</w:t>
            </w:r>
          </w:p>
        </w:tc>
      </w:tr>
    </w:tbl>
    <w:p w:rsidR="17F4C24E" w:rsidRDefault="17F4C24E" w14:paraId="1B63C17D" w14:textId="0F264DE5"/>
    <w:p w:rsidR="00214C2A" w:rsidP="00214C2A" w:rsidRDefault="002B1EEF" w14:paraId="5654D080" w14:textId="77777777">
      <w:r w:rsidRPr="00441E3B">
        <w:t xml:space="preserve"> </w:t>
      </w:r>
      <w:bookmarkStart w:name="_Toc216434964" w:id="66"/>
    </w:p>
    <w:p w:rsidRPr="00441E3B" w:rsidR="002B1EEF" w:rsidP="002B1EEF" w:rsidRDefault="002B1EEF" w14:paraId="10F2BADE" w14:textId="36397BF2">
      <w:pPr>
        <w:pStyle w:val="Heading2"/>
      </w:pPr>
      <w:r w:rsidRPr="00441E3B">
        <w:t>Existing Software Assets (i.e. in GitHub)</w:t>
      </w:r>
      <w:bookmarkEnd w:id="66"/>
    </w:p>
    <w:p w:rsidRPr="00441E3B" w:rsidR="002B1EEF" w:rsidP="002B1EEF" w:rsidRDefault="002B1EEF" w14:paraId="4AF77EE2" w14:textId="77777777">
      <w:pPr>
        <w:pStyle w:val="Instructions"/>
      </w:pPr>
      <w:r w:rsidRPr="00441E3B">
        <w:t xml:space="preserve">Software already built </w:t>
      </w:r>
      <w:r w:rsidRPr="00441E3B">
        <w:rPr>
          <w:i/>
          <w:iCs/>
        </w:rPr>
        <w:t>using</w:t>
      </w:r>
      <w:r w:rsidRPr="00441E3B">
        <w:t xml:space="preserve"> this TestBed (demos, PoCs, deployment code, services, scripts, APIs, etc.). This will help the TestBed user and any other interested party gain background knowledge required to use the TestBed efficiently.</w:t>
      </w:r>
    </w:p>
    <w:tbl>
      <w:tblPr>
        <w:tblStyle w:val="TableGrid"/>
        <w:tblW w:w="0" w:type="auto"/>
        <w:tblLook w:val="06A0" w:firstRow="1" w:lastRow="0" w:firstColumn="1" w:lastColumn="0" w:noHBand="1" w:noVBand="1"/>
      </w:tblPr>
      <w:tblGrid>
        <w:gridCol w:w="4508"/>
        <w:gridCol w:w="4556"/>
      </w:tblGrid>
      <w:tr w:rsidRPr="00441E3B" w:rsidR="002B1EEF" w:rsidTr="17F4C24E" w14:paraId="1A94EFD0" w14:textId="77777777">
        <w:trPr>
          <w:trHeight w:val="300"/>
        </w:trPr>
        <w:tc>
          <w:tcPr>
            <w:tcW w:w="3165" w:type="dxa"/>
            <w:tcMar/>
          </w:tcPr>
          <w:p w:rsidRPr="00441E3B" w:rsidR="002B1EEF" w:rsidP="00BC50A8" w:rsidRDefault="002B1EEF" w14:paraId="13CB92B3" w14:textId="77777777">
            <w:pPr>
              <w:pStyle w:val="Instructions"/>
              <w:rPr>
                <w:color w:val="auto"/>
              </w:rPr>
            </w:pPr>
            <w:r w:rsidRPr="00441E3B">
              <w:rPr>
                <w:color w:val="auto"/>
              </w:rPr>
              <w:t>Link:</w:t>
            </w:r>
          </w:p>
        </w:tc>
        <w:tc>
          <w:tcPr>
            <w:tcW w:w="5895" w:type="dxa"/>
            <w:tcMar/>
          </w:tcPr>
          <w:p w:rsidRPr="00441E3B" w:rsidR="002B1EEF" w:rsidP="00BC50A8" w:rsidRDefault="002B1EEF" w14:paraId="03C79467" w14:textId="77777777">
            <w:pPr>
              <w:pStyle w:val="Instructions"/>
              <w:rPr>
                <w:color w:val="auto"/>
              </w:rPr>
            </w:pPr>
            <w:r w:rsidRPr="00441E3B">
              <w:rPr>
                <w:color w:val="auto"/>
              </w:rPr>
              <w:t>Short description:</w:t>
            </w:r>
          </w:p>
        </w:tc>
      </w:tr>
      <w:tr w:rsidRPr="00441E3B" w:rsidR="002B1EEF" w:rsidTr="17F4C24E" w14:paraId="42B0EE34" w14:textId="77777777">
        <w:trPr>
          <w:trHeight w:val="300"/>
        </w:trPr>
        <w:tc>
          <w:tcPr>
            <w:tcW w:w="3165" w:type="dxa"/>
            <w:tcMar/>
          </w:tcPr>
          <w:p w:rsidRPr="00441E3B" w:rsidR="002B1EEF" w:rsidP="00BC50A8" w:rsidRDefault="002B1EEF" w14:paraId="5EC0C179" w14:textId="7EA0E6AE">
            <w:pPr>
              <w:pStyle w:val="Instructions"/>
              <w:spacing w:after="240"/>
            </w:pPr>
            <w:hyperlink r:id="R64988ff102214aed">
              <w:r w:rsidRPr="17F4C24E" w:rsidR="002B1EEF">
                <w:rPr>
                  <w:rStyle w:val="Hyperlink"/>
                </w:rPr>
                <w:t>https://github.com/etfrobotics/Franka_API_ETF</w:t>
              </w:r>
            </w:hyperlink>
          </w:p>
        </w:tc>
        <w:tc>
          <w:tcPr>
            <w:tcW w:w="5895" w:type="dxa"/>
            <w:tcMar/>
          </w:tcPr>
          <w:p w:rsidRPr="00441E3B" w:rsidR="002B1EEF" w:rsidP="17F4C24E" w:rsidRDefault="002B1EEF" w14:paraId="23CB20AA" w14:textId="77777777">
            <w:pPr>
              <w:pStyle w:val="Instructions"/>
              <w:spacing w:line="259" w:lineRule="auto"/>
              <w:rPr>
                <w:color w:val="595959" w:themeColor="text1" w:themeTint="A6" w:themeShade="FF"/>
              </w:rPr>
            </w:pPr>
            <w:r w:rsidRPr="17F4C24E" w:rsidR="002B1EEF">
              <w:rPr>
                <w:color w:val="595959" w:themeColor="text1" w:themeTint="A6" w:themeShade="FF"/>
              </w:rPr>
              <w:t>API for controlling the Franka-Emika Panda Robot</w:t>
            </w:r>
          </w:p>
        </w:tc>
      </w:tr>
      <w:tr w:rsidRPr="00441E3B" w:rsidR="002B1EEF" w:rsidTr="17F4C24E" w14:paraId="6795F6FD" w14:textId="77777777">
        <w:trPr>
          <w:trHeight w:val="300"/>
        </w:trPr>
        <w:tc>
          <w:tcPr>
            <w:tcW w:w="3165" w:type="dxa"/>
            <w:tcMar/>
          </w:tcPr>
          <w:p w:rsidRPr="00441E3B" w:rsidR="002B1EEF" w:rsidP="17F4C24E" w:rsidRDefault="002B1EEF" w14:paraId="18AF0F91" w14:textId="6211CE41">
            <w:pPr>
              <w:pStyle w:val="Instructions"/>
              <w:rPr>
                <w:rFonts w:ascii="Calibri" w:hAnsi="Calibri" w:eastAsia="Calibri" w:cs="Calibri"/>
                <w:noProof w:val="0"/>
                <w:color w:val="595959" w:themeColor="text1" w:themeTint="A6" w:themeShade="FF"/>
                <w:sz w:val="20"/>
                <w:szCs w:val="20"/>
                <w:lang w:val="en-GB"/>
              </w:rPr>
            </w:pPr>
            <w:r w:rsidRPr="17F4C24E" w:rsidR="30FD000F">
              <w:rPr>
                <w:rFonts w:ascii="Calibri" w:hAnsi="Calibri" w:eastAsia="Calibri" w:cs="Calibri"/>
                <w:noProof w:val="0"/>
                <w:color w:val="595959" w:themeColor="text1" w:themeTint="A6" w:themeShade="FF"/>
                <w:sz w:val="20"/>
                <w:szCs w:val="20"/>
                <w:lang w:val="en-GB"/>
              </w:rPr>
              <w:t xml:space="preserve">https://ramp.eu/#/component/6491a34c-221e-4c0a-84f1-a71ab09294d9 </w:t>
            </w:r>
          </w:p>
        </w:tc>
        <w:tc>
          <w:tcPr>
            <w:tcW w:w="5895" w:type="dxa"/>
            <w:tcMar/>
          </w:tcPr>
          <w:p w:rsidRPr="00441E3B" w:rsidR="002B1EEF" w:rsidP="17F4C24E" w:rsidRDefault="002B1EEF" w14:paraId="0EF4FCE1" w14:textId="09A3367F">
            <w:pPr>
              <w:pStyle w:val="Instructions"/>
              <w:spacing w:line="259" w:lineRule="auto"/>
              <w:rPr>
                <w:color w:val="595959" w:themeColor="text1" w:themeTint="A6" w:themeShade="FF"/>
              </w:rPr>
            </w:pPr>
            <w:r w:rsidRPr="17F4C24E" w:rsidR="30FD000F">
              <w:rPr>
                <w:color w:val="595959" w:themeColor="text1" w:themeTint="A6" w:themeShade="FF"/>
              </w:rPr>
              <w:t>ADIN generates user interfaces depending on the user's profile and adaptability features information.</w:t>
            </w:r>
          </w:p>
        </w:tc>
      </w:tr>
      <w:tr w:rsidR="17F4C24E" w:rsidTr="17F4C24E" w14:paraId="578C3FDD">
        <w:trPr>
          <w:trHeight w:val="300"/>
        </w:trPr>
        <w:tc>
          <w:tcPr>
            <w:tcW w:w="4508" w:type="dxa"/>
            <w:tcMar/>
          </w:tcPr>
          <w:p w:rsidR="30FD000F" w:rsidP="17F4C24E" w:rsidRDefault="30FD000F" w14:paraId="16198FAD" w14:textId="6754984C">
            <w:pPr>
              <w:pStyle w:val="Instructions"/>
              <w:rPr>
                <w:noProof w:val="0"/>
                <w:lang w:val="en-GB"/>
              </w:rPr>
            </w:pPr>
            <w:r w:rsidRPr="17F4C24E" w:rsidR="30FD000F">
              <w:rPr>
                <w:rFonts w:ascii="Calibri" w:hAnsi="Calibri" w:eastAsia="Calibri" w:cs="Calibri"/>
                <w:noProof w:val="0"/>
                <w:color w:val="595959" w:themeColor="text1" w:themeTint="A6" w:themeShade="FF"/>
                <w:sz w:val="20"/>
                <w:szCs w:val="20"/>
                <w:lang w:val="en-GB"/>
              </w:rPr>
              <w:t>https://ramp.eu/#/component/2bc9443a-fa9d-4ab9-a822-65681754b8c7</w:t>
            </w:r>
          </w:p>
        </w:tc>
        <w:tc>
          <w:tcPr>
            <w:tcW w:w="4556" w:type="dxa"/>
            <w:tcMar/>
          </w:tcPr>
          <w:p w:rsidR="30FD000F" w:rsidP="17F4C24E" w:rsidRDefault="30FD000F" w14:paraId="00F986E6" w14:textId="28D108F2">
            <w:pPr>
              <w:pStyle w:val="Instructions"/>
              <w:spacing w:line="259" w:lineRule="auto"/>
              <w:rPr>
                <w:color w:val="595959" w:themeColor="text1" w:themeTint="A6" w:themeShade="FF"/>
              </w:rPr>
            </w:pPr>
            <w:r w:rsidRPr="17F4C24E" w:rsidR="30FD000F">
              <w:rPr>
                <w:color w:val="595959" w:themeColor="text1" w:themeTint="A6" w:themeShade="FF"/>
              </w:rPr>
              <w:t>Component</w:t>
            </w:r>
            <w:r w:rsidRPr="17F4C24E" w:rsidR="30FD000F">
              <w:rPr>
                <w:color w:val="595959" w:themeColor="text1" w:themeTint="A6" w:themeShade="FF"/>
              </w:rPr>
              <w:t xml:space="preserve"> use </w:t>
            </w:r>
            <w:r w:rsidRPr="17F4C24E" w:rsidR="30FD000F">
              <w:rPr>
                <w:color w:val="595959" w:themeColor="text1" w:themeTint="A6" w:themeShade="FF"/>
              </w:rPr>
              <w:t>MBrainTrain</w:t>
            </w:r>
            <w:r w:rsidRPr="17F4C24E" w:rsidR="30FD000F">
              <w:rPr>
                <w:color w:val="595959" w:themeColor="text1" w:themeTint="A6" w:themeShade="FF"/>
              </w:rPr>
              <w:t xml:space="preserve"> EEG headset for estimating worker's workload.</w:t>
            </w:r>
          </w:p>
        </w:tc>
      </w:tr>
      <w:tr w:rsidR="17F4C24E" w:rsidTr="17F4C24E" w14:paraId="6038C7E8">
        <w:trPr>
          <w:trHeight w:val="300"/>
        </w:trPr>
        <w:tc>
          <w:tcPr>
            <w:tcW w:w="4508" w:type="dxa"/>
            <w:tcMar/>
          </w:tcPr>
          <w:p w:rsidR="30FD000F" w:rsidP="17F4C24E" w:rsidRDefault="30FD000F" w14:paraId="2A2F1D79" w14:textId="03A91732">
            <w:pPr>
              <w:pStyle w:val="Instructions"/>
              <w:rPr>
                <w:rFonts w:ascii="Calibri" w:hAnsi="Calibri" w:eastAsia="Calibri" w:cs="Calibri"/>
                <w:noProof w:val="0"/>
                <w:color w:val="595959" w:themeColor="text1" w:themeTint="A6" w:themeShade="FF"/>
                <w:sz w:val="20"/>
                <w:szCs w:val="20"/>
                <w:lang w:val="en-GB"/>
              </w:rPr>
            </w:pPr>
            <w:r w:rsidRPr="17F4C24E" w:rsidR="30FD000F">
              <w:rPr>
                <w:rFonts w:ascii="Calibri" w:hAnsi="Calibri" w:eastAsia="Calibri" w:cs="Calibri"/>
                <w:noProof w:val="0"/>
                <w:color w:val="595959" w:themeColor="text1" w:themeTint="A6" w:themeShade="FF"/>
                <w:sz w:val="20"/>
                <w:szCs w:val="20"/>
                <w:lang w:val="en-GB"/>
              </w:rPr>
              <w:t xml:space="preserve">https://ramp.eu/#/component/f642a89a-08b4-458d-be98-33f0fa613a92 </w:t>
            </w:r>
          </w:p>
        </w:tc>
        <w:tc>
          <w:tcPr>
            <w:tcW w:w="4556" w:type="dxa"/>
            <w:tcMar/>
          </w:tcPr>
          <w:p w:rsidR="30FD000F" w:rsidP="17F4C24E" w:rsidRDefault="30FD000F" w14:paraId="61D428E0" w14:textId="1E4380BA">
            <w:pPr>
              <w:pStyle w:val="Instructions"/>
              <w:spacing w:line="259" w:lineRule="auto"/>
              <w:rPr>
                <w:color w:val="595959" w:themeColor="text1" w:themeTint="A6" w:themeShade="FF"/>
              </w:rPr>
            </w:pPr>
            <w:r w:rsidRPr="17F4C24E" w:rsidR="30FD000F">
              <w:rPr>
                <w:color w:val="595959" w:themeColor="text1" w:themeTint="A6" w:themeShade="FF"/>
              </w:rPr>
              <w:t>Hand gesture recognition system using Leap Motion sensor.</w:t>
            </w:r>
          </w:p>
        </w:tc>
      </w:tr>
    </w:tbl>
    <w:p w:rsidR="00214C2A" w:rsidP="00214C2A" w:rsidRDefault="002B1EEF" w14:paraId="4C537BF1" w14:textId="77777777">
      <w:r w:rsidRPr="00441E3B">
        <w:t xml:space="preserve"> </w:t>
      </w:r>
      <w:bookmarkStart w:name="_Toc216434965" w:id="67"/>
    </w:p>
    <w:p w:rsidRPr="00441E3B" w:rsidR="002B1EEF" w:rsidP="002B1EEF" w:rsidRDefault="002B1EEF" w14:paraId="7F312B09" w14:textId="0ECF9352">
      <w:pPr>
        <w:pStyle w:val="Heading2"/>
      </w:pPr>
      <w:r w:rsidRPr="00441E3B">
        <w:t>TestBed documentation</w:t>
      </w:r>
      <w:bookmarkEnd w:id="67"/>
    </w:p>
    <w:p w:rsidRPr="00441E3B" w:rsidR="002B1EEF" w:rsidP="002B1EEF" w:rsidRDefault="002B1EEF" w14:paraId="1C4D0463" w14:textId="77777777">
      <w:pPr>
        <w:pStyle w:val="Instructions"/>
        <w:rPr>
          <w:lang w:eastAsia="en-US"/>
        </w:rPr>
      </w:pPr>
      <w:r w:rsidRPr="00441E3B">
        <w:rPr>
          <w:lang w:eastAsia="en-US"/>
        </w:rPr>
        <w:t>Documentation in the form of technical documentation, teaching materials, publications, datasets. Similar to the above, optionally, refer if there are available technical specifications, teaching materials, publications, datasets available on Zenodo or in institutional repositories, related to the data used/generated by the TestBed.</w:t>
      </w:r>
    </w:p>
    <w:tbl>
      <w:tblPr>
        <w:tblStyle w:val="TableGrid"/>
        <w:tblW w:w="9085" w:type="dxa"/>
        <w:tblLayout w:type="fixed"/>
        <w:tblLook w:val="06A0" w:firstRow="1" w:lastRow="0" w:firstColumn="1" w:lastColumn="0" w:noHBand="1" w:noVBand="1"/>
      </w:tblPr>
      <w:tblGrid>
        <w:gridCol w:w="1644"/>
        <w:gridCol w:w="2934"/>
        <w:gridCol w:w="4507"/>
      </w:tblGrid>
      <w:tr w:rsidRPr="00441E3B" w:rsidR="002B1EEF" w:rsidTr="17F4C24E" w14:paraId="74A99C27" w14:textId="77777777">
        <w:trPr>
          <w:trHeight w:val="300"/>
        </w:trPr>
        <w:tc>
          <w:tcPr>
            <w:tcW w:w="1644" w:type="dxa"/>
            <w:tcMar/>
          </w:tcPr>
          <w:p w:rsidRPr="00441E3B" w:rsidR="002B1EEF" w:rsidP="00BC50A8" w:rsidRDefault="002B1EEF" w14:paraId="51AE1711" w14:textId="77777777">
            <w:pPr>
              <w:pStyle w:val="Instructions"/>
              <w:rPr>
                <w:color w:val="auto"/>
              </w:rPr>
            </w:pPr>
            <w:r w:rsidRPr="00441E3B">
              <w:rPr>
                <w:color w:val="auto"/>
              </w:rPr>
              <w:t>Type</w:t>
            </w:r>
          </w:p>
        </w:tc>
        <w:tc>
          <w:tcPr>
            <w:tcW w:w="2934" w:type="dxa"/>
            <w:tcMar/>
          </w:tcPr>
          <w:p w:rsidRPr="00441E3B" w:rsidR="002B1EEF" w:rsidP="00BC50A8" w:rsidRDefault="002B1EEF" w14:paraId="1EB7BD7F" w14:textId="77777777">
            <w:pPr>
              <w:pStyle w:val="Instructions"/>
              <w:rPr>
                <w:color w:val="auto"/>
              </w:rPr>
            </w:pPr>
            <w:r w:rsidRPr="00441E3B">
              <w:rPr>
                <w:color w:val="auto"/>
              </w:rPr>
              <w:t>Short description:</w:t>
            </w:r>
          </w:p>
        </w:tc>
        <w:tc>
          <w:tcPr>
            <w:tcW w:w="4507" w:type="dxa"/>
            <w:tcMar/>
          </w:tcPr>
          <w:p w:rsidRPr="00441E3B" w:rsidR="002B1EEF" w:rsidP="00BC50A8" w:rsidRDefault="002B1EEF" w14:paraId="09ED6E35" w14:textId="77777777">
            <w:pPr>
              <w:pStyle w:val="Instructions"/>
              <w:rPr>
                <w:color w:val="auto"/>
              </w:rPr>
            </w:pPr>
            <w:r w:rsidRPr="00441E3B">
              <w:rPr>
                <w:color w:val="auto"/>
              </w:rPr>
              <w:t>Name and source (link):</w:t>
            </w:r>
          </w:p>
        </w:tc>
      </w:tr>
      <w:tr w:rsidRPr="00441E3B" w:rsidR="002B1EEF" w:rsidTr="17F4C24E" w14:paraId="45234444" w14:textId="77777777">
        <w:trPr>
          <w:trHeight w:val="300"/>
        </w:trPr>
        <w:tc>
          <w:tcPr>
            <w:tcW w:w="1644" w:type="dxa"/>
            <w:tcMar/>
          </w:tcPr>
          <w:p w:rsidRPr="00441E3B" w:rsidR="002B1EEF" w:rsidP="17F4C24E" w:rsidRDefault="002B1EEF" w14:paraId="29D86726" w14:textId="77777777">
            <w:pPr>
              <w:pStyle w:val="Instructions"/>
              <w:spacing w:line="259" w:lineRule="auto"/>
              <w:rPr>
                <w:color w:val="595959" w:themeColor="text1" w:themeTint="A6" w:themeShade="FF"/>
              </w:rPr>
            </w:pPr>
            <w:r w:rsidRPr="17F4C24E" w:rsidR="002B1EEF">
              <w:rPr>
                <w:color w:val="595959" w:themeColor="text1" w:themeTint="A6" w:themeShade="FF"/>
              </w:rPr>
              <w:t>Dataset</w:t>
            </w:r>
          </w:p>
        </w:tc>
        <w:tc>
          <w:tcPr>
            <w:tcW w:w="2934" w:type="dxa"/>
            <w:tcMar/>
          </w:tcPr>
          <w:p w:rsidRPr="00441E3B" w:rsidR="002B1EEF" w:rsidP="17F4C24E" w:rsidRDefault="002B1EEF" w14:paraId="6DF9F4B1" w14:textId="52894B96">
            <w:pPr>
              <w:pStyle w:val="Instructions"/>
              <w:spacing w:line="259" w:lineRule="auto"/>
              <w:rPr>
                <w:color w:val="595959" w:themeColor="text1" w:themeTint="A6" w:themeShade="FF"/>
              </w:rPr>
            </w:pPr>
            <w:r w:rsidRPr="17F4C24E" w:rsidR="12DF4451">
              <w:rPr>
                <w:color w:val="595959" w:themeColor="text1" w:themeTint="A6" w:themeShade="FF"/>
              </w:rPr>
              <w:t>Hand-gesture image dataset (4 gesture classes, 5,000 images each) created for training/</w:t>
            </w:r>
            <w:r w:rsidRPr="17F4C24E" w:rsidR="12DF4451">
              <w:rPr>
                <w:color w:val="595959" w:themeColor="text1" w:themeTint="A6" w:themeShade="FF"/>
              </w:rPr>
              <w:t>validating</w:t>
            </w:r>
            <w:r w:rsidRPr="17F4C24E" w:rsidR="12DF4451">
              <w:rPr>
                <w:color w:val="595959" w:themeColor="text1" w:themeTint="A6" w:themeShade="FF"/>
              </w:rPr>
              <w:t xml:space="preserve"> the M2O2P-L classifier </w:t>
            </w:r>
          </w:p>
        </w:tc>
        <w:tc>
          <w:tcPr>
            <w:tcW w:w="4507" w:type="dxa"/>
            <w:tcMar/>
          </w:tcPr>
          <w:p w:rsidRPr="00441E3B" w:rsidR="002B1EEF" w:rsidP="17F4C24E" w:rsidRDefault="002B1EEF" w14:paraId="292D2CFA" w14:textId="031B8749">
            <w:pPr>
              <w:pStyle w:val="Instructions"/>
              <w:spacing w:after="240"/>
              <w:rPr>
                <w:color w:val="595959" w:themeColor="text1" w:themeTint="A6" w:themeShade="FF"/>
              </w:rPr>
            </w:pPr>
            <w:r w:rsidRPr="17F4C24E" w:rsidR="3D181142">
              <w:rPr>
                <w:color w:val="595959" w:themeColor="text1" w:themeTint="A6" w:themeShade="FF"/>
              </w:rPr>
              <w:t>N/A (available on request for research collaboration)</w:t>
            </w:r>
          </w:p>
        </w:tc>
      </w:tr>
      <w:tr w:rsidRPr="00441E3B" w:rsidR="002B1EEF" w:rsidTr="17F4C24E" w14:paraId="21428A4A" w14:textId="77777777">
        <w:trPr>
          <w:trHeight w:val="300"/>
        </w:trPr>
        <w:tc>
          <w:tcPr>
            <w:tcW w:w="1644" w:type="dxa"/>
            <w:tcMar/>
          </w:tcPr>
          <w:p w:rsidRPr="00441E3B" w:rsidR="002B1EEF" w:rsidP="17F4C24E" w:rsidRDefault="002B1EEF" w14:paraId="74FECF8C" w14:textId="77777777">
            <w:pPr>
              <w:pStyle w:val="Instructions"/>
              <w:rPr>
                <w:color w:val="595959" w:themeColor="text1" w:themeTint="A6" w:themeShade="FF"/>
              </w:rPr>
            </w:pPr>
            <w:r w:rsidRPr="17F4C24E" w:rsidR="002B1EEF">
              <w:rPr>
                <w:color w:val="595959" w:themeColor="text1" w:themeTint="A6" w:themeShade="FF"/>
              </w:rPr>
              <w:t>Scientific article</w:t>
            </w:r>
          </w:p>
        </w:tc>
        <w:tc>
          <w:tcPr>
            <w:tcW w:w="2934" w:type="dxa"/>
            <w:tcMar/>
          </w:tcPr>
          <w:p w:rsidRPr="00441E3B" w:rsidR="002B1EEF" w:rsidP="17F4C24E" w:rsidRDefault="002B1EEF" w14:paraId="6E6D2ECF" w14:textId="77777777">
            <w:pPr>
              <w:pStyle w:val="Instructions"/>
              <w:rPr>
                <w:color w:val="595959" w:themeColor="text1" w:themeTint="A6" w:themeShade="FF"/>
              </w:rPr>
            </w:pPr>
            <w:r w:rsidRPr="17F4C24E" w:rsidR="002B1EEF">
              <w:rPr>
                <w:color w:val="595959" w:themeColor="text1" w:themeTint="A6" w:themeShade="FF"/>
              </w:rPr>
              <w:t xml:space="preserve">A </w:t>
            </w:r>
            <w:r w:rsidRPr="17F4C24E" w:rsidR="002B1EEF">
              <w:rPr>
                <w:color w:val="595959" w:themeColor="text1" w:themeTint="A6" w:themeShade="FF"/>
              </w:rPr>
              <w:t>Neuroergonomic</w:t>
            </w:r>
            <w:r w:rsidRPr="17F4C24E" w:rsidR="002B1EEF">
              <w:rPr>
                <w:color w:val="595959" w:themeColor="text1" w:themeTint="A6" w:themeShade="FF"/>
              </w:rPr>
              <w:t xml:space="preserve"> Workstation for a Human-</w:t>
            </w:r>
            <w:r w:rsidRPr="17F4C24E" w:rsidR="002B1EEF">
              <w:rPr>
                <w:color w:val="595959" w:themeColor="text1" w:themeTint="A6" w:themeShade="FF"/>
              </w:rPr>
              <w:t>Centered</w:t>
            </w:r>
            <w:r w:rsidRPr="17F4C24E" w:rsidR="002B1EEF">
              <w:rPr>
                <w:color w:val="595959" w:themeColor="text1" w:themeTint="A6" w:themeShade="FF"/>
              </w:rPr>
              <w:t>, Collaborative Robot-Supported Manual Assembly Process</w:t>
            </w:r>
          </w:p>
        </w:tc>
        <w:tc>
          <w:tcPr>
            <w:tcW w:w="4507" w:type="dxa"/>
            <w:tcMar/>
          </w:tcPr>
          <w:p w:rsidRPr="00441E3B" w:rsidR="002B1EEF" w:rsidP="17F4C24E" w:rsidRDefault="002B1EEF" w14:paraId="6DA9AC43" w14:textId="77777777">
            <w:pPr>
              <w:pStyle w:val="Instructions"/>
              <w:rPr>
                <w:color w:val="595959" w:themeColor="text1" w:themeTint="A6" w:themeShade="FF"/>
              </w:rPr>
            </w:pPr>
            <w:r w:rsidRPr="17F4C24E" w:rsidR="002B1EEF">
              <w:rPr>
                <w:color w:val="595959" w:themeColor="text1" w:themeTint="A6" w:themeShade="FF"/>
              </w:rPr>
              <w:t>https://ieeexplore.ieee.org/abstract/document/10767726</w:t>
            </w:r>
          </w:p>
        </w:tc>
      </w:tr>
      <w:tr w:rsidRPr="00441E3B" w:rsidR="002B1EEF" w:rsidTr="17F4C24E" w14:paraId="795C73D4" w14:textId="77777777">
        <w:trPr>
          <w:trHeight w:val="300"/>
        </w:trPr>
        <w:tc>
          <w:tcPr>
            <w:tcW w:w="1644" w:type="dxa"/>
            <w:tcMar/>
          </w:tcPr>
          <w:p w:rsidRPr="00441E3B" w:rsidR="002B1EEF" w:rsidP="00BC50A8" w:rsidRDefault="002B1EEF" w14:paraId="10C00DC8" w14:textId="77777777">
            <w:pPr>
              <w:pStyle w:val="Instructions"/>
              <w:rPr>
                <w:color w:val="FF0000"/>
              </w:rPr>
            </w:pPr>
            <w:r w:rsidRPr="00441E3B">
              <w:rPr>
                <w:color w:val="FF0000"/>
              </w:rPr>
              <w:t>Technical documentation</w:t>
            </w:r>
          </w:p>
        </w:tc>
        <w:tc>
          <w:tcPr>
            <w:tcW w:w="2934" w:type="dxa"/>
            <w:tcMar/>
          </w:tcPr>
          <w:p w:rsidRPr="00441E3B" w:rsidR="002B1EEF" w:rsidP="00BC50A8" w:rsidRDefault="002B1EEF" w14:paraId="32DD5D6A" w14:textId="77777777">
            <w:pPr>
              <w:pStyle w:val="Instructions"/>
              <w:rPr>
                <w:color w:val="FF0000"/>
              </w:rPr>
            </w:pPr>
            <w:r w:rsidRPr="00441E3B">
              <w:rPr>
                <w:color w:val="FF0000"/>
              </w:rPr>
              <w:t>MAiRA robot datasheet</w:t>
            </w:r>
          </w:p>
        </w:tc>
        <w:tc>
          <w:tcPr>
            <w:tcW w:w="4507" w:type="dxa"/>
            <w:tcMar/>
          </w:tcPr>
          <w:p w:rsidRPr="00441E3B" w:rsidR="002B1EEF" w:rsidP="00BC50A8" w:rsidRDefault="002B1EEF" w14:paraId="71558857" w14:textId="77777777">
            <w:pPr>
              <w:pStyle w:val="Instructions"/>
              <w:rPr>
                <w:color w:val="FF0000"/>
              </w:rPr>
            </w:pPr>
            <w:r w:rsidRPr="00441E3B">
              <w:rPr>
                <w:color w:val="FF0000"/>
              </w:rPr>
              <w:t>https://robodk.com/robot/Neura/MAiRA-Pro-M</w:t>
            </w:r>
          </w:p>
        </w:tc>
      </w:tr>
    </w:tbl>
    <w:p w:rsidRPr="00441E3B" w:rsidR="002B1EEF" w:rsidP="00214C2A" w:rsidRDefault="002B1EEF" w14:paraId="6AD48061" w14:textId="77777777">
      <w:pPr>
        <w:rPr>
          <w:lang w:eastAsia="en-US"/>
        </w:rPr>
      </w:pPr>
    </w:p>
    <w:p w:rsidRPr="00441E3B" w:rsidR="002B1EEF" w:rsidP="002B1EEF" w:rsidRDefault="002B1EEF" w14:paraId="754DE685" w14:textId="77777777">
      <w:pPr>
        <w:pStyle w:val="Heading2"/>
      </w:pPr>
      <w:r w:rsidRPr="00441E3B">
        <w:t xml:space="preserve"> </w:t>
      </w:r>
      <w:bookmarkStart w:name="_Toc216434966" w:id="68"/>
      <w:r w:rsidRPr="00441E3B">
        <w:t>Application cases</w:t>
      </w:r>
      <w:bookmarkEnd w:id="68"/>
    </w:p>
    <w:p w:rsidRPr="00441E3B" w:rsidR="002B1EEF" w:rsidP="002B1EEF" w:rsidRDefault="002B1EEF" w14:paraId="48918210" w14:textId="77777777">
      <w:pPr>
        <w:pStyle w:val="Instructions"/>
        <w:rPr>
          <w:lang w:eastAsia="en-US"/>
        </w:rPr>
      </w:pPr>
      <w:r w:rsidRPr="00441E3B">
        <w:rPr>
          <w:lang w:eastAsia="en-US"/>
        </w:rPr>
        <w:t>Describe typical use cases and example experiments that make use of your TestBed. Show how the TestBed has been (or can be) applied in Proof-of-Concept or DeepTech Deployment actions to support the secondment activities, preferably with visuals or case summaries from past or current projects. Also, optionally, you may describe, beyond the aforementioned actions, how your TestBed contributes to educational, research and innovation activities in your organization, i.e. if it is used in teaching and/or student projects, support SMEs, startups and/or spin-offs etc. You may describe previous application cases. Add as many inputs (rows) as needed.</w:t>
      </w:r>
    </w:p>
    <w:tbl>
      <w:tblPr>
        <w:tblStyle w:val="TableGrid"/>
        <w:tblW w:w="0" w:type="auto"/>
        <w:tblLook w:val="06A0" w:firstRow="1" w:lastRow="0" w:firstColumn="1" w:lastColumn="0" w:noHBand="1" w:noVBand="1"/>
      </w:tblPr>
      <w:tblGrid>
        <w:gridCol w:w="3165"/>
        <w:gridCol w:w="5895"/>
      </w:tblGrid>
      <w:tr w:rsidRPr="00441E3B" w:rsidR="002B1EEF" w:rsidTr="17F4C24E" w14:paraId="2A412B18" w14:textId="77777777">
        <w:trPr>
          <w:trHeight w:val="300"/>
        </w:trPr>
        <w:tc>
          <w:tcPr>
            <w:tcW w:w="3165" w:type="dxa"/>
            <w:tcMar/>
          </w:tcPr>
          <w:p w:rsidRPr="00441E3B" w:rsidR="002B1EEF" w:rsidP="00BC50A8" w:rsidRDefault="002B1EEF" w14:paraId="1137827F" w14:textId="77777777">
            <w:pPr>
              <w:pStyle w:val="Instructions"/>
              <w:rPr>
                <w:color w:val="auto"/>
              </w:rPr>
            </w:pPr>
            <w:r w:rsidRPr="00441E3B">
              <w:rPr>
                <w:color w:val="auto"/>
              </w:rPr>
              <w:lastRenderedPageBreak/>
              <w:t>Application case:</w:t>
            </w:r>
          </w:p>
        </w:tc>
        <w:tc>
          <w:tcPr>
            <w:tcW w:w="5895" w:type="dxa"/>
            <w:tcMar/>
          </w:tcPr>
          <w:p w:rsidRPr="00441E3B" w:rsidR="002B1EEF" w:rsidP="00BC50A8" w:rsidRDefault="002B1EEF" w14:paraId="1995FE15" w14:textId="77777777">
            <w:pPr>
              <w:pStyle w:val="Instructions"/>
              <w:rPr>
                <w:color w:val="auto"/>
              </w:rPr>
            </w:pPr>
            <w:r w:rsidRPr="00441E3B">
              <w:rPr>
                <w:color w:val="auto"/>
              </w:rPr>
              <w:t>Short description:</w:t>
            </w:r>
          </w:p>
        </w:tc>
      </w:tr>
      <w:tr w:rsidRPr="00441E3B" w:rsidR="002B1EEF" w:rsidTr="17F4C24E" w14:paraId="00B30F93" w14:textId="77777777">
        <w:trPr>
          <w:trHeight w:val="300"/>
        </w:trPr>
        <w:tc>
          <w:tcPr>
            <w:tcW w:w="3165" w:type="dxa"/>
            <w:tcMar/>
          </w:tcPr>
          <w:p w:rsidR="17F4C24E" w:rsidP="17F4C24E" w:rsidRDefault="17F4C24E" w14:paraId="5326A6A8" w14:textId="59AAD0D9">
            <w:pPr>
              <w:spacing w:before="0" w:beforeAutospacing="off" w:after="120" w:afterAutospacing="off"/>
              <w:jc w:val="both"/>
              <w:rPr>
                <w:rFonts w:ascii="Cambria" w:hAnsi="Cambria" w:eastAsia="Cambria" w:cs="Cambria"/>
                <w:color w:val="595959" w:themeColor="text1" w:themeTint="A6" w:themeShade="FF"/>
                <w:sz w:val="22"/>
                <w:szCs w:val="22"/>
                <w:lang w:val="en-GB"/>
              </w:rPr>
            </w:pPr>
            <w:r w:rsidRPr="17F4C24E" w:rsidR="17F4C24E">
              <w:rPr>
                <w:rFonts w:ascii="Cambria" w:hAnsi="Cambria" w:eastAsia="Cambria" w:cs="Cambria"/>
                <w:color w:val="595959" w:themeColor="text1" w:themeTint="A6" w:themeShade="FF"/>
                <w:sz w:val="22"/>
                <w:szCs w:val="22"/>
                <w:lang w:val="en-GB"/>
              </w:rPr>
              <w:t xml:space="preserve">Application case 1: </w:t>
            </w:r>
            <w:r w:rsidRPr="17F4C24E" w:rsidR="17F4C24E">
              <w:rPr>
                <w:rFonts w:ascii="Cambria" w:hAnsi="Cambria" w:eastAsia="Cambria" w:cs="Cambria"/>
                <w:color w:val="595959" w:themeColor="text1" w:themeTint="A6" w:themeShade="FF"/>
                <w:sz w:val="22"/>
                <w:szCs w:val="22"/>
                <w:lang w:val="en-GB"/>
              </w:rPr>
              <w:t>Cobot</w:t>
            </w:r>
            <w:r w:rsidRPr="17F4C24E" w:rsidR="17F4C24E">
              <w:rPr>
                <w:rFonts w:ascii="Cambria" w:hAnsi="Cambria" w:eastAsia="Cambria" w:cs="Cambria"/>
                <w:color w:val="595959" w:themeColor="text1" w:themeTint="A6" w:themeShade="FF"/>
                <w:sz w:val="22"/>
                <w:szCs w:val="22"/>
                <w:lang w:val="en-GB"/>
              </w:rPr>
              <w:t>-supported manual assembly (</w:t>
            </w:r>
            <w:r w:rsidRPr="17F4C24E" w:rsidR="17F4C24E">
              <w:rPr>
                <w:rFonts w:ascii="Cambria" w:hAnsi="Cambria" w:eastAsia="Cambria" w:cs="Cambria"/>
                <w:color w:val="595959" w:themeColor="text1" w:themeTint="A6" w:themeShade="FF"/>
                <w:sz w:val="22"/>
                <w:szCs w:val="22"/>
                <w:lang w:val="en-GB"/>
              </w:rPr>
              <w:t>component</w:t>
            </w:r>
            <w:r w:rsidRPr="17F4C24E" w:rsidR="17F4C24E">
              <w:rPr>
                <w:rFonts w:ascii="Cambria" w:hAnsi="Cambria" w:eastAsia="Cambria" w:cs="Cambria"/>
                <w:color w:val="595959" w:themeColor="text1" w:themeTint="A6" w:themeShade="FF"/>
                <w:sz w:val="22"/>
                <w:szCs w:val="22"/>
                <w:lang w:val="en-GB"/>
              </w:rPr>
              <w:t xml:space="preserve"> delivery)</w:t>
            </w:r>
          </w:p>
        </w:tc>
        <w:tc>
          <w:tcPr>
            <w:tcW w:w="5895" w:type="dxa"/>
            <w:tcMar/>
          </w:tcPr>
          <w:p w:rsidR="3B68DCA9" w:rsidP="17F4C24E" w:rsidRDefault="3B68DCA9" w14:paraId="33DB9440" w14:textId="0778CFB6">
            <w:pPr>
              <w:pStyle w:val="Normal"/>
              <w:spacing w:before="0" w:beforeAutospacing="off" w:after="120" w:afterAutospacing="off"/>
              <w:jc w:val="both"/>
            </w:pPr>
            <w:r w:rsidRPr="17F4C24E" w:rsidR="3B68DCA9">
              <w:rPr>
                <w:rFonts w:ascii="Cambria" w:hAnsi="Cambria" w:eastAsia="Cambria" w:cs="Cambria"/>
                <w:noProof w:val="0"/>
                <w:sz w:val="22"/>
                <w:szCs w:val="22"/>
                <w:lang w:val="en-GB"/>
              </w:rPr>
              <w:t>Franka Panda delivers the correct parts in sequence to reduce searching and handling errors; the worker confirms step completion via gesture. Experiments: compare cycle time, picking errors, and reach distance with/without cobot delivery; evaluate ergonomic load reduction when parts are presented in optimal pose/location.</w:t>
            </w:r>
          </w:p>
        </w:tc>
      </w:tr>
      <w:tr w:rsidRPr="00441E3B" w:rsidR="002B1EEF" w:rsidTr="17F4C24E" w14:paraId="4F742622" w14:textId="77777777">
        <w:trPr>
          <w:trHeight w:val="300"/>
        </w:trPr>
        <w:tc>
          <w:tcPr>
            <w:tcW w:w="3165" w:type="dxa"/>
            <w:tcMar/>
          </w:tcPr>
          <w:p w:rsidR="17F4C24E" w:rsidP="17F4C24E" w:rsidRDefault="17F4C24E" w14:paraId="0A8117C4" w14:textId="3CFB897B">
            <w:pPr>
              <w:spacing w:before="0" w:beforeAutospacing="off" w:after="120" w:afterAutospacing="off"/>
              <w:jc w:val="both"/>
              <w:rPr>
                <w:rFonts w:ascii="Cambria" w:hAnsi="Cambria" w:eastAsia="Cambria" w:cs="Cambria"/>
                <w:color w:val="595959" w:themeColor="text1" w:themeTint="A6" w:themeShade="FF"/>
                <w:sz w:val="22"/>
                <w:szCs w:val="22"/>
                <w:lang w:val="en-GB"/>
              </w:rPr>
            </w:pPr>
            <w:r w:rsidRPr="17F4C24E" w:rsidR="17F4C24E">
              <w:rPr>
                <w:rFonts w:ascii="Cambria" w:hAnsi="Cambria" w:eastAsia="Cambria" w:cs="Cambria"/>
                <w:color w:val="595959" w:themeColor="text1" w:themeTint="A6" w:themeShade="FF"/>
                <w:sz w:val="22"/>
                <w:szCs w:val="22"/>
                <w:lang w:val="en-GB"/>
              </w:rPr>
              <w:t>Application case 2: EEG-based workload monitoring and decision support</w:t>
            </w:r>
          </w:p>
        </w:tc>
        <w:tc>
          <w:tcPr>
            <w:tcW w:w="5895" w:type="dxa"/>
            <w:tcMar/>
          </w:tcPr>
          <w:p w:rsidR="7DC38D97" w:rsidP="17F4C24E" w:rsidRDefault="7DC38D97" w14:paraId="6AEDC0A9" w14:textId="57EDB5D7">
            <w:pPr>
              <w:pStyle w:val="Normal"/>
              <w:spacing w:before="0" w:beforeAutospacing="off" w:after="120" w:afterAutospacing="off"/>
              <w:jc w:val="both"/>
            </w:pPr>
            <w:r w:rsidRPr="17F4C24E" w:rsidR="7DC38D97">
              <w:rPr>
                <w:rFonts w:ascii="Cambria" w:hAnsi="Cambria" w:eastAsia="Cambria" w:cs="Cambria"/>
                <w:noProof w:val="0"/>
                <w:sz w:val="22"/>
                <w:szCs w:val="22"/>
                <w:lang w:val="en-GB"/>
              </w:rPr>
              <w:t>BrainWatch computes TAR/TBR/EI in real time to estimate mental workload and support workload-aware breaks or task (re)allocation. Experiments: induce low/high cognitive load conditions (e.g., time pressure, interruptions), then quantify workload indices vs. performance (errors, completion time) and evaluate adaptive interventions (micro-breaks, task simplification).</w:t>
            </w:r>
          </w:p>
        </w:tc>
      </w:tr>
      <w:tr w:rsidRPr="00441E3B" w:rsidR="002B1EEF" w:rsidTr="17F4C24E" w14:paraId="0D139828" w14:textId="77777777">
        <w:trPr>
          <w:trHeight w:val="300"/>
        </w:trPr>
        <w:tc>
          <w:tcPr>
            <w:tcW w:w="3165" w:type="dxa"/>
            <w:tcMar/>
          </w:tcPr>
          <w:p w:rsidR="17F4C24E" w:rsidP="17F4C24E" w:rsidRDefault="17F4C24E" w14:paraId="04A75287" w14:textId="0FD20F8F">
            <w:pPr>
              <w:spacing w:before="0" w:beforeAutospacing="off" w:after="120" w:afterAutospacing="off"/>
              <w:jc w:val="both"/>
              <w:rPr>
                <w:rFonts w:ascii="Cambria" w:hAnsi="Cambria" w:eastAsia="Cambria" w:cs="Cambria"/>
                <w:color w:val="595959" w:themeColor="text1" w:themeTint="A6" w:themeShade="FF"/>
                <w:sz w:val="22"/>
                <w:szCs w:val="22"/>
                <w:lang w:val="en-GB"/>
              </w:rPr>
            </w:pPr>
            <w:r w:rsidRPr="17F4C24E" w:rsidR="17F4C24E">
              <w:rPr>
                <w:rFonts w:ascii="Cambria" w:hAnsi="Cambria" w:eastAsia="Cambria" w:cs="Cambria"/>
                <w:color w:val="595959" w:themeColor="text1" w:themeTint="A6" w:themeShade="FF"/>
                <w:sz w:val="22"/>
                <w:szCs w:val="22"/>
                <w:lang w:val="en-GB"/>
              </w:rPr>
              <w:t>Application case 3: Gesture-based human–machine interaction</w:t>
            </w:r>
          </w:p>
        </w:tc>
        <w:tc>
          <w:tcPr>
            <w:tcW w:w="5895" w:type="dxa"/>
            <w:tcMar/>
          </w:tcPr>
          <w:p w:rsidR="4EBD4D27" w:rsidP="17F4C24E" w:rsidRDefault="4EBD4D27" w14:paraId="70B88EE9" w14:textId="33CD2C23">
            <w:pPr>
              <w:pStyle w:val="Normal"/>
              <w:spacing w:before="0" w:beforeAutospacing="off" w:after="120" w:afterAutospacing="off"/>
              <w:jc w:val="both"/>
            </w:pPr>
            <w:r w:rsidRPr="17F4C24E" w:rsidR="4EBD4D27">
              <w:rPr>
                <w:rFonts w:ascii="Cambria" w:hAnsi="Cambria" w:eastAsia="Cambria" w:cs="Cambria"/>
                <w:noProof w:val="0"/>
                <w:sz w:val="22"/>
                <w:szCs w:val="22"/>
                <w:lang w:val="en-GB"/>
              </w:rPr>
              <w:t>Leap Motion + VGG16 classifier enables hands-free, nonintrusive commands for progressing/rolling back instruction steps. Experiments: measure recognition accuracy/latency under shop-floor conditions (gloves, occlusions, varying illumination); compare gesture control to buttons/voice for speed and user preference.</w:t>
            </w:r>
          </w:p>
        </w:tc>
      </w:tr>
      <w:tr w:rsidRPr="00441E3B" w:rsidR="002B1EEF" w:rsidTr="17F4C24E" w14:paraId="7171EC5F" w14:textId="77777777">
        <w:trPr>
          <w:trHeight w:val="300"/>
        </w:trPr>
        <w:tc>
          <w:tcPr>
            <w:tcW w:w="3165" w:type="dxa"/>
            <w:tcMar/>
          </w:tcPr>
          <w:p w:rsidR="17F4C24E" w:rsidP="17F4C24E" w:rsidRDefault="17F4C24E" w14:paraId="69774EF9" w14:textId="3BE18438">
            <w:pPr>
              <w:spacing w:before="0" w:beforeAutospacing="off" w:after="120" w:afterAutospacing="off"/>
              <w:jc w:val="both"/>
              <w:rPr>
                <w:rFonts w:ascii="Cambria" w:hAnsi="Cambria" w:eastAsia="Cambria" w:cs="Cambria"/>
                <w:color w:val="595959" w:themeColor="text1" w:themeTint="A6" w:themeShade="FF"/>
                <w:sz w:val="22"/>
                <w:szCs w:val="22"/>
                <w:lang w:val="en-GB"/>
              </w:rPr>
            </w:pPr>
            <w:r w:rsidRPr="17F4C24E" w:rsidR="17F4C24E">
              <w:rPr>
                <w:rFonts w:ascii="Cambria" w:hAnsi="Cambria" w:eastAsia="Cambria" w:cs="Cambria"/>
                <w:color w:val="595959" w:themeColor="text1" w:themeTint="A6" w:themeShade="FF"/>
                <w:sz w:val="22"/>
                <w:szCs w:val="22"/>
                <w:lang w:val="en-GB"/>
              </w:rPr>
              <w:t>Application case 4: Adaptive instruction authoring and visualization</w:t>
            </w:r>
          </w:p>
        </w:tc>
        <w:tc>
          <w:tcPr>
            <w:tcW w:w="5895" w:type="dxa"/>
            <w:tcMar/>
          </w:tcPr>
          <w:p w:rsidR="0EB82F65" w:rsidP="17F4C24E" w:rsidRDefault="0EB82F65" w14:paraId="18533771" w14:textId="1DA15B2B">
            <w:pPr>
              <w:spacing w:before="0" w:beforeAutospacing="off" w:after="120" w:afterAutospacing="off"/>
              <w:jc w:val="both"/>
              <w:rPr>
                <w:rFonts w:ascii="Cambria" w:hAnsi="Cambria" w:eastAsia="Cambria" w:cs="Cambria"/>
                <w:color w:val="595959" w:themeColor="text1" w:themeTint="A6" w:themeShade="FF"/>
                <w:sz w:val="22"/>
                <w:szCs w:val="22"/>
                <w:lang w:val="en-GB"/>
              </w:rPr>
            </w:pPr>
            <w:r w:rsidRPr="17F4C24E" w:rsidR="0EB82F65">
              <w:rPr>
                <w:rFonts w:ascii="Cambria" w:hAnsi="Cambria" w:eastAsia="Cambria" w:cs="Cambria"/>
                <w:color w:val="595959" w:themeColor="text1" w:themeTint="A6" w:themeShade="FF"/>
                <w:sz w:val="22"/>
                <w:szCs w:val="22"/>
                <w:lang w:val="en-GB"/>
              </w:rPr>
              <w:t>ADIN shows step-by-step guidance (parts/tools/safety notes) and supports fast creation/editing of new task sequences without SQL expertise. Experiments: evaluate authoring time and instruction quality across expert vs. novice process engineers; assess learning curves and reduction of instruction inconsistencies across variants.</w:t>
            </w:r>
          </w:p>
        </w:tc>
      </w:tr>
      <w:tr w:rsidR="17F4C24E" w:rsidTr="17F4C24E" w14:paraId="0E4CD995">
        <w:trPr>
          <w:trHeight w:val="300"/>
        </w:trPr>
        <w:tc>
          <w:tcPr>
            <w:tcW w:w="3165" w:type="dxa"/>
            <w:tcMar/>
          </w:tcPr>
          <w:p w:rsidR="0EB82F65" w:rsidP="17F4C24E" w:rsidRDefault="0EB82F65" w14:paraId="2D1C0FD3" w14:textId="3B6FE686">
            <w:pPr>
              <w:pStyle w:val="Normal"/>
              <w:jc w:val="both"/>
              <w:rPr>
                <w:rFonts w:ascii="Cambria" w:hAnsi="Cambria" w:eastAsia="Cambria" w:cs="Cambria"/>
                <w:noProof w:val="0"/>
                <w:sz w:val="22"/>
                <w:szCs w:val="22"/>
                <w:lang w:val="en-GB"/>
              </w:rPr>
            </w:pPr>
            <w:r w:rsidRPr="17F4C24E" w:rsidR="0EB82F65">
              <w:rPr>
                <w:rFonts w:ascii="Cambria" w:hAnsi="Cambria" w:eastAsia="Cambria" w:cs="Cambria"/>
                <w:noProof w:val="0"/>
                <w:sz w:val="22"/>
                <w:szCs w:val="22"/>
                <w:lang w:val="en-GB"/>
              </w:rPr>
              <w:t>Application case 5: XR-assisted guidance and training via VR headsets</w:t>
            </w:r>
          </w:p>
        </w:tc>
        <w:tc>
          <w:tcPr>
            <w:tcW w:w="5895" w:type="dxa"/>
            <w:tcMar/>
          </w:tcPr>
          <w:p w:rsidR="0EB82F65" w:rsidP="17F4C24E" w:rsidRDefault="0EB82F65" w14:paraId="7ACE1501" w14:textId="6FE133C6">
            <w:pPr>
              <w:pStyle w:val="Normal"/>
              <w:jc w:val="both"/>
              <w:rPr>
                <w:rFonts w:ascii="Cambria" w:hAnsi="Cambria" w:eastAsia="Cambria" w:cs="Cambria"/>
                <w:noProof w:val="0"/>
                <w:sz w:val="22"/>
                <w:szCs w:val="22"/>
                <w:lang w:val="en-GB"/>
              </w:rPr>
            </w:pPr>
            <w:r w:rsidRPr="17F4C24E" w:rsidR="0EB82F65">
              <w:rPr>
                <w:rFonts w:ascii="Cambria" w:hAnsi="Cambria" w:eastAsia="Cambria" w:cs="Cambria"/>
                <w:noProof w:val="0"/>
                <w:sz w:val="22"/>
                <w:szCs w:val="22"/>
                <w:lang w:val="en-GB"/>
              </w:rPr>
              <w:t xml:space="preserve">The </w:t>
            </w:r>
            <w:r w:rsidRPr="17F4C24E" w:rsidR="0EB82F65">
              <w:rPr>
                <w:rFonts w:ascii="Cambria" w:hAnsi="Cambria" w:eastAsia="Cambria" w:cs="Cambria"/>
                <w:noProof w:val="0"/>
                <w:sz w:val="22"/>
                <w:szCs w:val="22"/>
                <w:lang w:val="en-GB"/>
              </w:rPr>
              <w:t>TestBed</w:t>
            </w:r>
            <w:r w:rsidRPr="17F4C24E" w:rsidR="0EB82F65">
              <w:rPr>
                <w:rFonts w:ascii="Cambria" w:hAnsi="Cambria" w:eastAsia="Cambria" w:cs="Cambria"/>
                <w:noProof w:val="0"/>
                <w:sz w:val="22"/>
                <w:szCs w:val="22"/>
                <w:lang w:val="en-GB"/>
              </w:rPr>
              <w:t xml:space="preserve"> extends instruction delivery into </w:t>
            </w:r>
            <w:r w:rsidRPr="17F4C24E" w:rsidR="0EB82F65">
              <w:rPr>
                <w:rFonts w:ascii="Cambria" w:hAnsi="Cambria" w:eastAsia="Cambria" w:cs="Cambria"/>
                <w:b w:val="1"/>
                <w:bCs w:val="1"/>
                <w:noProof w:val="0"/>
                <w:sz w:val="22"/>
                <w:szCs w:val="22"/>
                <w:lang w:val="en-GB"/>
              </w:rPr>
              <w:t>XR</w:t>
            </w:r>
            <w:r w:rsidRPr="17F4C24E" w:rsidR="0EB82F65">
              <w:rPr>
                <w:rFonts w:ascii="Cambria" w:hAnsi="Cambria" w:eastAsia="Cambria" w:cs="Cambria"/>
                <w:noProof w:val="0"/>
                <w:sz w:val="22"/>
                <w:szCs w:val="22"/>
                <w:lang w:val="en-GB"/>
              </w:rPr>
              <w:t xml:space="preserve"> by presenting step-by-step guidance, alerts, and confirmations through a </w:t>
            </w:r>
            <w:r w:rsidRPr="17F4C24E" w:rsidR="0EB82F65">
              <w:rPr>
                <w:rFonts w:ascii="Cambria" w:hAnsi="Cambria" w:eastAsia="Cambria" w:cs="Cambria"/>
                <w:b w:val="1"/>
                <w:bCs w:val="1"/>
                <w:noProof w:val="0"/>
                <w:sz w:val="22"/>
                <w:szCs w:val="22"/>
                <w:lang w:val="en-GB"/>
              </w:rPr>
              <w:t>VR/XR headset (e.g., Meta Quest-class device)</w:t>
            </w:r>
            <w:r w:rsidRPr="17F4C24E" w:rsidR="0EB82F65">
              <w:rPr>
                <w:rFonts w:ascii="Cambria" w:hAnsi="Cambria" w:eastAsia="Cambria" w:cs="Cambria"/>
                <w:noProof w:val="0"/>
                <w:sz w:val="22"/>
                <w:szCs w:val="22"/>
                <w:lang w:val="en-GB"/>
              </w:rPr>
              <w:t>, enabling hands-free, immersive visualization of assembly sequences and safety cues. Experiments: compare conventional screen-based instructions vs. XR presentation on time-to-competency, error rate, and perceived workload; test seamless transitions between “training mode” (immersive walkthrough) and “production mode” (quick overlays/confirmations).</w:t>
            </w:r>
          </w:p>
        </w:tc>
      </w:tr>
    </w:tbl>
    <w:p w:rsidRPr="00441E3B" w:rsidR="002B1EEF" w:rsidP="002B1EEF" w:rsidRDefault="002B1EEF" w14:paraId="3A85FC63" w14:textId="77777777">
      <w:pPr>
        <w:rPr>
          <w:color w:val="EE0000"/>
          <w:lang w:eastAsia="en-US"/>
        </w:rPr>
      </w:pPr>
      <w:r w:rsidRPr="00441E3B">
        <w:rPr>
          <w:color w:val="EE0000"/>
          <w:lang w:eastAsia="en-US"/>
        </w:rPr>
        <w:t>Include information on the TRL range of possible TestBed applications as well as the related standards and safety certifications.</w:t>
      </w:r>
    </w:p>
    <w:tbl>
      <w:tblPr>
        <w:tblStyle w:val="TableGrid"/>
        <w:tblW w:w="0" w:type="auto"/>
        <w:tblLook w:val="06A0" w:firstRow="1" w:lastRow="0" w:firstColumn="1" w:lastColumn="0" w:noHBand="1" w:noVBand="1"/>
      </w:tblPr>
      <w:tblGrid>
        <w:gridCol w:w="3225"/>
        <w:gridCol w:w="4141"/>
        <w:gridCol w:w="1698"/>
      </w:tblGrid>
      <w:tr w:rsidRPr="00441E3B" w:rsidR="002B1EEF" w:rsidTr="17F4C24E" w14:paraId="2DEF3642" w14:textId="77777777">
        <w:trPr>
          <w:trHeight w:val="149"/>
        </w:trPr>
        <w:tc>
          <w:tcPr>
            <w:tcW w:w="3225" w:type="dxa"/>
            <w:vMerge w:val="restart"/>
            <w:tcMar/>
            <w:vAlign w:val="center"/>
          </w:tcPr>
          <w:p w:rsidRPr="00441E3B" w:rsidR="002B1EEF" w:rsidP="00BC50A8" w:rsidRDefault="002B1EEF" w14:paraId="41302FD1" w14:textId="77777777">
            <w:pPr>
              <w:pStyle w:val="Normaltable"/>
            </w:pPr>
            <w:r w:rsidRPr="00441E3B">
              <w:t>Possible TRL application range</w:t>
            </w:r>
          </w:p>
        </w:tc>
        <w:tc>
          <w:tcPr>
            <w:tcW w:w="4141" w:type="dxa"/>
            <w:tcMar/>
            <w:vAlign w:val="center"/>
          </w:tcPr>
          <w:p w:rsidRPr="00441E3B" w:rsidR="002B1EEF" w:rsidP="00BC50A8" w:rsidRDefault="002B1EEF" w14:paraId="70A73433" w14:textId="77777777">
            <w:pPr>
              <w:pStyle w:val="Normaltable"/>
              <w:rPr>
                <w:rStyle w:val="Strong"/>
                <w:b w:val="0"/>
                <w:bCs w:val="0"/>
              </w:rPr>
            </w:pPr>
            <w:r w:rsidRPr="00441E3B">
              <w:t>TRL4</w:t>
            </w:r>
          </w:p>
        </w:tc>
        <w:tc>
          <w:tcPr>
            <w:tcW w:w="1698" w:type="dxa"/>
            <w:tcMar/>
            <w:vAlign w:val="center"/>
          </w:tcPr>
          <w:p w:rsidRPr="00441E3B" w:rsidR="002B1EEF" w:rsidP="00BC50A8" w:rsidRDefault="002B1EEF" w14:paraId="598A691C" w14:textId="77777777">
            <w:pPr>
              <w:pStyle w:val="Normaltable"/>
              <w:numPr>
                <w:ilvl w:val="0"/>
                <w:numId w:val="35"/>
              </w:numPr>
              <w:ind w:left="360"/>
              <w:jc w:val="center"/>
              <w:rPr>
                <w:rStyle w:val="Strong"/>
                <w:b w:val="0"/>
                <w:bCs w:val="0"/>
              </w:rPr>
            </w:pPr>
          </w:p>
        </w:tc>
      </w:tr>
      <w:tr w:rsidRPr="00441E3B" w:rsidR="002B1EEF" w:rsidTr="17F4C24E" w14:paraId="172E6AFB" w14:textId="77777777">
        <w:trPr>
          <w:trHeight w:val="149"/>
        </w:trPr>
        <w:tc>
          <w:tcPr>
            <w:tcW w:w="3225" w:type="dxa"/>
            <w:vMerge/>
            <w:tcMar/>
          </w:tcPr>
          <w:p w:rsidRPr="00441E3B" w:rsidR="002B1EEF" w:rsidP="00BC50A8" w:rsidRDefault="002B1EEF" w14:paraId="4D0148B5" w14:textId="77777777"/>
        </w:tc>
        <w:tc>
          <w:tcPr>
            <w:tcW w:w="4141" w:type="dxa"/>
            <w:tcMar/>
            <w:vAlign w:val="center"/>
          </w:tcPr>
          <w:p w:rsidRPr="00441E3B" w:rsidR="002B1EEF" w:rsidP="00BC50A8" w:rsidRDefault="002B1EEF" w14:paraId="454F3393" w14:textId="77777777">
            <w:pPr>
              <w:pStyle w:val="Normaltable"/>
              <w:rPr>
                <w:rStyle w:val="Strong"/>
                <w:b w:val="0"/>
                <w:bCs w:val="0"/>
              </w:rPr>
            </w:pPr>
            <w:r w:rsidRPr="00441E3B">
              <w:rPr>
                <w:rStyle w:val="Strong"/>
                <w:b w:val="0"/>
                <w:bCs w:val="0"/>
              </w:rPr>
              <w:t>TRL5</w:t>
            </w:r>
          </w:p>
        </w:tc>
        <w:tc>
          <w:tcPr>
            <w:tcW w:w="1698" w:type="dxa"/>
            <w:tcMar/>
            <w:vAlign w:val="center"/>
          </w:tcPr>
          <w:p w:rsidRPr="00441E3B" w:rsidR="002B1EEF" w:rsidP="17F4C24E" w:rsidRDefault="002B1EEF" w14:paraId="0A7A76DB" w14:textId="77777777">
            <w:pPr>
              <w:pStyle w:val="Normaltable"/>
              <w:numPr>
                <w:ilvl w:val="0"/>
                <w:numId w:val="34"/>
              </w:numPr>
              <w:ind w:left="360"/>
              <w:jc w:val="center"/>
              <w:rPr>
                <w:rStyle w:val="Strong"/>
                <w:b w:val="0"/>
                <w:bCs w:val="0"/>
                <w:strike w:val="1"/>
              </w:rPr>
            </w:pPr>
          </w:p>
        </w:tc>
      </w:tr>
      <w:tr w:rsidRPr="00441E3B" w:rsidR="002B1EEF" w:rsidTr="17F4C24E" w14:paraId="3347D508" w14:textId="77777777">
        <w:trPr>
          <w:trHeight w:val="149"/>
        </w:trPr>
        <w:tc>
          <w:tcPr>
            <w:tcW w:w="3225" w:type="dxa"/>
            <w:vMerge/>
            <w:tcMar/>
          </w:tcPr>
          <w:p w:rsidRPr="00441E3B" w:rsidR="002B1EEF" w:rsidP="00BC50A8" w:rsidRDefault="002B1EEF" w14:paraId="6ACAD43B" w14:textId="77777777"/>
        </w:tc>
        <w:tc>
          <w:tcPr>
            <w:tcW w:w="4141" w:type="dxa"/>
            <w:tcMar/>
            <w:vAlign w:val="center"/>
          </w:tcPr>
          <w:p w:rsidRPr="00441E3B" w:rsidR="002B1EEF" w:rsidP="00BC50A8" w:rsidRDefault="002B1EEF" w14:paraId="023CCC5B" w14:textId="77777777">
            <w:pPr>
              <w:pStyle w:val="Normaltable"/>
              <w:rPr>
                <w:rStyle w:val="Strong"/>
                <w:b w:val="0"/>
                <w:bCs w:val="0"/>
              </w:rPr>
            </w:pPr>
            <w:r w:rsidRPr="00441E3B">
              <w:t>TRL6</w:t>
            </w:r>
          </w:p>
        </w:tc>
        <w:tc>
          <w:tcPr>
            <w:tcW w:w="1698" w:type="dxa"/>
            <w:tcMar/>
            <w:vAlign w:val="center"/>
          </w:tcPr>
          <w:p w:rsidRPr="00441E3B" w:rsidR="002B1EEF" w:rsidP="17F4C24E" w:rsidRDefault="002B1EEF" w14:paraId="71786857" w14:textId="77777777">
            <w:pPr>
              <w:pStyle w:val="Normaltable"/>
              <w:numPr>
                <w:ilvl w:val="0"/>
                <w:numId w:val="30"/>
              </w:numPr>
              <w:jc w:val="center"/>
              <w:rPr>
                <w:rStyle w:val="Strong"/>
                <w:b w:val="0"/>
                <w:bCs w:val="0"/>
                <w:strike w:val="1"/>
              </w:rPr>
            </w:pPr>
          </w:p>
        </w:tc>
      </w:tr>
      <w:tr w:rsidRPr="00441E3B" w:rsidR="002B1EEF" w:rsidTr="17F4C24E" w14:paraId="7AFCEC9B" w14:textId="77777777">
        <w:trPr>
          <w:trHeight w:val="149"/>
        </w:trPr>
        <w:tc>
          <w:tcPr>
            <w:tcW w:w="3225" w:type="dxa"/>
            <w:vMerge/>
            <w:tcMar/>
          </w:tcPr>
          <w:p w:rsidRPr="00441E3B" w:rsidR="002B1EEF" w:rsidP="00BC50A8" w:rsidRDefault="002B1EEF" w14:paraId="65C4753C" w14:textId="77777777"/>
        </w:tc>
        <w:tc>
          <w:tcPr>
            <w:tcW w:w="4141" w:type="dxa"/>
            <w:tcMar/>
            <w:vAlign w:val="center"/>
          </w:tcPr>
          <w:p w:rsidRPr="00441E3B" w:rsidR="002B1EEF" w:rsidP="00BC50A8" w:rsidRDefault="002B1EEF" w14:paraId="3CD27D20" w14:textId="77777777">
            <w:pPr>
              <w:pStyle w:val="Normaltable"/>
              <w:rPr>
                <w:rStyle w:val="Strong"/>
                <w:b w:val="0"/>
                <w:bCs w:val="0"/>
              </w:rPr>
            </w:pPr>
            <w:r w:rsidRPr="00441E3B">
              <w:rPr>
                <w:rStyle w:val="Strong"/>
                <w:b w:val="0"/>
                <w:bCs w:val="0"/>
              </w:rPr>
              <w:t>TRL7</w:t>
            </w:r>
          </w:p>
        </w:tc>
        <w:tc>
          <w:tcPr>
            <w:tcW w:w="1698" w:type="dxa"/>
            <w:tcMar/>
            <w:vAlign w:val="center"/>
          </w:tcPr>
          <w:p w:rsidRPr="00441E3B" w:rsidR="002B1EEF" w:rsidP="17F4C24E" w:rsidRDefault="002B1EEF" w14:paraId="721717E7" w14:textId="77777777">
            <w:pPr>
              <w:pStyle w:val="Normaltable"/>
              <w:numPr>
                <w:ilvl w:val="0"/>
                <w:numId w:val="29"/>
              </w:numPr>
              <w:jc w:val="center"/>
              <w:rPr>
                <w:rStyle w:val="Strong"/>
                <w:b w:val="0"/>
                <w:bCs w:val="0"/>
                <w:strike w:val="1"/>
                <w:color w:val="808080" w:themeColor="background1" w:themeShade="80"/>
              </w:rPr>
            </w:pPr>
          </w:p>
        </w:tc>
      </w:tr>
      <w:tr w:rsidRPr="00441E3B" w:rsidR="002B1EEF" w:rsidTr="17F4C24E" w14:paraId="07D11547" w14:textId="77777777">
        <w:trPr>
          <w:trHeight w:val="149"/>
        </w:trPr>
        <w:tc>
          <w:tcPr>
            <w:tcW w:w="3225" w:type="dxa"/>
            <w:vMerge/>
            <w:tcMar/>
          </w:tcPr>
          <w:p w:rsidRPr="00441E3B" w:rsidR="002B1EEF" w:rsidP="00BC50A8" w:rsidRDefault="002B1EEF" w14:paraId="540DE188" w14:textId="77777777"/>
        </w:tc>
        <w:tc>
          <w:tcPr>
            <w:tcW w:w="4141" w:type="dxa"/>
            <w:tcMar/>
            <w:vAlign w:val="center"/>
          </w:tcPr>
          <w:p w:rsidRPr="00441E3B" w:rsidR="002B1EEF" w:rsidP="00BC50A8" w:rsidRDefault="002B1EEF" w14:paraId="3391F58D" w14:textId="77777777">
            <w:pPr>
              <w:pStyle w:val="Normaltable"/>
              <w:rPr>
                <w:rStyle w:val="Strong"/>
                <w:b w:val="0"/>
                <w:bCs w:val="0"/>
              </w:rPr>
            </w:pPr>
            <w:r w:rsidRPr="00441E3B">
              <w:rPr>
                <w:rStyle w:val="Strong"/>
                <w:b w:val="0"/>
                <w:bCs w:val="0"/>
              </w:rPr>
              <w:t>TRL8</w:t>
            </w:r>
          </w:p>
        </w:tc>
        <w:tc>
          <w:tcPr>
            <w:tcW w:w="1698" w:type="dxa"/>
            <w:tcMar/>
            <w:vAlign w:val="center"/>
          </w:tcPr>
          <w:p w:rsidRPr="00441E3B" w:rsidR="002B1EEF" w:rsidP="00BC50A8" w:rsidRDefault="002B1EEF" w14:paraId="0185DF38" w14:textId="77777777">
            <w:pPr>
              <w:pStyle w:val="Normaltable"/>
              <w:numPr>
                <w:ilvl w:val="0"/>
                <w:numId w:val="33"/>
              </w:numPr>
              <w:ind w:left="360"/>
              <w:jc w:val="center"/>
              <w:rPr>
                <w:rStyle w:val="Strong"/>
                <w:b w:val="0"/>
                <w:bCs w:val="0"/>
              </w:rPr>
            </w:pPr>
          </w:p>
        </w:tc>
      </w:tr>
    </w:tbl>
    <w:p w:rsidR="00086599" w:rsidP="00086599" w:rsidRDefault="002B1EEF" w14:paraId="458878FF" w14:textId="77777777">
      <w:r w:rsidRPr="00441E3B">
        <w:t xml:space="preserve"> </w:t>
      </w:r>
      <w:bookmarkStart w:name="_Toc216434967" w:id="69"/>
    </w:p>
    <w:p w:rsidRPr="00441E3B" w:rsidR="002B1EEF" w:rsidP="002B1EEF" w:rsidRDefault="002B1EEF" w14:paraId="7B2A0587" w14:textId="715E30F1">
      <w:pPr>
        <w:pStyle w:val="Heading2"/>
      </w:pPr>
      <w:r w:rsidRPr="00441E3B">
        <w:t>Funding source</w:t>
      </w:r>
      <w:bookmarkEnd w:id="69"/>
    </w:p>
    <w:p w:rsidRPr="00441E3B" w:rsidR="002B1EEF" w:rsidP="002B1EEF" w:rsidRDefault="002B1EEF" w14:paraId="1623155A" w14:textId="77777777">
      <w:pPr>
        <w:pStyle w:val="Instructions"/>
        <w:rPr>
          <w:lang w:eastAsia="en-US"/>
        </w:rPr>
      </w:pPr>
      <w:r w:rsidRPr="00441E3B">
        <w:t>Include all relevant funding sources, links to past projects, related to the creation of the TestBed and related materials. Add as many inputs (rows) as needed.</w:t>
      </w:r>
    </w:p>
    <w:tbl>
      <w:tblPr>
        <w:tblStyle w:val="TableGrid"/>
        <w:tblW w:w="0" w:type="auto"/>
        <w:tblLook w:val="06A0" w:firstRow="1" w:lastRow="0" w:firstColumn="1" w:lastColumn="0" w:noHBand="1" w:noVBand="1"/>
      </w:tblPr>
      <w:tblGrid>
        <w:gridCol w:w="9060"/>
      </w:tblGrid>
      <w:tr w:rsidRPr="00441E3B" w:rsidR="002B1EEF" w:rsidTr="17F4C24E" w14:paraId="4BCE7F1E" w14:textId="77777777">
        <w:trPr>
          <w:trHeight w:val="300"/>
        </w:trPr>
        <w:tc>
          <w:tcPr>
            <w:tcW w:w="9060" w:type="dxa"/>
            <w:tcMar/>
          </w:tcPr>
          <w:p w:rsidRPr="00441E3B" w:rsidR="002B1EEF" w:rsidP="00BC50A8" w:rsidRDefault="002B1EEF" w14:paraId="5AF6DECF" w14:textId="77777777">
            <w:pPr>
              <w:pStyle w:val="Instructions"/>
              <w:rPr>
                <w:color w:val="595959" w:themeColor="text1" w:themeTint="A6"/>
              </w:rPr>
            </w:pPr>
            <w:r w:rsidRPr="00441E3B">
              <w:rPr>
                <w:color w:val="595959" w:themeColor="text1" w:themeTint="A6"/>
              </w:rPr>
              <w:t>Funding source acknowledgements</w:t>
            </w:r>
          </w:p>
        </w:tc>
      </w:tr>
      <w:tr w:rsidRPr="00441E3B" w:rsidR="002B1EEF" w:rsidTr="17F4C24E" w14:paraId="3FEEB65D" w14:textId="77777777">
        <w:trPr>
          <w:trHeight w:val="300"/>
        </w:trPr>
        <w:tc>
          <w:tcPr>
            <w:tcW w:w="9060" w:type="dxa"/>
            <w:tcMar/>
          </w:tcPr>
          <w:p w:rsidRPr="00441E3B" w:rsidR="002B1EEF" w:rsidP="17F4C24E" w:rsidRDefault="002B1EEF" w14:paraId="4BEF8C85" w14:textId="69C90A95">
            <w:pPr>
              <w:pStyle w:val="Instructions"/>
              <w:spacing w:after="240"/>
              <w:rPr>
                <w:color w:val="595959" w:themeColor="text1" w:themeTint="A6" w:themeShade="FF"/>
              </w:rPr>
            </w:pPr>
            <w:r w:rsidRPr="17F4C24E" w:rsidR="59C6CFAC">
              <w:rPr>
                <w:color w:val="595959" w:themeColor="text1" w:themeTint="A6" w:themeShade="FF"/>
              </w:rPr>
              <w:t>Development and validation supported by EU Horizon 2020 project SHOP4CF (Smart Human Oriented Platform for Connected Factories), Grant Agreement No. 873087.</w:t>
            </w:r>
          </w:p>
        </w:tc>
      </w:tr>
      <w:tr w:rsidRPr="00441E3B" w:rsidR="002B1EEF" w:rsidTr="17F4C24E" w14:paraId="26137BB7" w14:textId="77777777">
        <w:trPr>
          <w:trHeight w:val="300"/>
        </w:trPr>
        <w:tc>
          <w:tcPr>
            <w:tcW w:w="9060" w:type="dxa"/>
            <w:tcMar/>
          </w:tcPr>
          <w:p w:rsidRPr="00441E3B" w:rsidR="002B1EEF" w:rsidP="17F4C24E" w:rsidRDefault="002B1EEF" w14:paraId="43D6E4C7" w14:textId="0DA5D6D5">
            <w:pPr>
              <w:pStyle w:val="Instructions"/>
              <w:rPr>
                <w:color w:val="595959" w:themeColor="text1" w:themeTint="A6" w:themeShade="FF"/>
              </w:rPr>
            </w:pPr>
            <w:r w:rsidRPr="17F4C24E" w:rsidR="59C6CFAC">
              <w:rPr>
                <w:color w:val="595959" w:themeColor="text1" w:themeTint="A6" w:themeShade="FF"/>
              </w:rPr>
              <w:t>Pilot deployment and industrial validation performed in collaboration with Galeb Electronics (</w:t>
            </w:r>
            <w:r w:rsidRPr="17F4C24E" w:rsidR="59C6CFAC">
              <w:rPr>
                <w:color w:val="595959" w:themeColor="text1" w:themeTint="A6" w:themeShade="FF"/>
              </w:rPr>
              <w:t>Šabac</w:t>
            </w:r>
            <w:r w:rsidRPr="17F4C24E" w:rsidR="59C6CFAC">
              <w:rPr>
                <w:color w:val="595959" w:themeColor="text1" w:themeTint="A6" w:themeShade="FF"/>
              </w:rPr>
              <w:t xml:space="preserve">, Serbia). </w:t>
            </w:r>
            <w:r w:rsidRPr="17F4C24E" w:rsidR="59C6CFAC">
              <w:rPr>
                <w:color w:val="595959" w:themeColor="text1" w:themeTint="A6" w:themeShade="FF"/>
              </w:rPr>
              <w:t>Additional</w:t>
            </w:r>
            <w:r w:rsidRPr="17F4C24E" w:rsidR="59C6CFAC">
              <w:rPr>
                <w:color w:val="595959" w:themeColor="text1" w:themeTint="A6" w:themeShade="FF"/>
              </w:rPr>
              <w:t xml:space="preserve"> institutional support provided by University of Belgrade – School of Electrical Engineering.</w:t>
            </w:r>
          </w:p>
        </w:tc>
      </w:tr>
    </w:tbl>
    <w:p w:rsidR="00086599" w:rsidP="00086599" w:rsidRDefault="002B1EEF" w14:paraId="103F8F03" w14:textId="77777777">
      <w:r w:rsidRPr="00441E3B">
        <w:t xml:space="preserve"> </w:t>
      </w:r>
      <w:bookmarkStart w:name="_Toc216434968" w:id="70"/>
    </w:p>
    <w:p w:rsidRPr="00441E3B" w:rsidR="002B1EEF" w:rsidP="002B1EEF" w:rsidRDefault="002B1EEF" w14:paraId="547DD1A7" w14:textId="6FB1BA28">
      <w:pPr>
        <w:pStyle w:val="Heading2"/>
      </w:pPr>
      <w:r w:rsidRPr="00441E3B">
        <w:t>Ethical and societal aspects</w:t>
      </w:r>
      <w:bookmarkEnd w:id="70"/>
    </w:p>
    <w:p w:rsidRPr="00441E3B" w:rsidR="002B1EEF" w:rsidP="002B1EEF" w:rsidRDefault="002B1EEF" w14:paraId="79E0DA04" w14:textId="77777777">
      <w:pPr>
        <w:pStyle w:val="Instructions"/>
        <w:rPr>
          <w:lang w:eastAsia="en-US"/>
        </w:rPr>
      </w:pPr>
      <w:r w:rsidRPr="00441E3B">
        <w:rPr>
          <w:lang w:eastAsia="en-US"/>
        </w:rPr>
        <w:t>Describe how your TestBed’s value is connected to broader societal challenges. For example, describe concrete societal benefits to non-technical audiences by explaining how your TestBed contributes to accident prevention at work, ergonomics, or human–robot task allocation. Also, describe any ethical or legal issues such as data collection or AI-related aspects referring to the respective regulation such as DPIA alignment, GDPR measures, AI Act, user consent measures etc. Add as many inputs (rows) as needed.</w:t>
      </w:r>
    </w:p>
    <w:tbl>
      <w:tblPr>
        <w:tblStyle w:val="TableGrid"/>
        <w:tblW w:w="0" w:type="auto"/>
        <w:tblLook w:val="06A0" w:firstRow="1" w:lastRow="0" w:firstColumn="1" w:lastColumn="0" w:noHBand="1" w:noVBand="1"/>
      </w:tblPr>
      <w:tblGrid>
        <w:gridCol w:w="3165"/>
        <w:gridCol w:w="5895"/>
      </w:tblGrid>
      <w:tr w:rsidRPr="00441E3B" w:rsidR="002B1EEF" w:rsidTr="17F4C24E" w14:paraId="791000DE" w14:textId="77777777">
        <w:trPr>
          <w:trHeight w:val="300"/>
        </w:trPr>
        <w:tc>
          <w:tcPr>
            <w:tcW w:w="3165" w:type="dxa"/>
            <w:tcMar/>
          </w:tcPr>
          <w:p w:rsidRPr="00441E3B" w:rsidR="002B1EEF" w:rsidP="00BC50A8" w:rsidRDefault="002B1EEF" w14:paraId="4218D04D" w14:textId="77777777">
            <w:pPr>
              <w:pStyle w:val="Instructions"/>
              <w:rPr>
                <w:color w:val="auto"/>
              </w:rPr>
            </w:pPr>
            <w:r w:rsidRPr="00441E3B">
              <w:rPr>
                <w:color w:val="auto"/>
              </w:rPr>
              <w:t>Ethical and societal aspect:</w:t>
            </w:r>
          </w:p>
        </w:tc>
        <w:tc>
          <w:tcPr>
            <w:tcW w:w="5895" w:type="dxa"/>
            <w:tcMar/>
          </w:tcPr>
          <w:p w:rsidRPr="00441E3B" w:rsidR="002B1EEF" w:rsidP="00BC50A8" w:rsidRDefault="002B1EEF" w14:paraId="4CFBF5C2" w14:textId="77777777">
            <w:pPr>
              <w:pStyle w:val="Instructions"/>
              <w:rPr>
                <w:color w:val="auto"/>
              </w:rPr>
            </w:pPr>
            <w:r w:rsidRPr="00441E3B">
              <w:rPr>
                <w:color w:val="auto"/>
              </w:rPr>
              <w:t>Short description:</w:t>
            </w:r>
          </w:p>
        </w:tc>
      </w:tr>
      <w:tr w:rsidRPr="00441E3B" w:rsidR="002B1EEF" w:rsidTr="17F4C24E" w14:paraId="6777CB0C" w14:textId="77777777">
        <w:trPr>
          <w:trHeight w:val="300"/>
        </w:trPr>
        <w:tc>
          <w:tcPr>
            <w:tcW w:w="3165" w:type="dxa"/>
            <w:tcMar/>
          </w:tcPr>
          <w:p w:rsidR="17F4C24E" w:rsidP="17F4C24E" w:rsidRDefault="17F4C24E" w14:paraId="07561E4C" w14:textId="682A9123">
            <w:pPr>
              <w:spacing w:before="0" w:beforeAutospacing="off" w:after="120" w:afterAutospacing="off"/>
              <w:jc w:val="both"/>
              <w:rPr>
                <w:rFonts w:ascii="Cambria" w:hAnsi="Cambria" w:eastAsia="Cambria" w:cs="Cambria"/>
                <w:color w:val="595959" w:themeColor="text1" w:themeTint="A6" w:themeShade="FF"/>
                <w:sz w:val="22"/>
                <w:szCs w:val="22"/>
                <w:lang w:val="en-GB"/>
              </w:rPr>
            </w:pPr>
            <w:r w:rsidRPr="17F4C24E" w:rsidR="17F4C24E">
              <w:rPr>
                <w:rFonts w:ascii="Cambria" w:hAnsi="Cambria" w:eastAsia="Cambria" w:cs="Cambria"/>
                <w:color w:val="595959" w:themeColor="text1" w:themeTint="A6" w:themeShade="FF"/>
                <w:sz w:val="22"/>
                <w:szCs w:val="22"/>
                <w:lang w:val="en-GB"/>
              </w:rPr>
              <w:t>Improved worker well-being and safety</w:t>
            </w:r>
          </w:p>
        </w:tc>
        <w:tc>
          <w:tcPr>
            <w:tcW w:w="5895" w:type="dxa"/>
            <w:tcMar/>
          </w:tcPr>
          <w:p w:rsidR="17F4C24E" w:rsidP="17F4C24E" w:rsidRDefault="17F4C24E" w14:paraId="1264557A" w14:textId="35FD13EC">
            <w:pPr>
              <w:spacing w:before="0" w:beforeAutospacing="off" w:after="120" w:afterAutospacing="off"/>
              <w:jc w:val="both"/>
              <w:rPr>
                <w:rFonts w:ascii="Cambria" w:hAnsi="Cambria" w:eastAsia="Cambria" w:cs="Cambria"/>
                <w:color w:val="595959" w:themeColor="text1" w:themeTint="A6" w:themeShade="FF"/>
                <w:sz w:val="22"/>
                <w:szCs w:val="22"/>
                <w:lang w:val="en-GB"/>
              </w:rPr>
            </w:pPr>
            <w:r w:rsidRPr="17F4C24E" w:rsidR="17F4C24E">
              <w:rPr>
                <w:rFonts w:ascii="Cambria" w:hAnsi="Cambria" w:eastAsia="Cambria" w:cs="Cambria"/>
                <w:color w:val="595959" w:themeColor="text1" w:themeTint="A6" w:themeShade="FF"/>
                <w:sz w:val="22"/>
                <w:szCs w:val="22"/>
                <w:lang w:val="en-GB"/>
              </w:rPr>
              <w:t xml:space="preserve">Reduces mental demand and assembly errors by combining adaptive guidance, ergonomic </w:t>
            </w:r>
            <w:r w:rsidRPr="17F4C24E" w:rsidR="17F4C24E">
              <w:rPr>
                <w:rFonts w:ascii="Cambria" w:hAnsi="Cambria" w:eastAsia="Cambria" w:cs="Cambria"/>
                <w:color w:val="595959" w:themeColor="text1" w:themeTint="A6" w:themeShade="FF"/>
                <w:sz w:val="22"/>
                <w:szCs w:val="22"/>
                <w:lang w:val="en-GB"/>
              </w:rPr>
              <w:t>cobot</w:t>
            </w:r>
            <w:r w:rsidRPr="17F4C24E" w:rsidR="17F4C24E">
              <w:rPr>
                <w:rFonts w:ascii="Cambria" w:hAnsi="Cambria" w:eastAsia="Cambria" w:cs="Cambria"/>
                <w:color w:val="595959" w:themeColor="text1" w:themeTint="A6" w:themeShade="FF"/>
                <w:sz w:val="22"/>
                <w:szCs w:val="22"/>
                <w:lang w:val="en-GB"/>
              </w:rPr>
              <w:t xml:space="preserve"> </w:t>
            </w:r>
            <w:r w:rsidRPr="17F4C24E" w:rsidR="17F4C24E">
              <w:rPr>
                <w:rFonts w:ascii="Cambria" w:hAnsi="Cambria" w:eastAsia="Cambria" w:cs="Cambria"/>
                <w:color w:val="595959" w:themeColor="text1" w:themeTint="A6" w:themeShade="FF"/>
                <w:sz w:val="22"/>
                <w:szCs w:val="22"/>
                <w:lang w:val="en-GB"/>
              </w:rPr>
              <w:t>assistance</w:t>
            </w:r>
            <w:r w:rsidRPr="17F4C24E" w:rsidR="17F4C24E">
              <w:rPr>
                <w:rFonts w:ascii="Cambria" w:hAnsi="Cambria" w:eastAsia="Cambria" w:cs="Cambria"/>
                <w:color w:val="595959" w:themeColor="text1" w:themeTint="A6" w:themeShade="FF"/>
                <w:sz w:val="22"/>
                <w:szCs w:val="22"/>
                <w:lang w:val="en-GB"/>
              </w:rPr>
              <w:t>, and real-time workload monitoring; supports golden-zone workstation design and predictable robot motion.</w:t>
            </w:r>
          </w:p>
        </w:tc>
      </w:tr>
      <w:tr w:rsidRPr="00441E3B" w:rsidR="002B1EEF" w:rsidTr="17F4C24E" w14:paraId="4C5D151E" w14:textId="77777777">
        <w:trPr>
          <w:trHeight w:val="300"/>
        </w:trPr>
        <w:tc>
          <w:tcPr>
            <w:tcW w:w="3165" w:type="dxa"/>
            <w:tcMar/>
          </w:tcPr>
          <w:p w:rsidR="17F4C24E" w:rsidP="17F4C24E" w:rsidRDefault="17F4C24E" w14:paraId="3FC0E516" w14:textId="65F3EA67">
            <w:pPr>
              <w:spacing w:before="0" w:beforeAutospacing="off" w:after="120" w:afterAutospacing="off"/>
              <w:jc w:val="both"/>
              <w:rPr>
                <w:rFonts w:ascii="Cambria" w:hAnsi="Cambria" w:eastAsia="Cambria" w:cs="Cambria"/>
                <w:color w:val="595959" w:themeColor="text1" w:themeTint="A6" w:themeShade="FF"/>
                <w:sz w:val="22"/>
                <w:szCs w:val="22"/>
                <w:lang w:val="en-GB"/>
              </w:rPr>
            </w:pPr>
            <w:r w:rsidRPr="17F4C24E" w:rsidR="17F4C24E">
              <w:rPr>
                <w:rFonts w:ascii="Cambria" w:hAnsi="Cambria" w:eastAsia="Cambria" w:cs="Cambria"/>
                <w:color w:val="595959" w:themeColor="text1" w:themeTint="A6" w:themeShade="FF"/>
                <w:sz w:val="22"/>
                <w:szCs w:val="22"/>
                <w:lang w:val="en-GB"/>
              </w:rPr>
              <w:t xml:space="preserve">Responsible monitoring and privacy of </w:t>
            </w:r>
            <w:r w:rsidRPr="17F4C24E" w:rsidR="17F4C24E">
              <w:rPr>
                <w:rFonts w:ascii="Cambria" w:hAnsi="Cambria" w:eastAsia="Cambria" w:cs="Cambria"/>
                <w:color w:val="595959" w:themeColor="text1" w:themeTint="A6" w:themeShade="FF"/>
                <w:sz w:val="22"/>
                <w:szCs w:val="22"/>
                <w:lang w:val="en-GB"/>
              </w:rPr>
              <w:t>neurodata</w:t>
            </w:r>
          </w:p>
        </w:tc>
        <w:tc>
          <w:tcPr>
            <w:tcW w:w="5895" w:type="dxa"/>
            <w:tcMar/>
          </w:tcPr>
          <w:p w:rsidR="17F4C24E" w:rsidP="17F4C24E" w:rsidRDefault="17F4C24E" w14:paraId="63AC3BCB" w14:textId="2BDB6A4C">
            <w:pPr>
              <w:spacing w:before="0" w:beforeAutospacing="off" w:after="120" w:afterAutospacing="off"/>
              <w:jc w:val="both"/>
              <w:rPr>
                <w:rFonts w:ascii="Cambria" w:hAnsi="Cambria" w:eastAsia="Cambria" w:cs="Cambria"/>
                <w:color w:val="595959" w:themeColor="text1" w:themeTint="A6" w:themeShade="FF"/>
                <w:sz w:val="22"/>
                <w:szCs w:val="22"/>
                <w:lang w:val="en-GB"/>
              </w:rPr>
            </w:pPr>
            <w:r w:rsidRPr="17F4C24E" w:rsidR="17F4C24E">
              <w:rPr>
                <w:rFonts w:ascii="Cambria" w:hAnsi="Cambria" w:eastAsia="Cambria" w:cs="Cambria"/>
                <w:color w:val="595959" w:themeColor="text1" w:themeTint="A6" w:themeShade="FF"/>
                <w:sz w:val="22"/>
                <w:szCs w:val="22"/>
                <w:lang w:val="en-GB"/>
              </w:rPr>
              <w:t xml:space="preserve">EEG is sensitive personal </w:t>
            </w:r>
            <w:r w:rsidRPr="17F4C24E" w:rsidR="17F4C24E">
              <w:rPr>
                <w:rFonts w:ascii="Cambria" w:hAnsi="Cambria" w:eastAsia="Cambria" w:cs="Cambria"/>
                <w:color w:val="595959" w:themeColor="text1" w:themeTint="A6" w:themeShade="FF"/>
                <w:sz w:val="22"/>
                <w:szCs w:val="22"/>
                <w:lang w:val="en-GB"/>
              </w:rPr>
              <w:t>data:</w:t>
            </w:r>
            <w:r w:rsidRPr="17F4C24E" w:rsidR="17F4C24E">
              <w:rPr>
                <w:rFonts w:ascii="Cambria" w:hAnsi="Cambria" w:eastAsia="Cambria" w:cs="Cambria"/>
                <w:color w:val="595959" w:themeColor="text1" w:themeTint="A6" w:themeShade="FF"/>
                <w:sz w:val="22"/>
                <w:szCs w:val="22"/>
                <w:lang w:val="en-GB"/>
              </w:rPr>
              <w:t xml:space="preserve"> requires informed consent, purpose limitation, secure storage, and access control. Studies should follow GDPR principles and local ethics approval (Declaration of Helsinki alignment).</w:t>
            </w:r>
          </w:p>
        </w:tc>
      </w:tr>
      <w:tr w:rsidRPr="00441E3B" w:rsidR="002B1EEF" w:rsidTr="17F4C24E" w14:paraId="50908297" w14:textId="77777777">
        <w:trPr>
          <w:trHeight w:val="300"/>
        </w:trPr>
        <w:tc>
          <w:tcPr>
            <w:tcW w:w="3165" w:type="dxa"/>
            <w:tcMar/>
          </w:tcPr>
          <w:p w:rsidR="17F4C24E" w:rsidP="17F4C24E" w:rsidRDefault="17F4C24E" w14:paraId="36B12F92" w14:textId="2331D5CD">
            <w:pPr>
              <w:spacing w:before="0" w:beforeAutospacing="off" w:after="120" w:afterAutospacing="off"/>
              <w:jc w:val="both"/>
              <w:rPr>
                <w:rFonts w:ascii="Cambria" w:hAnsi="Cambria" w:eastAsia="Cambria" w:cs="Cambria"/>
                <w:color w:val="595959" w:themeColor="text1" w:themeTint="A6" w:themeShade="FF"/>
                <w:sz w:val="22"/>
                <w:szCs w:val="22"/>
                <w:lang w:val="en-GB"/>
              </w:rPr>
            </w:pPr>
            <w:r w:rsidRPr="17F4C24E" w:rsidR="17F4C24E">
              <w:rPr>
                <w:rFonts w:ascii="Cambria" w:hAnsi="Cambria" w:eastAsia="Cambria" w:cs="Cambria"/>
                <w:color w:val="595959" w:themeColor="text1" w:themeTint="A6" w:themeShade="FF"/>
                <w:sz w:val="22"/>
                <w:szCs w:val="22"/>
                <w:lang w:val="en-GB"/>
              </w:rPr>
              <w:t>Inclusive onboarding and skills development</w:t>
            </w:r>
          </w:p>
        </w:tc>
        <w:tc>
          <w:tcPr>
            <w:tcW w:w="5895" w:type="dxa"/>
            <w:tcMar/>
          </w:tcPr>
          <w:p w:rsidR="17F4C24E" w:rsidP="17F4C24E" w:rsidRDefault="17F4C24E" w14:paraId="79F61E34" w14:textId="5C0CD4BB">
            <w:pPr>
              <w:spacing w:before="0" w:beforeAutospacing="off" w:after="120" w:afterAutospacing="off"/>
              <w:jc w:val="both"/>
              <w:rPr>
                <w:rFonts w:ascii="Cambria" w:hAnsi="Cambria" w:eastAsia="Cambria" w:cs="Cambria"/>
                <w:color w:val="595959" w:themeColor="text1" w:themeTint="A6" w:themeShade="FF"/>
                <w:sz w:val="22"/>
                <w:szCs w:val="22"/>
                <w:lang w:val="en-GB"/>
              </w:rPr>
            </w:pPr>
            <w:r w:rsidRPr="17F4C24E" w:rsidR="17F4C24E">
              <w:rPr>
                <w:rFonts w:ascii="Cambria" w:hAnsi="Cambria" w:eastAsia="Cambria" w:cs="Cambria"/>
                <w:color w:val="595959" w:themeColor="text1" w:themeTint="A6" w:themeShade="FF"/>
                <w:sz w:val="22"/>
                <w:szCs w:val="22"/>
                <w:lang w:val="en-GB"/>
              </w:rPr>
              <w:t xml:space="preserve">Adaptive instructions and intuitive gesture interaction lower the barrier for newcomers/unskilled workers, shortening onboarding time while </w:t>
            </w:r>
            <w:r w:rsidRPr="17F4C24E" w:rsidR="17F4C24E">
              <w:rPr>
                <w:rFonts w:ascii="Cambria" w:hAnsi="Cambria" w:eastAsia="Cambria" w:cs="Cambria"/>
                <w:color w:val="595959" w:themeColor="text1" w:themeTint="A6" w:themeShade="FF"/>
                <w:sz w:val="22"/>
                <w:szCs w:val="22"/>
                <w:lang w:val="en-GB"/>
              </w:rPr>
              <w:t>maintaining</w:t>
            </w:r>
            <w:r w:rsidRPr="17F4C24E" w:rsidR="17F4C24E">
              <w:rPr>
                <w:rFonts w:ascii="Cambria" w:hAnsi="Cambria" w:eastAsia="Cambria" w:cs="Cambria"/>
                <w:color w:val="595959" w:themeColor="text1" w:themeTint="A6" w:themeShade="FF"/>
                <w:sz w:val="22"/>
                <w:szCs w:val="22"/>
                <w:lang w:val="en-GB"/>
              </w:rPr>
              <w:t xml:space="preserve"> product quality.</w:t>
            </w:r>
          </w:p>
        </w:tc>
      </w:tr>
    </w:tbl>
    <w:p w:rsidRPr="00441E3B" w:rsidR="002B1EEF" w:rsidP="002B1EEF" w:rsidRDefault="002B1EEF" w14:paraId="52EEACC0" w14:textId="77777777"/>
    <w:p w:rsidRPr="00441E3B" w:rsidR="004647C4" w:rsidP="004647C4" w:rsidRDefault="004647C4" w14:paraId="4F02EAB7" w14:textId="7E07E7DD">
      <w:pPr>
        <w:pStyle w:val="Instructions"/>
        <w:rPr>
          <w:color w:val="auto"/>
          <w:sz w:val="24"/>
        </w:rPr>
      </w:pPr>
    </w:p>
    <w:p w:rsidRPr="00441E3B" w:rsidR="002F43D7" w:rsidP="00DE014A" w:rsidRDefault="002F43D7" w14:paraId="0C2C4A8C" w14:textId="77777777"/>
    <w:p w:rsidRPr="00441E3B" w:rsidR="00764280" w:rsidP="00DB7DE5" w:rsidRDefault="00B53E28" w14:paraId="1B5BEE61" w14:textId="13A11CD1">
      <w:pPr>
        <w:pStyle w:val="Headinggeneric"/>
      </w:pPr>
      <w:r w:rsidRPr="00441E3B">
        <w:br w:type="page"/>
      </w:r>
      <w:bookmarkStart w:name="_Toc216434969" w:id="71"/>
      <w:r w:rsidRPr="00441E3B" w:rsidR="00764280">
        <w:lastRenderedPageBreak/>
        <w:t>Conclusion</w:t>
      </w:r>
      <w:bookmarkEnd w:id="54"/>
      <w:bookmarkEnd w:id="55"/>
      <w:bookmarkEnd w:id="56"/>
      <w:bookmarkEnd w:id="71"/>
    </w:p>
    <w:p w:rsidRPr="00441E3B" w:rsidR="00146CA6" w:rsidP="00146CA6" w:rsidRDefault="00146CA6" w14:paraId="150DD165" w14:textId="7FBD5326">
      <w:pPr>
        <w:pStyle w:val="Instructions"/>
      </w:pPr>
      <w:r w:rsidRPr="17F4C24E" w:rsidR="00146CA6">
        <w:rPr>
          <w:rStyle w:val="Strong"/>
          <w:b w:val="0"/>
          <w:bCs w:val="0"/>
        </w:rPr>
        <w:t>Include a short conclusion for the document, providing a summary of the described testbeds</w:t>
      </w:r>
    </w:p>
    <w:p w:rsidR="5FB32462" w:rsidP="17F4C24E" w:rsidRDefault="5FB32462" w14:paraId="0D794998" w14:textId="053CB97B">
      <w:pPr>
        <w:spacing w:before="240" w:beforeAutospacing="off" w:after="240" w:afterAutospacing="off"/>
      </w:pPr>
      <w:r w:rsidRPr="17F4C24E" w:rsidR="5FB32462">
        <w:rPr>
          <w:noProof w:val="0"/>
          <w:lang w:val="en-GB"/>
        </w:rPr>
        <w:t xml:space="preserve">The Neuroergonomic Cobot-Assisted Manual Assembly Workstation demonstrates a practical Industry 5.0 testbed that combines portable EEG-based workload monitoring, gesture-based interaction, adaptive instruction delivery, </w:t>
      </w:r>
      <w:r w:rsidRPr="17F4C24E" w:rsidR="5FB32462">
        <w:rPr>
          <w:b w:val="1"/>
          <w:bCs w:val="1"/>
          <w:noProof w:val="0"/>
          <w:lang w:val="en-GB"/>
        </w:rPr>
        <w:t>XR-based visualization (via VR headsets for seamless, hands-free presentation of guidance)</w:t>
      </w:r>
      <w:r w:rsidRPr="17F4C24E" w:rsidR="5FB32462">
        <w:rPr>
          <w:noProof w:val="0"/>
          <w:lang w:val="en-GB"/>
        </w:rPr>
        <w:t>, and a collaborative robot for just-in-time component delivery. Its FIWARE-based modular integration supports rapid adaptation to new assembly variants and provides a pathway from factory pilots to broader deployments focused on productivity and worker well-being, while XR enables immersive training and in-situ assistance that can shorten onboarding time and reduce errors without interrupting the workflow.</w:t>
      </w:r>
    </w:p>
    <w:p w:rsidR="17F4C24E" w:rsidP="17F4C24E" w:rsidRDefault="17F4C24E" w14:paraId="7660E3A0" w14:textId="1FC9A88C">
      <w:pPr>
        <w:pStyle w:val="Instructions"/>
        <w:rPr>
          <w:rStyle w:val="Strong"/>
          <w:b w:val="0"/>
          <w:bCs w:val="0"/>
        </w:rPr>
      </w:pPr>
    </w:p>
    <w:p w:rsidRPr="00441E3B" w:rsidR="001D4D36" w:rsidP="001D4D36" w:rsidRDefault="001D4D36" w14:paraId="16B9277F" w14:textId="067FB668"/>
    <w:p w:rsidRPr="00441E3B" w:rsidR="001D4D36" w:rsidRDefault="001D4D36" w14:paraId="3D4C15BF" w14:textId="77777777">
      <w:pPr>
        <w:spacing w:after="0"/>
        <w:jc w:val="center"/>
        <w:rPr>
          <w:rFonts w:eastAsiaTheme="majorEastAsia" w:cstheme="majorBidi"/>
          <w:b/>
          <w:color w:val="3728A0"/>
          <w:kern w:val="2"/>
          <w:sz w:val="36"/>
          <w:szCs w:val="40"/>
          <w:lang w:eastAsia="en-US"/>
          <w14:ligatures w14:val="standardContextual"/>
        </w:rPr>
      </w:pPr>
      <w:bookmarkStart w:name="_Toc160461323" w:id="72"/>
      <w:bookmarkStart w:name="_Toc160462062" w:id="73"/>
      <w:bookmarkStart w:name="_Toc160462175" w:id="74"/>
      <w:r w:rsidRPr="00441E3B">
        <w:br w:type="page"/>
      </w:r>
    </w:p>
    <w:p w:rsidRPr="00441E3B" w:rsidR="00B53E28" w:rsidP="00FE3F1A" w:rsidRDefault="00B53E28" w14:paraId="12ED78BA" w14:textId="4A3DBB6D">
      <w:pPr>
        <w:pStyle w:val="Headinggeneric"/>
      </w:pPr>
      <w:bookmarkStart w:name="_Toc216434970" w:id="75"/>
      <w:r w:rsidRPr="00441E3B">
        <w:lastRenderedPageBreak/>
        <w:t>List of tables</w:t>
      </w:r>
      <w:bookmarkEnd w:id="75"/>
    </w:p>
    <w:p w:rsidRPr="00441E3B" w:rsidR="00AA002C" w:rsidRDefault="00674877" w14:paraId="0907E9C2" w14:textId="633D445D">
      <w:r w:rsidRPr="00441E3B">
        <w:fldChar w:fldCharType="begin"/>
      </w:r>
      <w:r w:rsidRPr="00441E3B">
        <w:instrText xml:space="preserve"> TOC \h \z \c "Table" </w:instrText>
      </w:r>
      <w:r w:rsidRPr="00441E3B">
        <w:fldChar w:fldCharType="separate"/>
      </w:r>
      <w:r w:rsidR="00214C2A">
        <w:rPr>
          <w:b/>
          <w:bCs/>
          <w:noProof/>
          <w:lang w:val="en-US"/>
        </w:rPr>
        <w:t>No table of figures entries found.</w:t>
      </w:r>
      <w:r w:rsidRPr="00441E3B">
        <w:fldChar w:fldCharType="end"/>
      </w:r>
    </w:p>
    <w:p w:rsidRPr="00441E3B" w:rsidR="00AA002C" w:rsidRDefault="00AA002C" w14:paraId="714A0AA6" w14:textId="77777777"/>
    <w:p w:rsidRPr="00441E3B" w:rsidR="00EC6BC0" w:rsidRDefault="00B53E28" w14:paraId="2C19CE27" w14:textId="77777777">
      <w:r w:rsidRPr="00441E3B">
        <w:br w:type="page"/>
      </w:r>
    </w:p>
    <w:p w:rsidRPr="00441E3B" w:rsidR="00B53E28" w:rsidP="00B53E28" w:rsidRDefault="00B53E28" w14:paraId="06267EBD" w14:textId="77777777">
      <w:pPr>
        <w:pStyle w:val="Headinggeneric"/>
      </w:pPr>
      <w:bookmarkStart w:name="_Toc216434971" w:id="76"/>
      <w:r w:rsidRPr="00441E3B">
        <w:lastRenderedPageBreak/>
        <w:t>List of figures</w:t>
      </w:r>
      <w:bookmarkEnd w:id="76"/>
    </w:p>
    <w:p w:rsidRPr="00441E3B" w:rsidR="00471D77" w:rsidP="00B53E28" w:rsidRDefault="00B53E28" w14:paraId="20715490" w14:textId="78D677F0">
      <w:r w:rsidRPr="00441E3B">
        <w:fldChar w:fldCharType="begin"/>
      </w:r>
      <w:r w:rsidRPr="00441E3B">
        <w:instrText xml:space="preserve"> TOC \h \z \c "Figure" </w:instrText>
      </w:r>
      <w:r w:rsidRPr="00441E3B">
        <w:fldChar w:fldCharType="separate"/>
      </w:r>
      <w:r w:rsidR="00214C2A">
        <w:rPr>
          <w:b/>
          <w:bCs/>
          <w:noProof/>
          <w:lang w:val="en-US"/>
        </w:rPr>
        <w:t>No table of figures entries found.</w:t>
      </w:r>
      <w:r w:rsidRPr="00441E3B">
        <w:fldChar w:fldCharType="end"/>
      </w:r>
      <w:r w:rsidRPr="00441E3B">
        <w:br w:type="page"/>
      </w:r>
    </w:p>
    <w:p w:rsidRPr="00441E3B" w:rsidR="00764280" w:rsidP="00FE3F1A" w:rsidRDefault="002F78B6" w14:paraId="19089753" w14:textId="1FA41679">
      <w:pPr>
        <w:pStyle w:val="Headinggeneric"/>
      </w:pPr>
      <w:bookmarkStart w:name="_Toc216434972" w:id="77"/>
      <w:bookmarkEnd w:id="72"/>
      <w:bookmarkEnd w:id="73"/>
      <w:bookmarkEnd w:id="74"/>
      <w:r w:rsidRPr="00441E3B">
        <w:lastRenderedPageBreak/>
        <w:t>Bibliography</w:t>
      </w:r>
      <w:bookmarkEnd w:id="77"/>
    </w:p>
    <w:p w:rsidRPr="00441E3B" w:rsidR="00764280" w:rsidP="00426EC4" w:rsidRDefault="00764280" w14:paraId="784B73A6" w14:textId="77777777">
      <w:pPr>
        <w:pStyle w:val="IntenseQuote"/>
      </w:pPr>
      <w:r w:rsidRPr="00441E3B">
        <w:br w:type="page"/>
      </w:r>
    </w:p>
    <w:p w:rsidRPr="00441E3B" w:rsidR="00076DF5" w:rsidP="00FE3F1A" w:rsidRDefault="00076DF5" w14:paraId="0CD0DA0E" w14:textId="7764543D">
      <w:pPr>
        <w:pStyle w:val="Headinggeneric"/>
      </w:pPr>
      <w:bookmarkStart w:name="_Toc160462063" w:id="78"/>
      <w:bookmarkStart w:name="_Toc160462176" w:id="79"/>
      <w:bookmarkStart w:name="_Toc160461324" w:id="80"/>
      <w:bookmarkStart w:name="_Toc216434973" w:id="81"/>
      <w:r w:rsidRPr="00441E3B">
        <w:lastRenderedPageBreak/>
        <w:t>Abbreviations and terminology</w:t>
      </w:r>
      <w:bookmarkEnd w:id="78"/>
      <w:bookmarkEnd w:id="79"/>
      <w:r w:rsidRPr="00441E3B" w:rsidR="009241AF">
        <w:rPr>
          <w:rStyle w:val="FootnoteReference"/>
        </w:rPr>
        <w:footnoteReference w:id="1"/>
      </w:r>
      <w:bookmarkEnd w:id="81"/>
    </w:p>
    <w:p w:rsidRPr="00441E3B" w:rsidR="00002F36" w:rsidP="00002F36" w:rsidRDefault="00002F36" w14:paraId="7AF5010C" w14:textId="77777777"/>
    <w:tbl>
      <w:tblPr>
        <w:tblStyle w:val="CITADELStablestyle1"/>
        <w:tblW w:w="0" w:type="auto"/>
        <w:tblLook w:val="04A0" w:firstRow="1" w:lastRow="0" w:firstColumn="1" w:lastColumn="0" w:noHBand="0" w:noVBand="1"/>
      </w:tblPr>
      <w:tblGrid>
        <w:gridCol w:w="1980"/>
        <w:gridCol w:w="7084"/>
      </w:tblGrid>
      <w:tr w:rsidRPr="00441E3B" w:rsidR="00002F36" w:rsidTr="00103F17" w14:paraId="16EEE9C1" w14:textId="77777777">
        <w:tc>
          <w:tcPr>
            <w:tcW w:w="9064" w:type="dxa"/>
            <w:gridSpan w:val="2"/>
          </w:tcPr>
          <w:p w:rsidRPr="00441E3B" w:rsidR="00002F36" w:rsidP="00002F36" w:rsidRDefault="00002F36" w14:paraId="47440133" w14:textId="0B93E9A7">
            <w:r w:rsidRPr="00441E3B">
              <w:t>Abbreviations</w:t>
            </w:r>
          </w:p>
        </w:tc>
      </w:tr>
      <w:tr w:rsidRPr="00441E3B" w:rsidR="00002F36" w:rsidTr="00002F36" w14:paraId="13EF1B5F" w14:textId="77777777">
        <w:tc>
          <w:tcPr>
            <w:tcW w:w="1980" w:type="dxa"/>
          </w:tcPr>
          <w:p w:rsidRPr="00441E3B" w:rsidR="00002F36" w:rsidP="00002F36" w:rsidRDefault="00002F36" w14:paraId="668A5DFD" w14:textId="77777777"/>
        </w:tc>
        <w:tc>
          <w:tcPr>
            <w:tcW w:w="7084" w:type="dxa"/>
          </w:tcPr>
          <w:p w:rsidRPr="00441E3B" w:rsidR="00002F36" w:rsidP="00002F36" w:rsidRDefault="00002F36" w14:paraId="65449AAF" w14:textId="77777777"/>
        </w:tc>
      </w:tr>
      <w:tr w:rsidRPr="00441E3B" w:rsidR="00002F36" w:rsidTr="00002F36" w14:paraId="2AC8F215" w14:textId="77777777">
        <w:tc>
          <w:tcPr>
            <w:tcW w:w="1980" w:type="dxa"/>
          </w:tcPr>
          <w:p w:rsidRPr="00441E3B" w:rsidR="00002F36" w:rsidP="00002F36" w:rsidRDefault="00002F36" w14:paraId="56F9BF49" w14:textId="77777777"/>
        </w:tc>
        <w:tc>
          <w:tcPr>
            <w:tcW w:w="7084" w:type="dxa"/>
          </w:tcPr>
          <w:p w:rsidRPr="00441E3B" w:rsidR="00002F36" w:rsidP="00002F36" w:rsidRDefault="00002F36" w14:paraId="462C4111" w14:textId="77777777"/>
        </w:tc>
      </w:tr>
      <w:tr w:rsidRPr="00441E3B" w:rsidR="00002F36" w:rsidTr="00002F36" w14:paraId="79629CED" w14:textId="77777777">
        <w:tc>
          <w:tcPr>
            <w:tcW w:w="1980" w:type="dxa"/>
          </w:tcPr>
          <w:p w:rsidRPr="00441E3B" w:rsidR="00002F36" w:rsidP="00002F36" w:rsidRDefault="00002F36" w14:paraId="79FBDF59" w14:textId="77777777"/>
        </w:tc>
        <w:tc>
          <w:tcPr>
            <w:tcW w:w="7084" w:type="dxa"/>
          </w:tcPr>
          <w:p w:rsidRPr="00441E3B" w:rsidR="00002F36" w:rsidP="00002F36" w:rsidRDefault="00002F36" w14:paraId="4EB463B9" w14:textId="77777777"/>
        </w:tc>
      </w:tr>
      <w:tr w:rsidRPr="00441E3B" w:rsidR="00002F36" w:rsidTr="00002F36" w14:paraId="47FC00AC" w14:textId="77777777">
        <w:tc>
          <w:tcPr>
            <w:tcW w:w="1980" w:type="dxa"/>
          </w:tcPr>
          <w:p w:rsidRPr="00441E3B" w:rsidR="00002F36" w:rsidP="00002F36" w:rsidRDefault="00002F36" w14:paraId="572B1F71" w14:textId="77777777"/>
        </w:tc>
        <w:tc>
          <w:tcPr>
            <w:tcW w:w="7084" w:type="dxa"/>
          </w:tcPr>
          <w:p w:rsidRPr="00441E3B" w:rsidR="00002F36" w:rsidP="00002F36" w:rsidRDefault="00002F36" w14:paraId="2C6208E5" w14:textId="77777777"/>
        </w:tc>
      </w:tr>
      <w:tr w:rsidRPr="00441E3B" w:rsidR="00002F36" w:rsidTr="00002F36" w14:paraId="14871915" w14:textId="77777777">
        <w:tc>
          <w:tcPr>
            <w:tcW w:w="1980" w:type="dxa"/>
          </w:tcPr>
          <w:p w:rsidRPr="00441E3B" w:rsidR="00002F36" w:rsidP="00002F36" w:rsidRDefault="00002F36" w14:paraId="29B2AB44" w14:textId="77777777"/>
        </w:tc>
        <w:tc>
          <w:tcPr>
            <w:tcW w:w="7084" w:type="dxa"/>
          </w:tcPr>
          <w:p w:rsidRPr="00441E3B" w:rsidR="00002F36" w:rsidP="00002F36" w:rsidRDefault="00002F36" w14:paraId="46610EF1" w14:textId="77777777"/>
        </w:tc>
      </w:tr>
    </w:tbl>
    <w:p w:rsidRPr="00441E3B" w:rsidR="00002F36" w:rsidP="00002F36" w:rsidRDefault="00002F36" w14:paraId="1074E155" w14:textId="77777777"/>
    <w:tbl>
      <w:tblPr>
        <w:tblStyle w:val="CITADELStablestyle1"/>
        <w:tblW w:w="0" w:type="auto"/>
        <w:tblLook w:val="04A0" w:firstRow="1" w:lastRow="0" w:firstColumn="1" w:lastColumn="0" w:noHBand="0" w:noVBand="1"/>
      </w:tblPr>
      <w:tblGrid>
        <w:gridCol w:w="1980"/>
        <w:gridCol w:w="7084"/>
      </w:tblGrid>
      <w:tr w:rsidRPr="00441E3B" w:rsidR="00002F36" w:rsidTr="00002F36" w14:paraId="3C288C48" w14:textId="77777777">
        <w:tc>
          <w:tcPr>
            <w:tcW w:w="1980" w:type="dxa"/>
          </w:tcPr>
          <w:p w:rsidRPr="00441E3B" w:rsidR="00002F36" w:rsidP="00002F36" w:rsidRDefault="00002F36" w14:paraId="7AC5BEFF" w14:textId="087184BA">
            <w:r w:rsidRPr="00441E3B">
              <w:t>Terminology</w:t>
            </w:r>
          </w:p>
        </w:tc>
        <w:tc>
          <w:tcPr>
            <w:tcW w:w="7084" w:type="dxa"/>
          </w:tcPr>
          <w:p w:rsidRPr="00441E3B" w:rsidR="00002F36" w:rsidP="00002F36" w:rsidRDefault="00002F36" w14:paraId="0F3D4263" w14:textId="77777777"/>
        </w:tc>
      </w:tr>
      <w:tr w:rsidRPr="00441E3B" w:rsidR="00002F36" w:rsidTr="00002F36" w14:paraId="50F80CCF" w14:textId="77777777">
        <w:tc>
          <w:tcPr>
            <w:tcW w:w="1980" w:type="dxa"/>
          </w:tcPr>
          <w:p w:rsidRPr="00441E3B" w:rsidR="00002F36" w:rsidP="00002F36" w:rsidRDefault="00002F36" w14:paraId="7A9A8875" w14:textId="77777777"/>
        </w:tc>
        <w:tc>
          <w:tcPr>
            <w:tcW w:w="7084" w:type="dxa"/>
          </w:tcPr>
          <w:p w:rsidRPr="00441E3B" w:rsidR="00002F36" w:rsidP="00002F36" w:rsidRDefault="00002F36" w14:paraId="1571FCB3" w14:textId="77777777"/>
        </w:tc>
      </w:tr>
      <w:tr w:rsidRPr="00441E3B" w:rsidR="00002F36" w:rsidTr="00002F36" w14:paraId="0B2590B7" w14:textId="77777777">
        <w:tc>
          <w:tcPr>
            <w:tcW w:w="1980" w:type="dxa"/>
          </w:tcPr>
          <w:p w:rsidRPr="00441E3B" w:rsidR="00002F36" w:rsidP="00002F36" w:rsidRDefault="00002F36" w14:paraId="57103A5D" w14:textId="77777777"/>
        </w:tc>
        <w:tc>
          <w:tcPr>
            <w:tcW w:w="7084" w:type="dxa"/>
          </w:tcPr>
          <w:p w:rsidRPr="00441E3B" w:rsidR="00002F36" w:rsidP="00002F36" w:rsidRDefault="00002F36" w14:paraId="249BE178" w14:textId="77777777"/>
        </w:tc>
      </w:tr>
      <w:tr w:rsidRPr="00441E3B" w:rsidR="00002F36" w:rsidTr="00002F36" w14:paraId="01F19B1C" w14:textId="77777777">
        <w:tc>
          <w:tcPr>
            <w:tcW w:w="1980" w:type="dxa"/>
          </w:tcPr>
          <w:p w:rsidRPr="00441E3B" w:rsidR="00002F36" w:rsidP="00002F36" w:rsidRDefault="00002F36" w14:paraId="3B2D60F9" w14:textId="77777777"/>
        </w:tc>
        <w:tc>
          <w:tcPr>
            <w:tcW w:w="7084" w:type="dxa"/>
          </w:tcPr>
          <w:p w:rsidRPr="00441E3B" w:rsidR="00002F36" w:rsidP="00002F36" w:rsidRDefault="00002F36" w14:paraId="56EDF58A" w14:textId="77777777"/>
        </w:tc>
      </w:tr>
      <w:tr w:rsidRPr="00441E3B" w:rsidR="00002F36" w:rsidTr="00002F36" w14:paraId="42465889" w14:textId="77777777">
        <w:tc>
          <w:tcPr>
            <w:tcW w:w="1980" w:type="dxa"/>
          </w:tcPr>
          <w:p w:rsidRPr="00441E3B" w:rsidR="00002F36" w:rsidP="00002F36" w:rsidRDefault="00002F36" w14:paraId="2CD82AD5" w14:textId="77777777"/>
        </w:tc>
        <w:tc>
          <w:tcPr>
            <w:tcW w:w="7084" w:type="dxa"/>
          </w:tcPr>
          <w:p w:rsidRPr="00441E3B" w:rsidR="00002F36" w:rsidP="00002F36" w:rsidRDefault="00002F36" w14:paraId="7BF006EB" w14:textId="77777777"/>
        </w:tc>
      </w:tr>
      <w:tr w:rsidRPr="00441E3B" w:rsidR="00002F36" w:rsidTr="00002F36" w14:paraId="6D78F614" w14:textId="77777777">
        <w:tc>
          <w:tcPr>
            <w:tcW w:w="1980" w:type="dxa"/>
          </w:tcPr>
          <w:p w:rsidRPr="00441E3B" w:rsidR="00002F36" w:rsidP="00002F36" w:rsidRDefault="00002F36" w14:paraId="1FBF60A7" w14:textId="77777777"/>
        </w:tc>
        <w:tc>
          <w:tcPr>
            <w:tcW w:w="7084" w:type="dxa"/>
          </w:tcPr>
          <w:p w:rsidRPr="00441E3B" w:rsidR="00002F36" w:rsidP="00002F36" w:rsidRDefault="00002F36" w14:paraId="0BEBBB31" w14:textId="77777777"/>
        </w:tc>
      </w:tr>
    </w:tbl>
    <w:p w:rsidRPr="00441E3B" w:rsidR="00002F36" w:rsidP="00002F36" w:rsidRDefault="00002F36" w14:paraId="04F3AC85" w14:textId="77777777"/>
    <w:p w:rsidRPr="00441E3B" w:rsidR="00076DF5" w:rsidP="00FE3F1A" w:rsidRDefault="00076DF5" w14:paraId="7FF8B64C" w14:textId="77777777"/>
    <w:p w:rsidRPr="00441E3B" w:rsidR="00076DF5" w:rsidP="00FE3F1A" w:rsidRDefault="00076DF5" w14:paraId="25C71D2A" w14:textId="77777777"/>
    <w:p w:rsidRPr="00441E3B" w:rsidR="00076DF5" w:rsidP="00FE3F1A" w:rsidRDefault="00076DF5" w14:paraId="6006C9A3" w14:textId="6385F9A5">
      <w:r w:rsidRPr="00441E3B">
        <w:br w:type="page"/>
      </w:r>
    </w:p>
    <w:p w:rsidRPr="00441E3B" w:rsidR="00C14CD4" w:rsidP="009B14F0" w:rsidRDefault="00764280" w14:paraId="75C4803E" w14:textId="6E9198D3">
      <w:pPr>
        <w:pStyle w:val="Headinggeneric"/>
      </w:pPr>
      <w:bookmarkStart w:name="_Toc160462064" w:id="82"/>
      <w:bookmarkStart w:name="_Toc160462177" w:id="83"/>
      <w:bookmarkStart w:name="_Toc216434974" w:id="84"/>
      <w:r w:rsidRPr="00441E3B">
        <w:lastRenderedPageBreak/>
        <w:t>Annexes</w:t>
      </w:r>
      <w:bookmarkEnd w:id="80"/>
      <w:bookmarkEnd w:id="82"/>
      <w:bookmarkEnd w:id="83"/>
      <w:bookmarkEnd w:id="84"/>
    </w:p>
    <w:p w:rsidRPr="00441E3B" w:rsidR="0083349D" w:rsidP="0083349D" w:rsidRDefault="0083349D" w14:paraId="6C1D3838" w14:textId="53EFBD75">
      <w:pPr>
        <w:pStyle w:val="Instructions"/>
        <w:rPr>
          <w:lang w:eastAsia="en-US"/>
        </w:rPr>
      </w:pPr>
      <w:r w:rsidRPr="00441E3B">
        <w:rPr>
          <w:lang w:eastAsia="en-US"/>
        </w:rPr>
        <w:t>Optionally include any information as you see relevant, with a reference in the main body of the documents. This could include other documents or sections such as detailed specifications, maintenance schedules, or risk management plans for complex infrastructures.</w:t>
      </w:r>
    </w:p>
    <w:p w:rsidRPr="00441E3B" w:rsidR="0083349D" w:rsidP="009B14F0" w:rsidRDefault="0083349D" w14:paraId="15F3DA7D" w14:textId="77777777">
      <w:pPr>
        <w:pStyle w:val="Headinggeneric"/>
      </w:pPr>
    </w:p>
    <w:sectPr w:rsidRPr="00441E3B" w:rsidR="0083349D" w:rsidSect="009241AF">
      <w:headerReference w:type="even" r:id="rId23"/>
      <w:headerReference w:type="default" r:id="rId24"/>
      <w:footerReference w:type="even" r:id="rId25"/>
      <w:footerReference w:type="default" r:id="rId26"/>
      <w:headerReference w:type="first" r:id="rId27"/>
      <w:footerReference w:type="first" r:id="rId28"/>
      <w:pgSz w:w="11900" w:h="16838" w:orient="portrait"/>
      <w:pgMar w:top="1560" w:right="1406" w:bottom="31" w:left="1420" w:header="0" w:footer="680" w:gutter="0"/>
      <w:pgNumType w:start="0"/>
      <w:cols w:space="720"/>
      <w:titlePg/>
      <w:docGrid w:linePitch="299"/>
    </w:sectPr>
  </w:body>
</w:document>
</file>

<file path=word/comments.xml><?xml version="1.0" encoding="utf-8"?>
<w:comments xmlns:w14="http://schemas.microsoft.com/office/word/2010/wordml" xmlns:w="http://schemas.openxmlformats.org/wordprocessingml/2006/main">
  <w:comment xmlns:w="http://schemas.openxmlformats.org/wordprocessingml/2006/main" w:initials="НК" w:author="Никола Кнежевић" w:date="2026-01-22T11:53:50" w:id="1412639306">
    <w:p xmlns:w14="http://schemas.microsoft.com/office/word/2010/wordml" xmlns:w="http://schemas.openxmlformats.org/wordprocessingml/2006/main" w:rsidR="43C2B91C" w:rsidRDefault="4B23C80B" w14:paraId="636297D5" w14:textId="62C2BBD4">
      <w:pPr>
        <w:pStyle w:val="CommentText"/>
      </w:pPr>
      <w:r>
        <w:rPr>
          <w:rStyle w:val="CommentReference"/>
        </w:rPr>
        <w:annotationRef/>
      </w:r>
      <w:r w:rsidRPr="48749CEE" w:rsidR="06FAE85C">
        <w:t xml:space="preserve">Remove only </w:t>
      </w:r>
    </w:p>
  </w:comment>
  <w:comment xmlns:w="http://schemas.openxmlformats.org/wordprocessingml/2006/main" w:initials="НК" w:author="Никола Кнежевић" w:date="2026-01-22T11:54:12" w:id="1855282350">
    <w:p xmlns:w14="http://schemas.microsoft.com/office/word/2010/wordml" xmlns:w="http://schemas.openxmlformats.org/wordprocessingml/2006/main" w:rsidR="03E06821" w:rsidRDefault="435AD6DC" w14:paraId="6D7F749E" w14:textId="4412F909">
      <w:pPr>
        <w:pStyle w:val="CommentText"/>
      </w:pPr>
      <w:r>
        <w:rPr>
          <w:rStyle w:val="CommentReference"/>
        </w:rPr>
        <w:annotationRef/>
      </w:r>
      <w:r w:rsidRPr="7E28D5BF" w:rsidR="50B4BF88">
        <w:t>Put checkbox here</w:t>
      </w:r>
    </w:p>
  </w:comment>
  <w:comment xmlns:w="http://schemas.openxmlformats.org/wordprocessingml/2006/main" w:initials="НК" w:author="Никола Кнежевић" w:date="2026-01-22T11:54:28" w:id="668162786">
    <w:p xmlns:w14="http://schemas.microsoft.com/office/word/2010/wordml" xmlns:w="http://schemas.openxmlformats.org/wordprocessingml/2006/main" w:rsidR="776CA110" w:rsidRDefault="189AEB6A" w14:paraId="45A10903" w14:textId="7AF8CA2A">
      <w:pPr>
        <w:pStyle w:val="CommentText"/>
      </w:pPr>
      <w:r>
        <w:rPr>
          <w:rStyle w:val="CommentReference"/>
        </w:rPr>
        <w:annotationRef/>
      </w:r>
      <w:r w:rsidRPr="4BC96CDB" w:rsidR="678397D4">
        <w:t xml:space="preserve">Other is for additional comments </w:t>
      </w:r>
    </w:p>
  </w:comment>
</w:comments>
</file>

<file path=word/commentsExtended.xml><?xml version="1.0" encoding="utf-8"?>
<w15:commentsEx xmlns:mc="http://schemas.openxmlformats.org/markup-compatibility/2006" xmlns:w15="http://schemas.microsoft.com/office/word/2012/wordml" mc:Ignorable="w15">
  <w15:commentEx w15:done="0" w15:paraId="636297D5"/>
  <w15:commentEx w15:done="0" w15:paraId="6D7F749E"/>
  <w15:commentEx w15:done="0" w15:paraId="45A10903"/>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DDBF842" w16cex:dateUtc="2026-01-22T10:53:50.934Z"/>
  <w16cex:commentExtensible w16cex:durableId="4CD84200" w16cex:dateUtc="2026-01-22T10:54:12.518Z"/>
  <w16cex:commentExtensible w16cex:durableId="6307DA76" w16cex:dateUtc="2026-01-22T10:54:28.86Z"/>
</w16cex:commentsExtensible>
</file>

<file path=word/commentsIds.xml><?xml version="1.0" encoding="utf-8"?>
<w16cid:commentsIds xmlns:mc="http://schemas.openxmlformats.org/markup-compatibility/2006" xmlns:w16cid="http://schemas.microsoft.com/office/word/2016/wordml/cid" mc:Ignorable="w16cid">
  <w16cid:commentId w16cid:paraId="636297D5" w16cid:durableId="5DDBF842"/>
  <w16cid:commentId w16cid:paraId="6D7F749E" w16cid:durableId="4CD84200"/>
  <w16cid:commentId w16cid:paraId="45A10903" w16cid:durableId="6307DA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847163" w:rsidR="008A136F" w:rsidRDefault="008A136F" w14:paraId="62C3705F" w14:textId="77777777">
      <w:r w:rsidRPr="00847163">
        <w:separator/>
      </w:r>
    </w:p>
  </w:endnote>
  <w:endnote w:type="continuationSeparator" w:id="0">
    <w:p w:rsidRPr="00847163" w:rsidR="008A136F" w:rsidRDefault="008A136F" w14:paraId="628E2BDE" w14:textId="77777777">
      <w:r w:rsidRPr="0084716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panose1 w:val="020B0604020202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7163" w:rsidR="007E0CF0" w:rsidRDefault="007E0CF0" w14:paraId="2293D525" w14:textId="783748E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241AF" w:rsidP="005B0722" w:rsidRDefault="009241AF" w14:paraId="7F01942D" w14:textId="77777777">
    <w:pPr>
      <w:ind w:right="2"/>
      <w:jc w:val="left"/>
      <w:rPr>
        <w:sz w:val="16"/>
        <w:szCs w:val="16"/>
      </w:rPr>
    </w:pPr>
  </w:p>
  <w:p w:rsidR="009241AF" w:rsidP="005B0722" w:rsidRDefault="009241AF" w14:paraId="2F8FDB20" w14:textId="77777777">
    <w:pPr>
      <w:ind w:right="2"/>
      <w:jc w:val="left"/>
      <w:rPr>
        <w:sz w:val="16"/>
        <w:szCs w:val="16"/>
      </w:rPr>
    </w:pPr>
  </w:p>
  <w:p w:rsidR="00A8250F" w:rsidP="005B0722" w:rsidRDefault="00A8250F" w14:paraId="081E77EC" w14:textId="7A9E8CE3">
    <w:pPr>
      <w:ind w:right="2"/>
      <w:jc w:val="left"/>
      <w:rPr>
        <w:i/>
        <w:iCs/>
        <w:sz w:val="16"/>
        <w:szCs w:val="16"/>
      </w:rPr>
    </w:pPr>
    <w:r w:rsidRPr="00847163">
      <w:rPr>
        <w:noProof/>
      </w:rPr>
      <w:drawing>
        <wp:anchor distT="0" distB="0" distL="114300" distR="114300" simplePos="0" relativeHeight="251657216" behindDoc="0" locked="0" layoutInCell="1" allowOverlap="1" wp14:anchorId="64314E39" wp14:editId="7F9ED3CF">
          <wp:simplePos x="0" y="0"/>
          <wp:positionH relativeFrom="column">
            <wp:posOffset>-149225</wp:posOffset>
          </wp:positionH>
          <wp:positionV relativeFrom="paragraph">
            <wp:posOffset>47625</wp:posOffset>
          </wp:positionV>
          <wp:extent cx="1685925" cy="353060"/>
          <wp:effectExtent l="0" t="0" r="9525" b="8890"/>
          <wp:wrapSquare wrapText="bothSides"/>
          <wp:docPr id="52890938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19607"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353060"/>
                  </a:xfrm>
                  <a:prstGeom prst="rect">
                    <a:avLst/>
                  </a:prstGeom>
                  <a:noFill/>
                  <a:ln>
                    <a:noFill/>
                  </a:ln>
                </pic:spPr>
              </pic:pic>
            </a:graphicData>
          </a:graphic>
        </wp:anchor>
      </w:drawing>
    </w:r>
    <w:r w:rsidR="002B1839">
      <w:rPr>
        <w:sz w:val="16"/>
        <w:szCs w:val="16"/>
      </w:rPr>
      <w:t>CITADELS</w:t>
    </w:r>
    <w:r w:rsidRPr="009A6E15">
      <w:rPr>
        <w:sz w:val="16"/>
        <w:szCs w:val="16"/>
      </w:rPr>
      <w:t xml:space="preserve"> has received funding from the European Union's Horizon Europe research and innovation programme under grant agreement No.</w:t>
    </w:r>
    <w:r w:rsidR="002B1839">
      <w:rPr>
        <w:sz w:val="16"/>
        <w:szCs w:val="16"/>
      </w:rPr>
      <w:t xml:space="preserve"> </w:t>
    </w:r>
    <w:r w:rsidRPr="002B1839" w:rsidR="002B1839">
      <w:rPr>
        <w:sz w:val="16"/>
        <w:szCs w:val="16"/>
      </w:rPr>
      <w:t>101217281</w:t>
    </w:r>
    <w:r>
      <w:rPr>
        <w:i/>
        <w:iCs/>
        <w:sz w:val="16"/>
        <w:szCs w:val="16"/>
      </w:rPr>
      <w:t xml:space="preserve"> </w:t>
    </w:r>
    <w:r>
      <w:rPr>
        <w:i/>
        <w:iCs/>
        <w:sz w:val="16"/>
        <w:szCs w:val="16"/>
      </w:rPr>
      <w:tab/>
    </w:r>
    <w:r>
      <w:rPr>
        <w:i/>
        <w:iCs/>
        <w:sz w:val="16"/>
        <w:szCs w:val="16"/>
      </w:rPr>
      <w:tab/>
    </w:r>
  </w:p>
  <w:p w:rsidRPr="005B0722" w:rsidR="007E0CF0" w:rsidP="005B0722" w:rsidRDefault="00A8250F" w14:paraId="5DFB4DA6" w14:textId="49B6033F">
    <w:pPr>
      <w:pBdr>
        <w:top w:val="nil"/>
        <w:left w:val="nil"/>
        <w:bottom w:val="nil"/>
        <w:right w:val="nil"/>
        <w:between w:val="nil"/>
      </w:pBdr>
      <w:tabs>
        <w:tab w:val="center" w:pos="4680"/>
        <w:tab w:val="left" w:pos="7913"/>
        <w:tab w:val="right" w:pos="9072"/>
      </w:tabs>
      <w:rPr>
        <w:bCs/>
        <w:color w:val="000000"/>
        <w:szCs w:val="18"/>
      </w:rPr>
    </w:pPr>
    <w:r w:rsidRPr="009A6E15">
      <w:rPr>
        <w:sz w:val="16"/>
        <w:szCs w:val="16"/>
      </w:rPr>
      <w:t xml:space="preserve">© Copyright in this document remains vested </w:t>
    </w:r>
    <w:r w:rsidR="005B0722">
      <w:rPr>
        <w:sz w:val="16"/>
        <w:szCs w:val="16"/>
      </w:rPr>
      <w:t>in</w:t>
    </w:r>
    <w:r w:rsidRPr="009A6E15">
      <w:rPr>
        <w:sz w:val="16"/>
        <w:szCs w:val="16"/>
      </w:rPr>
      <w:t xml:space="preserve"> the </w:t>
    </w:r>
    <w:r w:rsidR="006949E3">
      <w:rPr>
        <w:sz w:val="16"/>
        <w:szCs w:val="16"/>
      </w:rPr>
      <w:t>CITADELS</w:t>
    </w:r>
    <w:r w:rsidRPr="009A6E15">
      <w:rPr>
        <w:sz w:val="16"/>
        <w:szCs w:val="16"/>
      </w:rPr>
      <w:t xml:space="preserve"> Partners</w:t>
    </w:r>
    <w:r w:rsidRPr="00847163" w:rsidR="00F771F2">
      <w:rPr>
        <w:bCs/>
        <w:color w:val="000000"/>
        <w:szCs w:val="18"/>
      </w:rPr>
      <w:t xml:space="preserve"> </w:t>
    </w:r>
    <w:r w:rsidR="005B0722">
      <w:rPr>
        <w:bCs/>
        <w:color w:val="000000"/>
        <w:szCs w:val="18"/>
      </w:rPr>
      <w:t xml:space="preserve">     </w:t>
    </w:r>
    <w:r w:rsidRPr="00847163" w:rsidR="00C44D35">
      <w:rPr>
        <w:color w:val="000000" w:themeColor="text1"/>
        <w:sz w:val="16"/>
        <w:szCs w:val="16"/>
      </w:rPr>
      <w:t xml:space="preserve">Page | </w:t>
    </w:r>
    <w:r w:rsidRPr="00847163" w:rsidR="00C44D35">
      <w:rPr>
        <w:color w:val="000000" w:themeColor="text1"/>
        <w:sz w:val="16"/>
        <w:szCs w:val="16"/>
      </w:rPr>
      <w:fldChar w:fldCharType="begin"/>
    </w:r>
    <w:r w:rsidRPr="00847163" w:rsidR="00C44D35">
      <w:rPr>
        <w:color w:val="000000" w:themeColor="text1"/>
        <w:sz w:val="16"/>
        <w:szCs w:val="16"/>
      </w:rPr>
      <w:instrText>PAGE</w:instrText>
    </w:r>
    <w:r w:rsidRPr="00847163" w:rsidR="00C44D35">
      <w:rPr>
        <w:color w:val="000000" w:themeColor="text1"/>
        <w:sz w:val="16"/>
        <w:szCs w:val="16"/>
      </w:rPr>
      <w:fldChar w:fldCharType="separate"/>
    </w:r>
    <w:r w:rsidRPr="00847163" w:rsidR="00DE0952">
      <w:rPr>
        <w:color w:val="000000" w:themeColor="text1"/>
        <w:sz w:val="16"/>
        <w:szCs w:val="16"/>
      </w:rPr>
      <w:t>1</w:t>
    </w:r>
    <w:r w:rsidRPr="00847163" w:rsidR="00C44D35">
      <w:rPr>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7163" w:rsidR="007E0CF0" w:rsidRDefault="007E0CF0" w14:paraId="5E8E0093" w14:textId="529C356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847163" w:rsidR="008A136F" w:rsidRDefault="008A136F" w14:paraId="4B0C7EB9" w14:textId="77777777">
      <w:r w:rsidRPr="00847163">
        <w:separator/>
      </w:r>
    </w:p>
  </w:footnote>
  <w:footnote w:type="continuationSeparator" w:id="0">
    <w:p w:rsidRPr="00847163" w:rsidR="008A136F" w:rsidRDefault="008A136F" w14:paraId="28A379D0" w14:textId="77777777">
      <w:r w:rsidRPr="00847163">
        <w:continuationSeparator/>
      </w:r>
    </w:p>
  </w:footnote>
  <w:footnote w:id="1">
    <w:p w:rsidRPr="009241AF" w:rsidR="009241AF" w:rsidRDefault="009241AF" w14:paraId="5F0097A7" w14:textId="75E65032">
      <w:pPr>
        <w:pStyle w:val="FootnoteText"/>
      </w:pPr>
      <w:r>
        <w:rPr>
          <w:rStyle w:val="FootnoteReference"/>
        </w:rPr>
        <w:footnoteRef/>
      </w:r>
      <w:r>
        <w:t xml:space="preserve"> </w:t>
      </w:r>
      <w:r w:rsidRPr="00847163">
        <w:t>abbreviations are letter combinations which summarise/abbreviate a longer set of words; terminology is not limited to abbreviations, but goes beyond and captures words/terms which are specific to the project and the project context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7163" w:rsidR="007E0CF0" w:rsidRDefault="007E0CF0" w14:paraId="69E52471" w14:textId="615F52E3">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47163" w:rsidR="007E0CF0" w:rsidP="00DE0952" w:rsidRDefault="00150890" w14:paraId="0EDA353C" w14:textId="6734B814">
    <w:pPr>
      <w:pBdr>
        <w:top w:val="nil"/>
        <w:left w:val="nil"/>
        <w:bottom w:val="nil"/>
        <w:right w:val="nil"/>
        <w:between w:val="nil"/>
      </w:pBdr>
      <w:tabs>
        <w:tab w:val="center" w:pos="4680"/>
        <w:tab w:val="right" w:pos="9360"/>
      </w:tabs>
      <w:ind w:firstLine="2610"/>
      <w:rPr>
        <w:b/>
        <w:color w:val="000000"/>
        <w:sz w:val="24"/>
        <w:szCs w:val="24"/>
      </w:rPr>
    </w:pPr>
    <w:r w:rsidRPr="00847163">
      <w:rPr>
        <w:b/>
        <w:bCs/>
        <w:noProof/>
      </w:rPr>
      <w:drawing>
        <wp:anchor distT="0" distB="0" distL="114300" distR="114300" simplePos="0" relativeHeight="251656192" behindDoc="1" locked="0" layoutInCell="1" allowOverlap="1" wp14:anchorId="17E26B2E" wp14:editId="0A0FAE1A">
          <wp:simplePos x="0" y="0"/>
          <wp:positionH relativeFrom="margin">
            <wp:align>left</wp:align>
          </wp:positionH>
          <wp:positionV relativeFrom="paragraph">
            <wp:posOffset>142875</wp:posOffset>
          </wp:positionV>
          <wp:extent cx="647700" cy="647700"/>
          <wp:effectExtent l="0" t="0" r="0" b="0"/>
          <wp:wrapTight wrapText="bothSides">
            <wp:wrapPolygon edited="0">
              <wp:start x="0" y="0"/>
              <wp:lineTo x="0" y="20965"/>
              <wp:lineTo x="20965" y="20965"/>
              <wp:lineTo x="20965" y="0"/>
              <wp:lineTo x="0" y="0"/>
            </wp:wrapPolygon>
          </wp:wrapTight>
          <wp:docPr id="209511783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2659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p w:rsidRPr="00847163" w:rsidR="00DE0952" w:rsidP="00F771F2" w:rsidRDefault="00DE0952" w14:paraId="6B36CB6E" w14:textId="261106A7">
    <w:pPr>
      <w:rPr>
        <w:b/>
        <w:bCs/>
      </w:rPr>
    </w:pPr>
  </w:p>
  <w:p w:rsidR="003029C3" w:rsidRDefault="00DE0952" w14:paraId="60646E27" w14:textId="2D63DCEF">
    <w:r w:rsidRPr="00847163">
      <w:rPr>
        <w:b/>
        <w:bCs/>
        <w:sz w:val="20"/>
      </w:rPr>
      <w:t xml:space="preserve">      </w:t>
    </w:r>
    <w:r w:rsidRPr="00B926E1" w:rsidR="00B926E1">
      <w:rPr>
        <w:b/>
        <w:bCs/>
        <w:sz w:val="20"/>
      </w:rPr>
      <w:t xml:space="preserve">Testbed </w:t>
    </w:r>
    <w:r w:rsidR="00B926E1">
      <w:rPr>
        <w:b/>
        <w:bCs/>
        <w:sz w:val="20"/>
      </w:rPr>
      <w:t>D</w:t>
    </w:r>
    <w:r w:rsidRPr="00B926E1" w:rsidR="00B926E1">
      <w:rPr>
        <w:b/>
        <w:bCs/>
        <w:sz w:val="20"/>
      </w:rPr>
      <w:t>escription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47163" w:rsidR="007E0CF0" w:rsidRDefault="009241AF" w14:paraId="5AD292D7" w14:textId="2E4901E7">
    <w:pPr>
      <w:pBdr>
        <w:top w:val="nil"/>
        <w:left w:val="nil"/>
        <w:bottom w:val="nil"/>
        <w:right w:val="nil"/>
        <w:between w:val="nil"/>
      </w:pBdr>
      <w:tabs>
        <w:tab w:val="center" w:pos="4680"/>
        <w:tab w:val="right" w:pos="9360"/>
      </w:tabs>
      <w:rPr>
        <w:color w:val="000000"/>
      </w:rPr>
    </w:pPr>
    <w:r w:rsidRPr="00847163">
      <w:rPr>
        <w:noProof/>
        <w:szCs w:val="18"/>
      </w:rPr>
      <w:drawing>
        <wp:anchor distT="0" distB="0" distL="114300" distR="114300" simplePos="0" relativeHeight="251658240" behindDoc="0" locked="1" layoutInCell="1" allowOverlap="0" wp14:anchorId="41DABB35" wp14:editId="25DAE6AC">
          <wp:simplePos x="0" y="0"/>
          <wp:positionH relativeFrom="margin">
            <wp:posOffset>-933450</wp:posOffset>
          </wp:positionH>
          <wp:positionV relativeFrom="page">
            <wp:posOffset>0</wp:posOffset>
          </wp:positionV>
          <wp:extent cx="14327505" cy="2426335"/>
          <wp:effectExtent l="0" t="0" r="0" b="0"/>
          <wp:wrapNone/>
          <wp:docPr id="374151435" name="Grafik 7" descr="A blue and purple gradi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90564" name="Grafik 7" descr="A blue and purple gradien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27505" cy="2426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int2:observations>
    <int2:textHash int2:hashCode="yb/FbFLeXcxJHY" int2:id="Y3xeugEA">
      <int2:state int2:type="spell" int2:value="Rejected"/>
    </int2:textHash>
    <int2:textHash int2:hashCode="5ZwY9kpNNZbWvz" int2:id="DQPcTYWu">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2D07"/>
    <w:multiLevelType w:val="hybridMultilevel"/>
    <w:tmpl w:val="E796E166"/>
    <w:lvl w:ilvl="0" w:tplc="BDD4EB4C">
      <w:start w:val="1"/>
      <w:numFmt w:val="bullet"/>
      <w:lvlText w:val=""/>
      <w:lvlJc w:val="left"/>
      <w:pPr>
        <w:ind w:left="720" w:hanging="360"/>
      </w:pPr>
      <w:rPr>
        <w:rFonts w:hint="default" w:ascii="Wingdings" w:hAnsi="Wingdings"/>
      </w:rPr>
    </w:lvl>
    <w:lvl w:ilvl="1" w:tplc="674E7E0E">
      <w:start w:val="1"/>
      <w:numFmt w:val="bullet"/>
      <w:lvlText w:val=""/>
      <w:lvlJc w:val="left"/>
      <w:pPr>
        <w:ind w:left="1440" w:hanging="360"/>
      </w:pPr>
      <w:rPr>
        <w:rFonts w:hint="default" w:ascii="Wingdings" w:hAnsi="Wingdings"/>
      </w:rPr>
    </w:lvl>
    <w:lvl w:ilvl="2" w:tplc="655ABC08">
      <w:start w:val="1"/>
      <w:numFmt w:val="bullet"/>
      <w:lvlText w:val=""/>
      <w:lvlJc w:val="left"/>
      <w:pPr>
        <w:ind w:left="2160" w:hanging="360"/>
      </w:pPr>
      <w:rPr>
        <w:rFonts w:hint="default" w:ascii="Wingdings" w:hAnsi="Wingdings"/>
      </w:rPr>
    </w:lvl>
    <w:lvl w:ilvl="3" w:tplc="19E48572">
      <w:start w:val="1"/>
      <w:numFmt w:val="bullet"/>
      <w:lvlText w:val=""/>
      <w:lvlJc w:val="left"/>
      <w:pPr>
        <w:ind w:left="2880" w:hanging="360"/>
      </w:pPr>
      <w:rPr>
        <w:rFonts w:hint="default" w:ascii="Wingdings" w:hAnsi="Wingdings"/>
      </w:rPr>
    </w:lvl>
    <w:lvl w:ilvl="4" w:tplc="04F20F8A">
      <w:start w:val="1"/>
      <w:numFmt w:val="bullet"/>
      <w:lvlText w:val=""/>
      <w:lvlJc w:val="left"/>
      <w:pPr>
        <w:ind w:left="3600" w:hanging="360"/>
      </w:pPr>
      <w:rPr>
        <w:rFonts w:hint="default" w:ascii="Wingdings" w:hAnsi="Wingdings"/>
      </w:rPr>
    </w:lvl>
    <w:lvl w:ilvl="5" w:tplc="5F3CFEC6">
      <w:start w:val="1"/>
      <w:numFmt w:val="bullet"/>
      <w:lvlText w:val=""/>
      <w:lvlJc w:val="left"/>
      <w:pPr>
        <w:ind w:left="4320" w:hanging="360"/>
      </w:pPr>
      <w:rPr>
        <w:rFonts w:hint="default" w:ascii="Wingdings" w:hAnsi="Wingdings"/>
      </w:rPr>
    </w:lvl>
    <w:lvl w:ilvl="6" w:tplc="77EE88D2">
      <w:start w:val="1"/>
      <w:numFmt w:val="bullet"/>
      <w:lvlText w:val=""/>
      <w:lvlJc w:val="left"/>
      <w:pPr>
        <w:ind w:left="5040" w:hanging="360"/>
      </w:pPr>
      <w:rPr>
        <w:rFonts w:hint="default" w:ascii="Wingdings" w:hAnsi="Wingdings"/>
      </w:rPr>
    </w:lvl>
    <w:lvl w:ilvl="7" w:tplc="438A8BFC">
      <w:start w:val="1"/>
      <w:numFmt w:val="bullet"/>
      <w:lvlText w:val=""/>
      <w:lvlJc w:val="left"/>
      <w:pPr>
        <w:ind w:left="5760" w:hanging="360"/>
      </w:pPr>
      <w:rPr>
        <w:rFonts w:hint="default" w:ascii="Wingdings" w:hAnsi="Wingdings"/>
      </w:rPr>
    </w:lvl>
    <w:lvl w:ilvl="8" w:tplc="E39C8624">
      <w:start w:val="1"/>
      <w:numFmt w:val="bullet"/>
      <w:lvlText w:val=""/>
      <w:lvlJc w:val="left"/>
      <w:pPr>
        <w:ind w:left="6480" w:hanging="360"/>
      </w:pPr>
      <w:rPr>
        <w:rFonts w:hint="default" w:ascii="Wingdings" w:hAnsi="Wingdings"/>
      </w:rPr>
    </w:lvl>
  </w:abstractNum>
  <w:abstractNum w:abstractNumId="1" w15:restartNumberingAfterBreak="0">
    <w:nsid w:val="023ED1E8"/>
    <w:multiLevelType w:val="hybridMultilevel"/>
    <w:tmpl w:val="4E384298"/>
    <w:lvl w:ilvl="0" w:tplc="0DCC9F3C">
      <w:start w:val="1"/>
      <w:numFmt w:val="bullet"/>
      <w:lvlText w:val=""/>
      <w:lvlJc w:val="left"/>
      <w:pPr>
        <w:ind w:left="720" w:hanging="360"/>
      </w:pPr>
      <w:rPr>
        <w:rFonts w:hint="default" w:ascii="Wingdings" w:hAnsi="Wingdings"/>
      </w:rPr>
    </w:lvl>
    <w:lvl w:ilvl="1" w:tplc="69E27E56">
      <w:start w:val="1"/>
      <w:numFmt w:val="bullet"/>
      <w:lvlText w:val=""/>
      <w:lvlJc w:val="left"/>
      <w:pPr>
        <w:ind w:left="1440" w:hanging="360"/>
      </w:pPr>
      <w:rPr>
        <w:rFonts w:hint="default" w:ascii="Wingdings" w:hAnsi="Wingdings"/>
      </w:rPr>
    </w:lvl>
    <w:lvl w:ilvl="2" w:tplc="21366B36">
      <w:start w:val="1"/>
      <w:numFmt w:val="bullet"/>
      <w:lvlText w:val=""/>
      <w:lvlJc w:val="left"/>
      <w:pPr>
        <w:ind w:left="2160" w:hanging="360"/>
      </w:pPr>
      <w:rPr>
        <w:rFonts w:hint="default" w:ascii="Wingdings" w:hAnsi="Wingdings"/>
      </w:rPr>
    </w:lvl>
    <w:lvl w:ilvl="3" w:tplc="676E7D26">
      <w:start w:val="1"/>
      <w:numFmt w:val="bullet"/>
      <w:lvlText w:val=""/>
      <w:lvlJc w:val="left"/>
      <w:pPr>
        <w:ind w:left="2880" w:hanging="360"/>
      </w:pPr>
      <w:rPr>
        <w:rFonts w:hint="default" w:ascii="Wingdings" w:hAnsi="Wingdings"/>
      </w:rPr>
    </w:lvl>
    <w:lvl w:ilvl="4" w:tplc="A5064CE4">
      <w:start w:val="1"/>
      <w:numFmt w:val="bullet"/>
      <w:lvlText w:val=""/>
      <w:lvlJc w:val="left"/>
      <w:pPr>
        <w:ind w:left="3600" w:hanging="360"/>
      </w:pPr>
      <w:rPr>
        <w:rFonts w:hint="default" w:ascii="Wingdings" w:hAnsi="Wingdings"/>
      </w:rPr>
    </w:lvl>
    <w:lvl w:ilvl="5" w:tplc="2E0E1E6A">
      <w:start w:val="1"/>
      <w:numFmt w:val="bullet"/>
      <w:lvlText w:val=""/>
      <w:lvlJc w:val="left"/>
      <w:pPr>
        <w:ind w:left="4320" w:hanging="360"/>
      </w:pPr>
      <w:rPr>
        <w:rFonts w:hint="default" w:ascii="Wingdings" w:hAnsi="Wingdings"/>
      </w:rPr>
    </w:lvl>
    <w:lvl w:ilvl="6" w:tplc="4A502BDE">
      <w:start w:val="1"/>
      <w:numFmt w:val="bullet"/>
      <w:lvlText w:val=""/>
      <w:lvlJc w:val="left"/>
      <w:pPr>
        <w:ind w:left="5040" w:hanging="360"/>
      </w:pPr>
      <w:rPr>
        <w:rFonts w:hint="default" w:ascii="Wingdings" w:hAnsi="Wingdings"/>
      </w:rPr>
    </w:lvl>
    <w:lvl w:ilvl="7" w:tplc="6334257E">
      <w:start w:val="1"/>
      <w:numFmt w:val="bullet"/>
      <w:lvlText w:val=""/>
      <w:lvlJc w:val="left"/>
      <w:pPr>
        <w:ind w:left="5760" w:hanging="360"/>
      </w:pPr>
      <w:rPr>
        <w:rFonts w:hint="default" w:ascii="Wingdings" w:hAnsi="Wingdings"/>
      </w:rPr>
    </w:lvl>
    <w:lvl w:ilvl="8" w:tplc="9E744F3A">
      <w:start w:val="1"/>
      <w:numFmt w:val="bullet"/>
      <w:lvlText w:val=""/>
      <w:lvlJc w:val="left"/>
      <w:pPr>
        <w:ind w:left="6480" w:hanging="360"/>
      </w:pPr>
      <w:rPr>
        <w:rFonts w:hint="default" w:ascii="Wingdings" w:hAnsi="Wingdings"/>
      </w:rPr>
    </w:lvl>
  </w:abstractNum>
  <w:abstractNum w:abstractNumId="2" w15:restartNumberingAfterBreak="0">
    <w:nsid w:val="034231A5"/>
    <w:multiLevelType w:val="multilevel"/>
    <w:tmpl w:val="A69C4CE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15:restartNumberingAfterBreak="0">
    <w:nsid w:val="073184C3"/>
    <w:multiLevelType w:val="hybridMultilevel"/>
    <w:tmpl w:val="BBE24A04"/>
    <w:lvl w:ilvl="0" w:tplc="11600242">
      <w:start w:val="1"/>
      <w:numFmt w:val="bullet"/>
      <w:lvlText w:val=""/>
      <w:lvlJc w:val="left"/>
      <w:pPr>
        <w:ind w:left="720" w:hanging="360"/>
      </w:pPr>
      <w:rPr>
        <w:rFonts w:hint="default" w:ascii="Wingdings" w:hAnsi="Wingdings"/>
      </w:rPr>
    </w:lvl>
    <w:lvl w:ilvl="1" w:tplc="EB0606A8">
      <w:start w:val="1"/>
      <w:numFmt w:val="bullet"/>
      <w:lvlText w:val=""/>
      <w:lvlJc w:val="left"/>
      <w:pPr>
        <w:ind w:left="1440" w:hanging="360"/>
      </w:pPr>
      <w:rPr>
        <w:rFonts w:hint="default" w:ascii="Wingdings" w:hAnsi="Wingdings"/>
      </w:rPr>
    </w:lvl>
    <w:lvl w:ilvl="2" w:tplc="AC4ED89C">
      <w:start w:val="1"/>
      <w:numFmt w:val="bullet"/>
      <w:lvlText w:val=""/>
      <w:lvlJc w:val="left"/>
      <w:pPr>
        <w:ind w:left="2160" w:hanging="360"/>
      </w:pPr>
      <w:rPr>
        <w:rFonts w:hint="default" w:ascii="Wingdings" w:hAnsi="Wingdings"/>
      </w:rPr>
    </w:lvl>
    <w:lvl w:ilvl="3" w:tplc="7D7448CC">
      <w:start w:val="1"/>
      <w:numFmt w:val="bullet"/>
      <w:lvlText w:val=""/>
      <w:lvlJc w:val="left"/>
      <w:pPr>
        <w:ind w:left="2880" w:hanging="360"/>
      </w:pPr>
      <w:rPr>
        <w:rFonts w:hint="default" w:ascii="Wingdings" w:hAnsi="Wingdings"/>
      </w:rPr>
    </w:lvl>
    <w:lvl w:ilvl="4" w:tplc="261A36FC">
      <w:start w:val="1"/>
      <w:numFmt w:val="bullet"/>
      <w:lvlText w:val=""/>
      <w:lvlJc w:val="left"/>
      <w:pPr>
        <w:ind w:left="3600" w:hanging="360"/>
      </w:pPr>
      <w:rPr>
        <w:rFonts w:hint="default" w:ascii="Wingdings" w:hAnsi="Wingdings"/>
      </w:rPr>
    </w:lvl>
    <w:lvl w:ilvl="5" w:tplc="C4267F56">
      <w:start w:val="1"/>
      <w:numFmt w:val="bullet"/>
      <w:lvlText w:val=""/>
      <w:lvlJc w:val="left"/>
      <w:pPr>
        <w:ind w:left="4320" w:hanging="360"/>
      </w:pPr>
      <w:rPr>
        <w:rFonts w:hint="default" w:ascii="Wingdings" w:hAnsi="Wingdings"/>
      </w:rPr>
    </w:lvl>
    <w:lvl w:ilvl="6" w:tplc="AE0443F2">
      <w:start w:val="1"/>
      <w:numFmt w:val="bullet"/>
      <w:lvlText w:val=""/>
      <w:lvlJc w:val="left"/>
      <w:pPr>
        <w:ind w:left="5040" w:hanging="360"/>
      </w:pPr>
      <w:rPr>
        <w:rFonts w:hint="default" w:ascii="Wingdings" w:hAnsi="Wingdings"/>
      </w:rPr>
    </w:lvl>
    <w:lvl w:ilvl="7" w:tplc="25987AB8">
      <w:start w:val="1"/>
      <w:numFmt w:val="bullet"/>
      <w:lvlText w:val=""/>
      <w:lvlJc w:val="left"/>
      <w:pPr>
        <w:ind w:left="5760" w:hanging="360"/>
      </w:pPr>
      <w:rPr>
        <w:rFonts w:hint="default" w:ascii="Wingdings" w:hAnsi="Wingdings"/>
      </w:rPr>
    </w:lvl>
    <w:lvl w:ilvl="8" w:tplc="47B8B68C">
      <w:start w:val="1"/>
      <w:numFmt w:val="bullet"/>
      <w:lvlText w:val=""/>
      <w:lvlJc w:val="left"/>
      <w:pPr>
        <w:ind w:left="6480" w:hanging="360"/>
      </w:pPr>
      <w:rPr>
        <w:rFonts w:hint="default" w:ascii="Wingdings" w:hAnsi="Wingdings"/>
      </w:rPr>
    </w:lvl>
  </w:abstractNum>
  <w:abstractNum w:abstractNumId="4" w15:restartNumberingAfterBreak="0">
    <w:nsid w:val="0ACDE21B"/>
    <w:multiLevelType w:val="hybridMultilevel"/>
    <w:tmpl w:val="0BE21FFC"/>
    <w:lvl w:ilvl="0" w:tplc="5B2C1C36">
      <w:start w:val="1"/>
      <w:numFmt w:val="bullet"/>
      <w:lvlText w:val=""/>
      <w:lvlJc w:val="left"/>
      <w:pPr>
        <w:ind w:left="360" w:hanging="360"/>
      </w:pPr>
      <w:rPr>
        <w:rFonts w:hint="default" w:ascii="Symbol" w:hAnsi="Symbol"/>
      </w:rPr>
    </w:lvl>
    <w:lvl w:ilvl="1" w:tplc="9E78ED88">
      <w:start w:val="1"/>
      <w:numFmt w:val="bullet"/>
      <w:lvlText w:val="o"/>
      <w:lvlJc w:val="left"/>
      <w:pPr>
        <w:ind w:left="1080" w:hanging="360"/>
      </w:pPr>
      <w:rPr>
        <w:rFonts w:hint="default" w:ascii="Courier New" w:hAnsi="Courier New"/>
      </w:rPr>
    </w:lvl>
    <w:lvl w:ilvl="2" w:tplc="04E4EE2A">
      <w:start w:val="1"/>
      <w:numFmt w:val="bullet"/>
      <w:lvlText w:val=""/>
      <w:lvlJc w:val="left"/>
      <w:pPr>
        <w:ind w:left="1800" w:hanging="360"/>
      </w:pPr>
      <w:rPr>
        <w:rFonts w:hint="default" w:ascii="Wingdings" w:hAnsi="Wingdings"/>
      </w:rPr>
    </w:lvl>
    <w:lvl w:ilvl="3" w:tplc="82FA475E">
      <w:start w:val="1"/>
      <w:numFmt w:val="bullet"/>
      <w:lvlText w:val=""/>
      <w:lvlJc w:val="left"/>
      <w:pPr>
        <w:ind w:left="2520" w:hanging="360"/>
      </w:pPr>
      <w:rPr>
        <w:rFonts w:hint="default" w:ascii="Symbol" w:hAnsi="Symbol"/>
      </w:rPr>
    </w:lvl>
    <w:lvl w:ilvl="4" w:tplc="48D0DCF2">
      <w:start w:val="1"/>
      <w:numFmt w:val="bullet"/>
      <w:lvlText w:val="o"/>
      <w:lvlJc w:val="left"/>
      <w:pPr>
        <w:ind w:left="3240" w:hanging="360"/>
      </w:pPr>
      <w:rPr>
        <w:rFonts w:hint="default" w:ascii="Courier New" w:hAnsi="Courier New"/>
      </w:rPr>
    </w:lvl>
    <w:lvl w:ilvl="5" w:tplc="E4983D20">
      <w:start w:val="1"/>
      <w:numFmt w:val="bullet"/>
      <w:lvlText w:val=""/>
      <w:lvlJc w:val="left"/>
      <w:pPr>
        <w:ind w:left="3960" w:hanging="360"/>
      </w:pPr>
      <w:rPr>
        <w:rFonts w:hint="default" w:ascii="Wingdings" w:hAnsi="Wingdings"/>
      </w:rPr>
    </w:lvl>
    <w:lvl w:ilvl="6" w:tplc="76681562">
      <w:start w:val="1"/>
      <w:numFmt w:val="bullet"/>
      <w:lvlText w:val=""/>
      <w:lvlJc w:val="left"/>
      <w:pPr>
        <w:ind w:left="4680" w:hanging="360"/>
      </w:pPr>
      <w:rPr>
        <w:rFonts w:hint="default" w:ascii="Symbol" w:hAnsi="Symbol"/>
      </w:rPr>
    </w:lvl>
    <w:lvl w:ilvl="7" w:tplc="AB5EA24A">
      <w:start w:val="1"/>
      <w:numFmt w:val="bullet"/>
      <w:lvlText w:val="o"/>
      <w:lvlJc w:val="left"/>
      <w:pPr>
        <w:ind w:left="5400" w:hanging="360"/>
      </w:pPr>
      <w:rPr>
        <w:rFonts w:hint="default" w:ascii="Courier New" w:hAnsi="Courier New"/>
      </w:rPr>
    </w:lvl>
    <w:lvl w:ilvl="8" w:tplc="75E65AD0">
      <w:start w:val="1"/>
      <w:numFmt w:val="bullet"/>
      <w:lvlText w:val=""/>
      <w:lvlJc w:val="left"/>
      <w:pPr>
        <w:ind w:left="6120" w:hanging="360"/>
      </w:pPr>
      <w:rPr>
        <w:rFonts w:hint="default" w:ascii="Wingdings" w:hAnsi="Wingdings"/>
      </w:rPr>
    </w:lvl>
  </w:abstractNum>
  <w:abstractNum w:abstractNumId="5" w15:restartNumberingAfterBreak="0">
    <w:nsid w:val="0DDBCDB4"/>
    <w:multiLevelType w:val="hybridMultilevel"/>
    <w:tmpl w:val="C952C1A6"/>
    <w:lvl w:ilvl="0" w:tplc="7D023038">
      <w:start w:val="1"/>
      <w:numFmt w:val="bullet"/>
      <w:lvlText w:val=""/>
      <w:lvlJc w:val="left"/>
      <w:pPr>
        <w:ind w:left="360" w:hanging="360"/>
      </w:pPr>
      <w:rPr>
        <w:rFonts w:hint="default" w:ascii="Wingdings" w:hAnsi="Wingdings"/>
      </w:rPr>
    </w:lvl>
    <w:lvl w:ilvl="1" w:tplc="5EA2F7CA">
      <w:start w:val="1"/>
      <w:numFmt w:val="bullet"/>
      <w:lvlText w:val=""/>
      <w:lvlJc w:val="left"/>
      <w:pPr>
        <w:ind w:left="1080" w:hanging="360"/>
      </w:pPr>
      <w:rPr>
        <w:rFonts w:hint="default" w:ascii="Wingdings" w:hAnsi="Wingdings"/>
      </w:rPr>
    </w:lvl>
    <w:lvl w:ilvl="2" w:tplc="BD063898">
      <w:start w:val="1"/>
      <w:numFmt w:val="bullet"/>
      <w:lvlText w:val=""/>
      <w:lvlJc w:val="left"/>
      <w:pPr>
        <w:ind w:left="1800" w:hanging="360"/>
      </w:pPr>
      <w:rPr>
        <w:rFonts w:hint="default" w:ascii="Wingdings" w:hAnsi="Wingdings"/>
      </w:rPr>
    </w:lvl>
    <w:lvl w:ilvl="3" w:tplc="91165B66">
      <w:start w:val="1"/>
      <w:numFmt w:val="bullet"/>
      <w:lvlText w:val=""/>
      <w:lvlJc w:val="left"/>
      <w:pPr>
        <w:ind w:left="2520" w:hanging="360"/>
      </w:pPr>
      <w:rPr>
        <w:rFonts w:hint="default" w:ascii="Wingdings" w:hAnsi="Wingdings"/>
      </w:rPr>
    </w:lvl>
    <w:lvl w:ilvl="4" w:tplc="AB1281D6">
      <w:start w:val="1"/>
      <w:numFmt w:val="bullet"/>
      <w:lvlText w:val=""/>
      <w:lvlJc w:val="left"/>
      <w:pPr>
        <w:ind w:left="3240" w:hanging="360"/>
      </w:pPr>
      <w:rPr>
        <w:rFonts w:hint="default" w:ascii="Wingdings" w:hAnsi="Wingdings"/>
      </w:rPr>
    </w:lvl>
    <w:lvl w:ilvl="5" w:tplc="8AE4F7E0">
      <w:start w:val="1"/>
      <w:numFmt w:val="bullet"/>
      <w:lvlText w:val=""/>
      <w:lvlJc w:val="left"/>
      <w:pPr>
        <w:ind w:left="3960" w:hanging="360"/>
      </w:pPr>
      <w:rPr>
        <w:rFonts w:hint="default" w:ascii="Wingdings" w:hAnsi="Wingdings"/>
      </w:rPr>
    </w:lvl>
    <w:lvl w:ilvl="6" w:tplc="DB2CCBD4">
      <w:start w:val="1"/>
      <w:numFmt w:val="bullet"/>
      <w:lvlText w:val=""/>
      <w:lvlJc w:val="left"/>
      <w:pPr>
        <w:ind w:left="4680" w:hanging="360"/>
      </w:pPr>
      <w:rPr>
        <w:rFonts w:hint="default" w:ascii="Wingdings" w:hAnsi="Wingdings"/>
      </w:rPr>
    </w:lvl>
    <w:lvl w:ilvl="7" w:tplc="420ADB9A">
      <w:start w:val="1"/>
      <w:numFmt w:val="bullet"/>
      <w:lvlText w:val=""/>
      <w:lvlJc w:val="left"/>
      <w:pPr>
        <w:ind w:left="5400" w:hanging="360"/>
      </w:pPr>
      <w:rPr>
        <w:rFonts w:hint="default" w:ascii="Wingdings" w:hAnsi="Wingdings"/>
      </w:rPr>
    </w:lvl>
    <w:lvl w:ilvl="8" w:tplc="39AAB94A">
      <w:start w:val="1"/>
      <w:numFmt w:val="bullet"/>
      <w:lvlText w:val=""/>
      <w:lvlJc w:val="left"/>
      <w:pPr>
        <w:ind w:left="6120" w:hanging="360"/>
      </w:pPr>
      <w:rPr>
        <w:rFonts w:hint="default" w:ascii="Wingdings" w:hAnsi="Wingdings"/>
      </w:rPr>
    </w:lvl>
  </w:abstractNum>
  <w:abstractNum w:abstractNumId="6" w15:restartNumberingAfterBreak="0">
    <w:nsid w:val="1263EBC8"/>
    <w:multiLevelType w:val="hybridMultilevel"/>
    <w:tmpl w:val="DB2832C2"/>
    <w:lvl w:ilvl="0" w:tplc="8D8CC5F0">
      <w:start w:val="1"/>
      <w:numFmt w:val="bullet"/>
      <w:lvlText w:val=""/>
      <w:lvlJc w:val="left"/>
      <w:pPr>
        <w:ind w:left="720" w:hanging="360"/>
      </w:pPr>
      <w:rPr>
        <w:rFonts w:hint="default" w:ascii="Wingdings" w:hAnsi="Wingdings"/>
      </w:rPr>
    </w:lvl>
    <w:lvl w:ilvl="1" w:tplc="3D7ACC88">
      <w:start w:val="1"/>
      <w:numFmt w:val="bullet"/>
      <w:lvlText w:val=""/>
      <w:lvlJc w:val="left"/>
      <w:pPr>
        <w:ind w:left="1440" w:hanging="360"/>
      </w:pPr>
      <w:rPr>
        <w:rFonts w:hint="default" w:ascii="Wingdings" w:hAnsi="Wingdings"/>
      </w:rPr>
    </w:lvl>
    <w:lvl w:ilvl="2" w:tplc="2C46FF92">
      <w:start w:val="1"/>
      <w:numFmt w:val="bullet"/>
      <w:lvlText w:val=""/>
      <w:lvlJc w:val="left"/>
      <w:pPr>
        <w:ind w:left="2160" w:hanging="360"/>
      </w:pPr>
      <w:rPr>
        <w:rFonts w:hint="default" w:ascii="Wingdings" w:hAnsi="Wingdings"/>
      </w:rPr>
    </w:lvl>
    <w:lvl w:ilvl="3" w:tplc="109444DA">
      <w:start w:val="1"/>
      <w:numFmt w:val="bullet"/>
      <w:lvlText w:val=""/>
      <w:lvlJc w:val="left"/>
      <w:pPr>
        <w:ind w:left="2880" w:hanging="360"/>
      </w:pPr>
      <w:rPr>
        <w:rFonts w:hint="default" w:ascii="Wingdings" w:hAnsi="Wingdings"/>
      </w:rPr>
    </w:lvl>
    <w:lvl w:ilvl="4" w:tplc="ADC25B04">
      <w:start w:val="1"/>
      <w:numFmt w:val="bullet"/>
      <w:lvlText w:val=""/>
      <w:lvlJc w:val="left"/>
      <w:pPr>
        <w:ind w:left="3600" w:hanging="360"/>
      </w:pPr>
      <w:rPr>
        <w:rFonts w:hint="default" w:ascii="Wingdings" w:hAnsi="Wingdings"/>
      </w:rPr>
    </w:lvl>
    <w:lvl w:ilvl="5" w:tplc="201AD7FC">
      <w:start w:val="1"/>
      <w:numFmt w:val="bullet"/>
      <w:lvlText w:val=""/>
      <w:lvlJc w:val="left"/>
      <w:pPr>
        <w:ind w:left="4320" w:hanging="360"/>
      </w:pPr>
      <w:rPr>
        <w:rFonts w:hint="default" w:ascii="Wingdings" w:hAnsi="Wingdings"/>
      </w:rPr>
    </w:lvl>
    <w:lvl w:ilvl="6" w:tplc="7456A3EE">
      <w:start w:val="1"/>
      <w:numFmt w:val="bullet"/>
      <w:lvlText w:val=""/>
      <w:lvlJc w:val="left"/>
      <w:pPr>
        <w:ind w:left="5040" w:hanging="360"/>
      </w:pPr>
      <w:rPr>
        <w:rFonts w:hint="default" w:ascii="Wingdings" w:hAnsi="Wingdings"/>
      </w:rPr>
    </w:lvl>
    <w:lvl w:ilvl="7" w:tplc="86086A1C">
      <w:start w:val="1"/>
      <w:numFmt w:val="bullet"/>
      <w:lvlText w:val=""/>
      <w:lvlJc w:val="left"/>
      <w:pPr>
        <w:ind w:left="5760" w:hanging="360"/>
      </w:pPr>
      <w:rPr>
        <w:rFonts w:hint="default" w:ascii="Wingdings" w:hAnsi="Wingdings"/>
      </w:rPr>
    </w:lvl>
    <w:lvl w:ilvl="8" w:tplc="273C8B56">
      <w:start w:val="1"/>
      <w:numFmt w:val="bullet"/>
      <w:lvlText w:val=""/>
      <w:lvlJc w:val="left"/>
      <w:pPr>
        <w:ind w:left="6480" w:hanging="360"/>
      </w:pPr>
      <w:rPr>
        <w:rFonts w:hint="default" w:ascii="Wingdings" w:hAnsi="Wingdings"/>
      </w:rPr>
    </w:lvl>
  </w:abstractNum>
  <w:abstractNum w:abstractNumId="7" w15:restartNumberingAfterBreak="0">
    <w:nsid w:val="1D70BAA3"/>
    <w:multiLevelType w:val="hybridMultilevel"/>
    <w:tmpl w:val="EC9CCFDC"/>
    <w:lvl w:ilvl="0" w:tplc="C39CDFA4">
      <w:start w:val="1"/>
      <w:numFmt w:val="bullet"/>
      <w:lvlText w:val=""/>
      <w:lvlJc w:val="left"/>
      <w:pPr>
        <w:ind w:left="360" w:hanging="360"/>
      </w:pPr>
      <w:rPr>
        <w:rFonts w:hint="default" w:ascii="Wingdings" w:hAnsi="Wingdings"/>
      </w:rPr>
    </w:lvl>
    <w:lvl w:ilvl="1" w:tplc="2A008BCC">
      <w:start w:val="1"/>
      <w:numFmt w:val="bullet"/>
      <w:lvlText w:val=""/>
      <w:lvlJc w:val="left"/>
      <w:pPr>
        <w:ind w:left="1080" w:hanging="360"/>
      </w:pPr>
      <w:rPr>
        <w:rFonts w:hint="default" w:ascii="Wingdings" w:hAnsi="Wingdings"/>
      </w:rPr>
    </w:lvl>
    <w:lvl w:ilvl="2" w:tplc="B3122584">
      <w:start w:val="1"/>
      <w:numFmt w:val="bullet"/>
      <w:lvlText w:val=""/>
      <w:lvlJc w:val="left"/>
      <w:pPr>
        <w:ind w:left="1800" w:hanging="360"/>
      </w:pPr>
      <w:rPr>
        <w:rFonts w:hint="default" w:ascii="Wingdings" w:hAnsi="Wingdings"/>
      </w:rPr>
    </w:lvl>
    <w:lvl w:ilvl="3" w:tplc="A3907206">
      <w:start w:val="1"/>
      <w:numFmt w:val="bullet"/>
      <w:lvlText w:val=""/>
      <w:lvlJc w:val="left"/>
      <w:pPr>
        <w:ind w:left="2520" w:hanging="360"/>
      </w:pPr>
      <w:rPr>
        <w:rFonts w:hint="default" w:ascii="Wingdings" w:hAnsi="Wingdings"/>
      </w:rPr>
    </w:lvl>
    <w:lvl w:ilvl="4" w:tplc="C2E427DE">
      <w:start w:val="1"/>
      <w:numFmt w:val="bullet"/>
      <w:lvlText w:val=""/>
      <w:lvlJc w:val="left"/>
      <w:pPr>
        <w:ind w:left="3240" w:hanging="360"/>
      </w:pPr>
      <w:rPr>
        <w:rFonts w:hint="default" w:ascii="Wingdings" w:hAnsi="Wingdings"/>
      </w:rPr>
    </w:lvl>
    <w:lvl w:ilvl="5" w:tplc="CAFCB5A8">
      <w:start w:val="1"/>
      <w:numFmt w:val="bullet"/>
      <w:lvlText w:val=""/>
      <w:lvlJc w:val="left"/>
      <w:pPr>
        <w:ind w:left="3960" w:hanging="360"/>
      </w:pPr>
      <w:rPr>
        <w:rFonts w:hint="default" w:ascii="Wingdings" w:hAnsi="Wingdings"/>
      </w:rPr>
    </w:lvl>
    <w:lvl w:ilvl="6" w:tplc="7A00E728">
      <w:start w:val="1"/>
      <w:numFmt w:val="bullet"/>
      <w:lvlText w:val=""/>
      <w:lvlJc w:val="left"/>
      <w:pPr>
        <w:ind w:left="4680" w:hanging="360"/>
      </w:pPr>
      <w:rPr>
        <w:rFonts w:hint="default" w:ascii="Wingdings" w:hAnsi="Wingdings"/>
      </w:rPr>
    </w:lvl>
    <w:lvl w:ilvl="7" w:tplc="8DB62492">
      <w:start w:val="1"/>
      <w:numFmt w:val="bullet"/>
      <w:lvlText w:val=""/>
      <w:lvlJc w:val="left"/>
      <w:pPr>
        <w:ind w:left="5400" w:hanging="360"/>
      </w:pPr>
      <w:rPr>
        <w:rFonts w:hint="default" w:ascii="Wingdings" w:hAnsi="Wingdings"/>
      </w:rPr>
    </w:lvl>
    <w:lvl w:ilvl="8" w:tplc="74BE3A60">
      <w:start w:val="1"/>
      <w:numFmt w:val="bullet"/>
      <w:lvlText w:val=""/>
      <w:lvlJc w:val="left"/>
      <w:pPr>
        <w:ind w:left="6120" w:hanging="360"/>
      </w:pPr>
      <w:rPr>
        <w:rFonts w:hint="default" w:ascii="Wingdings" w:hAnsi="Wingdings"/>
      </w:rPr>
    </w:lvl>
  </w:abstractNum>
  <w:abstractNum w:abstractNumId="8" w15:restartNumberingAfterBreak="0">
    <w:nsid w:val="1DBE4C04"/>
    <w:multiLevelType w:val="multilevel"/>
    <w:tmpl w:val="16F4F86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1ECF3E2E"/>
    <w:multiLevelType w:val="hybridMultilevel"/>
    <w:tmpl w:val="4D6E0088"/>
    <w:lvl w:ilvl="0" w:tplc="C4EC4A70">
      <w:start w:val="1"/>
      <w:numFmt w:val="bullet"/>
      <w:lvlText w:val=""/>
      <w:lvlJc w:val="left"/>
      <w:pPr>
        <w:ind w:left="360" w:hanging="360"/>
      </w:pPr>
      <w:rPr>
        <w:rFonts w:hint="default" w:ascii="Wingdings" w:hAnsi="Wingdings"/>
      </w:rPr>
    </w:lvl>
    <w:lvl w:ilvl="1" w:tplc="0DFCD44C">
      <w:start w:val="1"/>
      <w:numFmt w:val="bullet"/>
      <w:lvlText w:val=""/>
      <w:lvlJc w:val="left"/>
      <w:pPr>
        <w:ind w:left="1080" w:hanging="360"/>
      </w:pPr>
      <w:rPr>
        <w:rFonts w:hint="default" w:ascii="Wingdings" w:hAnsi="Wingdings"/>
      </w:rPr>
    </w:lvl>
    <w:lvl w:ilvl="2" w:tplc="DEC2515E">
      <w:start w:val="1"/>
      <w:numFmt w:val="bullet"/>
      <w:lvlText w:val=""/>
      <w:lvlJc w:val="left"/>
      <w:pPr>
        <w:ind w:left="1800" w:hanging="360"/>
      </w:pPr>
      <w:rPr>
        <w:rFonts w:hint="default" w:ascii="Wingdings" w:hAnsi="Wingdings"/>
      </w:rPr>
    </w:lvl>
    <w:lvl w:ilvl="3" w:tplc="D6483146">
      <w:start w:val="1"/>
      <w:numFmt w:val="bullet"/>
      <w:lvlText w:val=""/>
      <w:lvlJc w:val="left"/>
      <w:pPr>
        <w:ind w:left="2520" w:hanging="360"/>
      </w:pPr>
      <w:rPr>
        <w:rFonts w:hint="default" w:ascii="Wingdings" w:hAnsi="Wingdings"/>
      </w:rPr>
    </w:lvl>
    <w:lvl w:ilvl="4" w:tplc="A51CD116">
      <w:start w:val="1"/>
      <w:numFmt w:val="bullet"/>
      <w:lvlText w:val=""/>
      <w:lvlJc w:val="left"/>
      <w:pPr>
        <w:ind w:left="3240" w:hanging="360"/>
      </w:pPr>
      <w:rPr>
        <w:rFonts w:hint="default" w:ascii="Wingdings" w:hAnsi="Wingdings"/>
      </w:rPr>
    </w:lvl>
    <w:lvl w:ilvl="5" w:tplc="F9C0D116">
      <w:start w:val="1"/>
      <w:numFmt w:val="bullet"/>
      <w:lvlText w:val=""/>
      <w:lvlJc w:val="left"/>
      <w:pPr>
        <w:ind w:left="3960" w:hanging="360"/>
      </w:pPr>
      <w:rPr>
        <w:rFonts w:hint="default" w:ascii="Wingdings" w:hAnsi="Wingdings"/>
      </w:rPr>
    </w:lvl>
    <w:lvl w:ilvl="6" w:tplc="CDB05F8E">
      <w:start w:val="1"/>
      <w:numFmt w:val="bullet"/>
      <w:lvlText w:val=""/>
      <w:lvlJc w:val="left"/>
      <w:pPr>
        <w:ind w:left="4680" w:hanging="360"/>
      </w:pPr>
      <w:rPr>
        <w:rFonts w:hint="default" w:ascii="Wingdings" w:hAnsi="Wingdings"/>
      </w:rPr>
    </w:lvl>
    <w:lvl w:ilvl="7" w:tplc="4996818E">
      <w:start w:val="1"/>
      <w:numFmt w:val="bullet"/>
      <w:lvlText w:val=""/>
      <w:lvlJc w:val="left"/>
      <w:pPr>
        <w:ind w:left="5400" w:hanging="360"/>
      </w:pPr>
      <w:rPr>
        <w:rFonts w:hint="default" w:ascii="Wingdings" w:hAnsi="Wingdings"/>
      </w:rPr>
    </w:lvl>
    <w:lvl w:ilvl="8" w:tplc="9F18E5F0">
      <w:start w:val="1"/>
      <w:numFmt w:val="bullet"/>
      <w:lvlText w:val=""/>
      <w:lvlJc w:val="left"/>
      <w:pPr>
        <w:ind w:left="6120" w:hanging="360"/>
      </w:pPr>
      <w:rPr>
        <w:rFonts w:hint="default" w:ascii="Wingdings" w:hAnsi="Wingdings"/>
      </w:rPr>
    </w:lvl>
  </w:abstractNum>
  <w:abstractNum w:abstractNumId="10" w15:restartNumberingAfterBreak="0">
    <w:nsid w:val="21E50BC1"/>
    <w:multiLevelType w:val="hybridMultilevel"/>
    <w:tmpl w:val="1D00EA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49D9082"/>
    <w:multiLevelType w:val="hybridMultilevel"/>
    <w:tmpl w:val="15ACCCD6"/>
    <w:lvl w:ilvl="0" w:tplc="B970765A">
      <w:start w:val="1"/>
      <w:numFmt w:val="bullet"/>
      <w:lvlText w:val=""/>
      <w:lvlJc w:val="left"/>
      <w:pPr>
        <w:ind w:left="720" w:hanging="360"/>
      </w:pPr>
      <w:rPr>
        <w:rFonts w:hint="default" w:ascii="Wingdings" w:hAnsi="Wingdings"/>
      </w:rPr>
    </w:lvl>
    <w:lvl w:ilvl="1" w:tplc="C93CB4A4">
      <w:start w:val="1"/>
      <w:numFmt w:val="bullet"/>
      <w:lvlText w:val=""/>
      <w:lvlJc w:val="left"/>
      <w:pPr>
        <w:ind w:left="1440" w:hanging="360"/>
      </w:pPr>
      <w:rPr>
        <w:rFonts w:hint="default" w:ascii="Wingdings" w:hAnsi="Wingdings"/>
      </w:rPr>
    </w:lvl>
    <w:lvl w:ilvl="2" w:tplc="A97EDFAA">
      <w:start w:val="1"/>
      <w:numFmt w:val="bullet"/>
      <w:lvlText w:val=""/>
      <w:lvlJc w:val="left"/>
      <w:pPr>
        <w:ind w:left="2160" w:hanging="360"/>
      </w:pPr>
      <w:rPr>
        <w:rFonts w:hint="default" w:ascii="Wingdings" w:hAnsi="Wingdings"/>
      </w:rPr>
    </w:lvl>
    <w:lvl w:ilvl="3" w:tplc="FB1A9952">
      <w:start w:val="1"/>
      <w:numFmt w:val="bullet"/>
      <w:lvlText w:val=""/>
      <w:lvlJc w:val="left"/>
      <w:pPr>
        <w:ind w:left="2880" w:hanging="360"/>
      </w:pPr>
      <w:rPr>
        <w:rFonts w:hint="default" w:ascii="Wingdings" w:hAnsi="Wingdings"/>
      </w:rPr>
    </w:lvl>
    <w:lvl w:ilvl="4" w:tplc="83222C36">
      <w:start w:val="1"/>
      <w:numFmt w:val="bullet"/>
      <w:lvlText w:val=""/>
      <w:lvlJc w:val="left"/>
      <w:pPr>
        <w:ind w:left="3600" w:hanging="360"/>
      </w:pPr>
      <w:rPr>
        <w:rFonts w:hint="default" w:ascii="Wingdings" w:hAnsi="Wingdings"/>
      </w:rPr>
    </w:lvl>
    <w:lvl w:ilvl="5" w:tplc="9686FC36">
      <w:start w:val="1"/>
      <w:numFmt w:val="bullet"/>
      <w:lvlText w:val=""/>
      <w:lvlJc w:val="left"/>
      <w:pPr>
        <w:ind w:left="4320" w:hanging="360"/>
      </w:pPr>
      <w:rPr>
        <w:rFonts w:hint="default" w:ascii="Wingdings" w:hAnsi="Wingdings"/>
      </w:rPr>
    </w:lvl>
    <w:lvl w:ilvl="6" w:tplc="48A42C66">
      <w:start w:val="1"/>
      <w:numFmt w:val="bullet"/>
      <w:lvlText w:val=""/>
      <w:lvlJc w:val="left"/>
      <w:pPr>
        <w:ind w:left="5040" w:hanging="360"/>
      </w:pPr>
      <w:rPr>
        <w:rFonts w:hint="default" w:ascii="Wingdings" w:hAnsi="Wingdings"/>
      </w:rPr>
    </w:lvl>
    <w:lvl w:ilvl="7" w:tplc="AA006980">
      <w:start w:val="1"/>
      <w:numFmt w:val="bullet"/>
      <w:lvlText w:val=""/>
      <w:lvlJc w:val="left"/>
      <w:pPr>
        <w:ind w:left="5760" w:hanging="360"/>
      </w:pPr>
      <w:rPr>
        <w:rFonts w:hint="default" w:ascii="Wingdings" w:hAnsi="Wingdings"/>
      </w:rPr>
    </w:lvl>
    <w:lvl w:ilvl="8" w:tplc="DF7056EE">
      <w:start w:val="1"/>
      <w:numFmt w:val="bullet"/>
      <w:lvlText w:val=""/>
      <w:lvlJc w:val="left"/>
      <w:pPr>
        <w:ind w:left="6480" w:hanging="360"/>
      </w:pPr>
      <w:rPr>
        <w:rFonts w:hint="default" w:ascii="Wingdings" w:hAnsi="Wingdings"/>
      </w:rPr>
    </w:lvl>
  </w:abstractNum>
  <w:abstractNum w:abstractNumId="12" w15:restartNumberingAfterBreak="0">
    <w:nsid w:val="25ED2814"/>
    <w:multiLevelType w:val="hybridMultilevel"/>
    <w:tmpl w:val="6114AD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AD56DA8"/>
    <w:multiLevelType w:val="multilevel"/>
    <w:tmpl w:val="26087A9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2D7A1903"/>
    <w:multiLevelType w:val="hybridMultilevel"/>
    <w:tmpl w:val="E07ED0D6"/>
    <w:lvl w:ilvl="0" w:tplc="54B0552A">
      <w:start w:val="1"/>
      <w:numFmt w:val="bullet"/>
      <w:lvlText w:val=""/>
      <w:lvlJc w:val="left"/>
      <w:pPr>
        <w:ind w:left="720" w:hanging="360"/>
      </w:pPr>
      <w:rPr>
        <w:rFonts w:hint="default" w:ascii="Wingdings" w:hAnsi="Wingdings"/>
      </w:rPr>
    </w:lvl>
    <w:lvl w:ilvl="1" w:tplc="A5AEA502">
      <w:start w:val="1"/>
      <w:numFmt w:val="bullet"/>
      <w:lvlText w:val=""/>
      <w:lvlJc w:val="left"/>
      <w:pPr>
        <w:ind w:left="1440" w:hanging="360"/>
      </w:pPr>
      <w:rPr>
        <w:rFonts w:hint="default" w:ascii="Wingdings" w:hAnsi="Wingdings"/>
      </w:rPr>
    </w:lvl>
    <w:lvl w:ilvl="2" w:tplc="C5388A7C">
      <w:start w:val="1"/>
      <w:numFmt w:val="bullet"/>
      <w:lvlText w:val=""/>
      <w:lvlJc w:val="left"/>
      <w:pPr>
        <w:ind w:left="2160" w:hanging="360"/>
      </w:pPr>
      <w:rPr>
        <w:rFonts w:hint="default" w:ascii="Wingdings" w:hAnsi="Wingdings"/>
      </w:rPr>
    </w:lvl>
    <w:lvl w:ilvl="3" w:tplc="17C68D44">
      <w:start w:val="1"/>
      <w:numFmt w:val="bullet"/>
      <w:lvlText w:val=""/>
      <w:lvlJc w:val="left"/>
      <w:pPr>
        <w:ind w:left="2880" w:hanging="360"/>
      </w:pPr>
      <w:rPr>
        <w:rFonts w:hint="default" w:ascii="Wingdings" w:hAnsi="Wingdings"/>
      </w:rPr>
    </w:lvl>
    <w:lvl w:ilvl="4" w:tplc="EE9EDF34">
      <w:start w:val="1"/>
      <w:numFmt w:val="bullet"/>
      <w:lvlText w:val=""/>
      <w:lvlJc w:val="left"/>
      <w:pPr>
        <w:ind w:left="3600" w:hanging="360"/>
      </w:pPr>
      <w:rPr>
        <w:rFonts w:hint="default" w:ascii="Wingdings" w:hAnsi="Wingdings"/>
      </w:rPr>
    </w:lvl>
    <w:lvl w:ilvl="5" w:tplc="8B560C2E">
      <w:start w:val="1"/>
      <w:numFmt w:val="bullet"/>
      <w:lvlText w:val=""/>
      <w:lvlJc w:val="left"/>
      <w:pPr>
        <w:ind w:left="4320" w:hanging="360"/>
      </w:pPr>
      <w:rPr>
        <w:rFonts w:hint="default" w:ascii="Wingdings" w:hAnsi="Wingdings"/>
      </w:rPr>
    </w:lvl>
    <w:lvl w:ilvl="6" w:tplc="92C61DFE">
      <w:start w:val="1"/>
      <w:numFmt w:val="bullet"/>
      <w:lvlText w:val=""/>
      <w:lvlJc w:val="left"/>
      <w:pPr>
        <w:ind w:left="5040" w:hanging="360"/>
      </w:pPr>
      <w:rPr>
        <w:rFonts w:hint="default" w:ascii="Wingdings" w:hAnsi="Wingdings"/>
      </w:rPr>
    </w:lvl>
    <w:lvl w:ilvl="7" w:tplc="0AF6CB20">
      <w:start w:val="1"/>
      <w:numFmt w:val="bullet"/>
      <w:lvlText w:val=""/>
      <w:lvlJc w:val="left"/>
      <w:pPr>
        <w:ind w:left="5760" w:hanging="360"/>
      </w:pPr>
      <w:rPr>
        <w:rFonts w:hint="default" w:ascii="Wingdings" w:hAnsi="Wingdings"/>
      </w:rPr>
    </w:lvl>
    <w:lvl w:ilvl="8" w:tplc="271814C0">
      <w:start w:val="1"/>
      <w:numFmt w:val="bullet"/>
      <w:lvlText w:val=""/>
      <w:lvlJc w:val="left"/>
      <w:pPr>
        <w:ind w:left="6480" w:hanging="360"/>
      </w:pPr>
      <w:rPr>
        <w:rFonts w:hint="default" w:ascii="Wingdings" w:hAnsi="Wingdings"/>
      </w:rPr>
    </w:lvl>
  </w:abstractNum>
  <w:abstractNum w:abstractNumId="15" w15:restartNumberingAfterBreak="0">
    <w:nsid w:val="2F0223CB"/>
    <w:multiLevelType w:val="hybridMultilevel"/>
    <w:tmpl w:val="69C2BEF8"/>
    <w:lvl w:ilvl="0" w:tplc="BEB81EE4">
      <w:start w:val="1"/>
      <w:numFmt w:val="bullet"/>
      <w:lvlText w:val=""/>
      <w:lvlJc w:val="left"/>
      <w:pPr>
        <w:ind w:left="720" w:hanging="360"/>
      </w:pPr>
      <w:rPr>
        <w:rFonts w:hint="default" w:ascii="Wingdings" w:hAnsi="Wingdings"/>
      </w:rPr>
    </w:lvl>
    <w:lvl w:ilvl="1" w:tplc="7200F8FE">
      <w:start w:val="1"/>
      <w:numFmt w:val="bullet"/>
      <w:lvlText w:val=""/>
      <w:lvlJc w:val="left"/>
      <w:pPr>
        <w:ind w:left="1440" w:hanging="360"/>
      </w:pPr>
      <w:rPr>
        <w:rFonts w:hint="default" w:ascii="Wingdings" w:hAnsi="Wingdings"/>
      </w:rPr>
    </w:lvl>
    <w:lvl w:ilvl="2" w:tplc="F40AB958">
      <w:start w:val="1"/>
      <w:numFmt w:val="bullet"/>
      <w:lvlText w:val=""/>
      <w:lvlJc w:val="left"/>
      <w:pPr>
        <w:ind w:left="2160" w:hanging="360"/>
      </w:pPr>
      <w:rPr>
        <w:rFonts w:hint="default" w:ascii="Wingdings" w:hAnsi="Wingdings"/>
      </w:rPr>
    </w:lvl>
    <w:lvl w:ilvl="3" w:tplc="ED289D18">
      <w:start w:val="1"/>
      <w:numFmt w:val="bullet"/>
      <w:lvlText w:val=""/>
      <w:lvlJc w:val="left"/>
      <w:pPr>
        <w:ind w:left="2880" w:hanging="360"/>
      </w:pPr>
      <w:rPr>
        <w:rFonts w:hint="default" w:ascii="Wingdings" w:hAnsi="Wingdings"/>
      </w:rPr>
    </w:lvl>
    <w:lvl w:ilvl="4" w:tplc="3AFADE54">
      <w:start w:val="1"/>
      <w:numFmt w:val="bullet"/>
      <w:lvlText w:val=""/>
      <w:lvlJc w:val="left"/>
      <w:pPr>
        <w:ind w:left="3600" w:hanging="360"/>
      </w:pPr>
      <w:rPr>
        <w:rFonts w:hint="default" w:ascii="Wingdings" w:hAnsi="Wingdings"/>
      </w:rPr>
    </w:lvl>
    <w:lvl w:ilvl="5" w:tplc="EB581362">
      <w:start w:val="1"/>
      <w:numFmt w:val="bullet"/>
      <w:lvlText w:val=""/>
      <w:lvlJc w:val="left"/>
      <w:pPr>
        <w:ind w:left="4320" w:hanging="360"/>
      </w:pPr>
      <w:rPr>
        <w:rFonts w:hint="default" w:ascii="Wingdings" w:hAnsi="Wingdings"/>
      </w:rPr>
    </w:lvl>
    <w:lvl w:ilvl="6" w:tplc="09C29636">
      <w:start w:val="1"/>
      <w:numFmt w:val="bullet"/>
      <w:lvlText w:val=""/>
      <w:lvlJc w:val="left"/>
      <w:pPr>
        <w:ind w:left="5040" w:hanging="360"/>
      </w:pPr>
      <w:rPr>
        <w:rFonts w:hint="default" w:ascii="Wingdings" w:hAnsi="Wingdings"/>
      </w:rPr>
    </w:lvl>
    <w:lvl w:ilvl="7" w:tplc="3FF401D4">
      <w:start w:val="1"/>
      <w:numFmt w:val="bullet"/>
      <w:lvlText w:val=""/>
      <w:lvlJc w:val="left"/>
      <w:pPr>
        <w:ind w:left="5760" w:hanging="360"/>
      </w:pPr>
      <w:rPr>
        <w:rFonts w:hint="default" w:ascii="Wingdings" w:hAnsi="Wingdings"/>
      </w:rPr>
    </w:lvl>
    <w:lvl w:ilvl="8" w:tplc="936ABD7E">
      <w:start w:val="1"/>
      <w:numFmt w:val="bullet"/>
      <w:lvlText w:val=""/>
      <w:lvlJc w:val="left"/>
      <w:pPr>
        <w:ind w:left="6480" w:hanging="360"/>
      </w:pPr>
      <w:rPr>
        <w:rFonts w:hint="default" w:ascii="Wingdings" w:hAnsi="Wingdings"/>
      </w:rPr>
    </w:lvl>
  </w:abstractNum>
  <w:abstractNum w:abstractNumId="16" w15:restartNumberingAfterBreak="0">
    <w:nsid w:val="3744777C"/>
    <w:multiLevelType w:val="hybridMultilevel"/>
    <w:tmpl w:val="EE5E0C5E"/>
    <w:lvl w:ilvl="0" w:tplc="C80AE460">
      <w:start w:val="1"/>
      <w:numFmt w:val="bullet"/>
      <w:lvlText w:val=""/>
      <w:lvlJc w:val="left"/>
      <w:pPr>
        <w:ind w:left="720" w:hanging="360"/>
      </w:pPr>
      <w:rPr>
        <w:rFonts w:hint="default" w:ascii="Wingdings" w:hAnsi="Wingdings"/>
      </w:rPr>
    </w:lvl>
    <w:lvl w:ilvl="1" w:tplc="BA62D33C">
      <w:start w:val="1"/>
      <w:numFmt w:val="bullet"/>
      <w:lvlText w:val=""/>
      <w:lvlJc w:val="left"/>
      <w:pPr>
        <w:ind w:left="1440" w:hanging="360"/>
      </w:pPr>
      <w:rPr>
        <w:rFonts w:hint="default" w:ascii="Wingdings" w:hAnsi="Wingdings"/>
      </w:rPr>
    </w:lvl>
    <w:lvl w:ilvl="2" w:tplc="58E6E082">
      <w:start w:val="1"/>
      <w:numFmt w:val="bullet"/>
      <w:lvlText w:val=""/>
      <w:lvlJc w:val="left"/>
      <w:pPr>
        <w:ind w:left="2160" w:hanging="360"/>
      </w:pPr>
      <w:rPr>
        <w:rFonts w:hint="default" w:ascii="Wingdings" w:hAnsi="Wingdings"/>
      </w:rPr>
    </w:lvl>
    <w:lvl w:ilvl="3" w:tplc="9C4A4A9E">
      <w:start w:val="1"/>
      <w:numFmt w:val="bullet"/>
      <w:lvlText w:val=""/>
      <w:lvlJc w:val="left"/>
      <w:pPr>
        <w:ind w:left="2880" w:hanging="360"/>
      </w:pPr>
      <w:rPr>
        <w:rFonts w:hint="default" w:ascii="Wingdings" w:hAnsi="Wingdings"/>
      </w:rPr>
    </w:lvl>
    <w:lvl w:ilvl="4" w:tplc="F550AFD6">
      <w:start w:val="1"/>
      <w:numFmt w:val="bullet"/>
      <w:lvlText w:val=""/>
      <w:lvlJc w:val="left"/>
      <w:pPr>
        <w:ind w:left="3600" w:hanging="360"/>
      </w:pPr>
      <w:rPr>
        <w:rFonts w:hint="default" w:ascii="Wingdings" w:hAnsi="Wingdings"/>
      </w:rPr>
    </w:lvl>
    <w:lvl w:ilvl="5" w:tplc="43847B9C">
      <w:start w:val="1"/>
      <w:numFmt w:val="bullet"/>
      <w:lvlText w:val=""/>
      <w:lvlJc w:val="left"/>
      <w:pPr>
        <w:ind w:left="4320" w:hanging="360"/>
      </w:pPr>
      <w:rPr>
        <w:rFonts w:hint="default" w:ascii="Wingdings" w:hAnsi="Wingdings"/>
      </w:rPr>
    </w:lvl>
    <w:lvl w:ilvl="6" w:tplc="9AF2A83A">
      <w:start w:val="1"/>
      <w:numFmt w:val="bullet"/>
      <w:lvlText w:val=""/>
      <w:lvlJc w:val="left"/>
      <w:pPr>
        <w:ind w:left="5040" w:hanging="360"/>
      </w:pPr>
      <w:rPr>
        <w:rFonts w:hint="default" w:ascii="Wingdings" w:hAnsi="Wingdings"/>
      </w:rPr>
    </w:lvl>
    <w:lvl w:ilvl="7" w:tplc="5EFAF77E">
      <w:start w:val="1"/>
      <w:numFmt w:val="bullet"/>
      <w:lvlText w:val=""/>
      <w:lvlJc w:val="left"/>
      <w:pPr>
        <w:ind w:left="5760" w:hanging="360"/>
      </w:pPr>
      <w:rPr>
        <w:rFonts w:hint="default" w:ascii="Wingdings" w:hAnsi="Wingdings"/>
      </w:rPr>
    </w:lvl>
    <w:lvl w:ilvl="8" w:tplc="5E96F9F2">
      <w:start w:val="1"/>
      <w:numFmt w:val="bullet"/>
      <w:lvlText w:val=""/>
      <w:lvlJc w:val="left"/>
      <w:pPr>
        <w:ind w:left="6480" w:hanging="360"/>
      </w:pPr>
      <w:rPr>
        <w:rFonts w:hint="default" w:ascii="Wingdings" w:hAnsi="Wingdings"/>
      </w:rPr>
    </w:lvl>
  </w:abstractNum>
  <w:abstractNum w:abstractNumId="17" w15:restartNumberingAfterBreak="0">
    <w:nsid w:val="393C9207"/>
    <w:multiLevelType w:val="hybridMultilevel"/>
    <w:tmpl w:val="358E1518"/>
    <w:lvl w:ilvl="0" w:tplc="B556209A">
      <w:start w:val="1"/>
      <w:numFmt w:val="bullet"/>
      <w:lvlText w:val=""/>
      <w:lvlJc w:val="left"/>
      <w:pPr>
        <w:ind w:left="720" w:hanging="360"/>
      </w:pPr>
      <w:rPr>
        <w:rFonts w:hint="default" w:ascii="Wingdings" w:hAnsi="Wingdings"/>
      </w:rPr>
    </w:lvl>
    <w:lvl w:ilvl="1" w:tplc="1A12969A">
      <w:start w:val="1"/>
      <w:numFmt w:val="bullet"/>
      <w:lvlText w:val=""/>
      <w:lvlJc w:val="left"/>
      <w:pPr>
        <w:ind w:left="1440" w:hanging="360"/>
      </w:pPr>
      <w:rPr>
        <w:rFonts w:hint="default" w:ascii="Wingdings" w:hAnsi="Wingdings"/>
      </w:rPr>
    </w:lvl>
    <w:lvl w:ilvl="2" w:tplc="07045EF2">
      <w:start w:val="1"/>
      <w:numFmt w:val="bullet"/>
      <w:lvlText w:val=""/>
      <w:lvlJc w:val="left"/>
      <w:pPr>
        <w:ind w:left="2160" w:hanging="360"/>
      </w:pPr>
      <w:rPr>
        <w:rFonts w:hint="default" w:ascii="Wingdings" w:hAnsi="Wingdings"/>
      </w:rPr>
    </w:lvl>
    <w:lvl w:ilvl="3" w:tplc="EC18FF32">
      <w:start w:val="1"/>
      <w:numFmt w:val="bullet"/>
      <w:lvlText w:val=""/>
      <w:lvlJc w:val="left"/>
      <w:pPr>
        <w:ind w:left="2880" w:hanging="360"/>
      </w:pPr>
      <w:rPr>
        <w:rFonts w:hint="default" w:ascii="Wingdings" w:hAnsi="Wingdings"/>
      </w:rPr>
    </w:lvl>
    <w:lvl w:ilvl="4" w:tplc="A42CA1E0">
      <w:start w:val="1"/>
      <w:numFmt w:val="bullet"/>
      <w:lvlText w:val=""/>
      <w:lvlJc w:val="left"/>
      <w:pPr>
        <w:ind w:left="3600" w:hanging="360"/>
      </w:pPr>
      <w:rPr>
        <w:rFonts w:hint="default" w:ascii="Wingdings" w:hAnsi="Wingdings"/>
      </w:rPr>
    </w:lvl>
    <w:lvl w:ilvl="5" w:tplc="8FAC494E">
      <w:start w:val="1"/>
      <w:numFmt w:val="bullet"/>
      <w:lvlText w:val=""/>
      <w:lvlJc w:val="left"/>
      <w:pPr>
        <w:ind w:left="4320" w:hanging="360"/>
      </w:pPr>
      <w:rPr>
        <w:rFonts w:hint="default" w:ascii="Wingdings" w:hAnsi="Wingdings"/>
      </w:rPr>
    </w:lvl>
    <w:lvl w:ilvl="6" w:tplc="92EAA8E8">
      <w:start w:val="1"/>
      <w:numFmt w:val="bullet"/>
      <w:lvlText w:val=""/>
      <w:lvlJc w:val="left"/>
      <w:pPr>
        <w:ind w:left="5040" w:hanging="360"/>
      </w:pPr>
      <w:rPr>
        <w:rFonts w:hint="default" w:ascii="Wingdings" w:hAnsi="Wingdings"/>
      </w:rPr>
    </w:lvl>
    <w:lvl w:ilvl="7" w:tplc="79F05712">
      <w:start w:val="1"/>
      <w:numFmt w:val="bullet"/>
      <w:lvlText w:val=""/>
      <w:lvlJc w:val="left"/>
      <w:pPr>
        <w:ind w:left="5760" w:hanging="360"/>
      </w:pPr>
      <w:rPr>
        <w:rFonts w:hint="default" w:ascii="Wingdings" w:hAnsi="Wingdings"/>
      </w:rPr>
    </w:lvl>
    <w:lvl w:ilvl="8" w:tplc="B50E574A">
      <w:start w:val="1"/>
      <w:numFmt w:val="bullet"/>
      <w:lvlText w:val=""/>
      <w:lvlJc w:val="left"/>
      <w:pPr>
        <w:ind w:left="6480" w:hanging="360"/>
      </w:pPr>
      <w:rPr>
        <w:rFonts w:hint="default" w:ascii="Wingdings" w:hAnsi="Wingdings"/>
      </w:rPr>
    </w:lvl>
  </w:abstractNum>
  <w:abstractNum w:abstractNumId="18" w15:restartNumberingAfterBreak="0">
    <w:nsid w:val="3C88661E"/>
    <w:multiLevelType w:val="hybridMultilevel"/>
    <w:tmpl w:val="1506E60C"/>
    <w:lvl w:ilvl="0" w:tplc="D618D3FE">
      <w:start w:val="1"/>
      <w:numFmt w:val="bullet"/>
      <w:lvlText w:val=""/>
      <w:lvlJc w:val="left"/>
      <w:pPr>
        <w:ind w:left="720" w:hanging="360"/>
      </w:pPr>
      <w:rPr>
        <w:rFonts w:hint="default" w:ascii="Wingdings" w:hAnsi="Wingdings"/>
      </w:rPr>
    </w:lvl>
    <w:lvl w:ilvl="1" w:tplc="5DD2C55A">
      <w:start w:val="1"/>
      <w:numFmt w:val="bullet"/>
      <w:lvlText w:val=""/>
      <w:lvlJc w:val="left"/>
      <w:pPr>
        <w:ind w:left="1440" w:hanging="360"/>
      </w:pPr>
      <w:rPr>
        <w:rFonts w:hint="default" w:ascii="Wingdings" w:hAnsi="Wingdings"/>
      </w:rPr>
    </w:lvl>
    <w:lvl w:ilvl="2" w:tplc="85A6CB12">
      <w:start w:val="1"/>
      <w:numFmt w:val="bullet"/>
      <w:lvlText w:val=""/>
      <w:lvlJc w:val="left"/>
      <w:pPr>
        <w:ind w:left="2160" w:hanging="360"/>
      </w:pPr>
      <w:rPr>
        <w:rFonts w:hint="default" w:ascii="Wingdings" w:hAnsi="Wingdings"/>
      </w:rPr>
    </w:lvl>
    <w:lvl w:ilvl="3" w:tplc="F10014D4">
      <w:start w:val="1"/>
      <w:numFmt w:val="bullet"/>
      <w:lvlText w:val=""/>
      <w:lvlJc w:val="left"/>
      <w:pPr>
        <w:ind w:left="2880" w:hanging="360"/>
      </w:pPr>
      <w:rPr>
        <w:rFonts w:hint="default" w:ascii="Wingdings" w:hAnsi="Wingdings"/>
      </w:rPr>
    </w:lvl>
    <w:lvl w:ilvl="4" w:tplc="5FFA5ED8">
      <w:start w:val="1"/>
      <w:numFmt w:val="bullet"/>
      <w:lvlText w:val=""/>
      <w:lvlJc w:val="left"/>
      <w:pPr>
        <w:ind w:left="3600" w:hanging="360"/>
      </w:pPr>
      <w:rPr>
        <w:rFonts w:hint="default" w:ascii="Wingdings" w:hAnsi="Wingdings"/>
      </w:rPr>
    </w:lvl>
    <w:lvl w:ilvl="5" w:tplc="E288256C">
      <w:start w:val="1"/>
      <w:numFmt w:val="bullet"/>
      <w:lvlText w:val=""/>
      <w:lvlJc w:val="left"/>
      <w:pPr>
        <w:ind w:left="4320" w:hanging="360"/>
      </w:pPr>
      <w:rPr>
        <w:rFonts w:hint="default" w:ascii="Wingdings" w:hAnsi="Wingdings"/>
      </w:rPr>
    </w:lvl>
    <w:lvl w:ilvl="6" w:tplc="12E2C71C">
      <w:start w:val="1"/>
      <w:numFmt w:val="bullet"/>
      <w:lvlText w:val=""/>
      <w:lvlJc w:val="left"/>
      <w:pPr>
        <w:ind w:left="5040" w:hanging="360"/>
      </w:pPr>
      <w:rPr>
        <w:rFonts w:hint="default" w:ascii="Wingdings" w:hAnsi="Wingdings"/>
      </w:rPr>
    </w:lvl>
    <w:lvl w:ilvl="7" w:tplc="118C9BC2">
      <w:start w:val="1"/>
      <w:numFmt w:val="bullet"/>
      <w:lvlText w:val=""/>
      <w:lvlJc w:val="left"/>
      <w:pPr>
        <w:ind w:left="5760" w:hanging="360"/>
      </w:pPr>
      <w:rPr>
        <w:rFonts w:hint="default" w:ascii="Wingdings" w:hAnsi="Wingdings"/>
      </w:rPr>
    </w:lvl>
    <w:lvl w:ilvl="8" w:tplc="01FEEDDC">
      <w:start w:val="1"/>
      <w:numFmt w:val="bullet"/>
      <w:lvlText w:val=""/>
      <w:lvlJc w:val="left"/>
      <w:pPr>
        <w:ind w:left="6480" w:hanging="360"/>
      </w:pPr>
      <w:rPr>
        <w:rFonts w:hint="default" w:ascii="Wingdings" w:hAnsi="Wingdings"/>
      </w:rPr>
    </w:lvl>
  </w:abstractNum>
  <w:abstractNum w:abstractNumId="19" w15:restartNumberingAfterBreak="0">
    <w:nsid w:val="3D370545"/>
    <w:multiLevelType w:val="hybridMultilevel"/>
    <w:tmpl w:val="9536CAB6"/>
    <w:lvl w:ilvl="0" w:tplc="34982A32">
      <w:start w:val="1"/>
      <w:numFmt w:val="bullet"/>
      <w:lvlText w:val=""/>
      <w:lvlJc w:val="left"/>
      <w:pPr>
        <w:ind w:left="1080" w:hanging="360"/>
      </w:pPr>
      <w:rPr>
        <w:rFonts w:hint="default" w:ascii="Wingdings" w:hAnsi="Wingdings"/>
      </w:rPr>
    </w:lvl>
    <w:lvl w:ilvl="1" w:tplc="1298AEEC">
      <w:start w:val="1"/>
      <w:numFmt w:val="bullet"/>
      <w:lvlText w:val=""/>
      <w:lvlJc w:val="left"/>
      <w:pPr>
        <w:ind w:left="1800" w:hanging="360"/>
      </w:pPr>
      <w:rPr>
        <w:rFonts w:hint="default" w:ascii="Wingdings" w:hAnsi="Wingdings"/>
      </w:rPr>
    </w:lvl>
    <w:lvl w:ilvl="2" w:tplc="178C98F4">
      <w:start w:val="1"/>
      <w:numFmt w:val="bullet"/>
      <w:lvlText w:val=""/>
      <w:lvlJc w:val="left"/>
      <w:pPr>
        <w:ind w:left="2520" w:hanging="360"/>
      </w:pPr>
      <w:rPr>
        <w:rFonts w:hint="default" w:ascii="Wingdings" w:hAnsi="Wingdings"/>
      </w:rPr>
    </w:lvl>
    <w:lvl w:ilvl="3" w:tplc="65EEE4E6">
      <w:start w:val="1"/>
      <w:numFmt w:val="bullet"/>
      <w:lvlText w:val=""/>
      <w:lvlJc w:val="left"/>
      <w:pPr>
        <w:ind w:left="3240" w:hanging="360"/>
      </w:pPr>
      <w:rPr>
        <w:rFonts w:hint="default" w:ascii="Wingdings" w:hAnsi="Wingdings"/>
      </w:rPr>
    </w:lvl>
    <w:lvl w:ilvl="4" w:tplc="D196107E">
      <w:start w:val="1"/>
      <w:numFmt w:val="bullet"/>
      <w:lvlText w:val=""/>
      <w:lvlJc w:val="left"/>
      <w:pPr>
        <w:ind w:left="3960" w:hanging="360"/>
      </w:pPr>
      <w:rPr>
        <w:rFonts w:hint="default" w:ascii="Wingdings" w:hAnsi="Wingdings"/>
      </w:rPr>
    </w:lvl>
    <w:lvl w:ilvl="5" w:tplc="044AD4F8">
      <w:start w:val="1"/>
      <w:numFmt w:val="bullet"/>
      <w:lvlText w:val=""/>
      <w:lvlJc w:val="left"/>
      <w:pPr>
        <w:ind w:left="4680" w:hanging="360"/>
      </w:pPr>
      <w:rPr>
        <w:rFonts w:hint="default" w:ascii="Wingdings" w:hAnsi="Wingdings"/>
      </w:rPr>
    </w:lvl>
    <w:lvl w:ilvl="6" w:tplc="A4E20CD4">
      <w:start w:val="1"/>
      <w:numFmt w:val="bullet"/>
      <w:lvlText w:val=""/>
      <w:lvlJc w:val="left"/>
      <w:pPr>
        <w:ind w:left="5400" w:hanging="360"/>
      </w:pPr>
      <w:rPr>
        <w:rFonts w:hint="default" w:ascii="Wingdings" w:hAnsi="Wingdings"/>
      </w:rPr>
    </w:lvl>
    <w:lvl w:ilvl="7" w:tplc="5CB4FEA4">
      <w:start w:val="1"/>
      <w:numFmt w:val="bullet"/>
      <w:lvlText w:val=""/>
      <w:lvlJc w:val="left"/>
      <w:pPr>
        <w:ind w:left="6120" w:hanging="360"/>
      </w:pPr>
      <w:rPr>
        <w:rFonts w:hint="default" w:ascii="Wingdings" w:hAnsi="Wingdings"/>
      </w:rPr>
    </w:lvl>
    <w:lvl w:ilvl="8" w:tplc="5FE8A99C">
      <w:start w:val="1"/>
      <w:numFmt w:val="bullet"/>
      <w:lvlText w:val=""/>
      <w:lvlJc w:val="left"/>
      <w:pPr>
        <w:ind w:left="6840" w:hanging="360"/>
      </w:pPr>
      <w:rPr>
        <w:rFonts w:hint="default" w:ascii="Wingdings" w:hAnsi="Wingdings"/>
      </w:rPr>
    </w:lvl>
  </w:abstractNum>
  <w:abstractNum w:abstractNumId="20" w15:restartNumberingAfterBreak="0">
    <w:nsid w:val="4490DF37"/>
    <w:multiLevelType w:val="hybridMultilevel"/>
    <w:tmpl w:val="FAFE80D0"/>
    <w:lvl w:ilvl="0" w:tplc="2F5E7CCA">
      <w:start w:val="1"/>
      <w:numFmt w:val="bullet"/>
      <w:lvlText w:val=""/>
      <w:lvlJc w:val="left"/>
      <w:pPr>
        <w:ind w:left="720" w:hanging="360"/>
      </w:pPr>
      <w:rPr>
        <w:rFonts w:hint="default" w:ascii="Wingdings" w:hAnsi="Wingdings"/>
      </w:rPr>
    </w:lvl>
    <w:lvl w:ilvl="1" w:tplc="BD18EE3A">
      <w:start w:val="1"/>
      <w:numFmt w:val="bullet"/>
      <w:lvlText w:val=""/>
      <w:lvlJc w:val="left"/>
      <w:pPr>
        <w:ind w:left="1440" w:hanging="360"/>
      </w:pPr>
      <w:rPr>
        <w:rFonts w:hint="default" w:ascii="Wingdings" w:hAnsi="Wingdings"/>
      </w:rPr>
    </w:lvl>
    <w:lvl w:ilvl="2" w:tplc="CA0EF2A6">
      <w:start w:val="1"/>
      <w:numFmt w:val="bullet"/>
      <w:lvlText w:val=""/>
      <w:lvlJc w:val="left"/>
      <w:pPr>
        <w:ind w:left="2160" w:hanging="360"/>
      </w:pPr>
      <w:rPr>
        <w:rFonts w:hint="default" w:ascii="Wingdings" w:hAnsi="Wingdings"/>
      </w:rPr>
    </w:lvl>
    <w:lvl w:ilvl="3" w:tplc="95869D26">
      <w:start w:val="1"/>
      <w:numFmt w:val="bullet"/>
      <w:lvlText w:val=""/>
      <w:lvlJc w:val="left"/>
      <w:pPr>
        <w:ind w:left="2880" w:hanging="360"/>
      </w:pPr>
      <w:rPr>
        <w:rFonts w:hint="default" w:ascii="Wingdings" w:hAnsi="Wingdings"/>
      </w:rPr>
    </w:lvl>
    <w:lvl w:ilvl="4" w:tplc="68367E66">
      <w:start w:val="1"/>
      <w:numFmt w:val="bullet"/>
      <w:lvlText w:val=""/>
      <w:lvlJc w:val="left"/>
      <w:pPr>
        <w:ind w:left="3600" w:hanging="360"/>
      </w:pPr>
      <w:rPr>
        <w:rFonts w:hint="default" w:ascii="Wingdings" w:hAnsi="Wingdings"/>
      </w:rPr>
    </w:lvl>
    <w:lvl w:ilvl="5" w:tplc="A1DE2AD8">
      <w:start w:val="1"/>
      <w:numFmt w:val="bullet"/>
      <w:lvlText w:val=""/>
      <w:lvlJc w:val="left"/>
      <w:pPr>
        <w:ind w:left="4320" w:hanging="360"/>
      </w:pPr>
      <w:rPr>
        <w:rFonts w:hint="default" w:ascii="Wingdings" w:hAnsi="Wingdings"/>
      </w:rPr>
    </w:lvl>
    <w:lvl w:ilvl="6" w:tplc="F93E5B28">
      <w:start w:val="1"/>
      <w:numFmt w:val="bullet"/>
      <w:lvlText w:val=""/>
      <w:lvlJc w:val="left"/>
      <w:pPr>
        <w:ind w:left="5040" w:hanging="360"/>
      </w:pPr>
      <w:rPr>
        <w:rFonts w:hint="default" w:ascii="Wingdings" w:hAnsi="Wingdings"/>
      </w:rPr>
    </w:lvl>
    <w:lvl w:ilvl="7" w:tplc="68F62748">
      <w:start w:val="1"/>
      <w:numFmt w:val="bullet"/>
      <w:lvlText w:val=""/>
      <w:lvlJc w:val="left"/>
      <w:pPr>
        <w:ind w:left="5760" w:hanging="360"/>
      </w:pPr>
      <w:rPr>
        <w:rFonts w:hint="default" w:ascii="Wingdings" w:hAnsi="Wingdings"/>
      </w:rPr>
    </w:lvl>
    <w:lvl w:ilvl="8" w:tplc="6C9AA948">
      <w:start w:val="1"/>
      <w:numFmt w:val="bullet"/>
      <w:lvlText w:val=""/>
      <w:lvlJc w:val="left"/>
      <w:pPr>
        <w:ind w:left="6480" w:hanging="360"/>
      </w:pPr>
      <w:rPr>
        <w:rFonts w:hint="default" w:ascii="Wingdings" w:hAnsi="Wingdings"/>
      </w:rPr>
    </w:lvl>
  </w:abstractNum>
  <w:abstractNum w:abstractNumId="21" w15:restartNumberingAfterBreak="0">
    <w:nsid w:val="45A62829"/>
    <w:multiLevelType w:val="multilevel"/>
    <w:tmpl w:val="3092B4F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45DF787D"/>
    <w:multiLevelType w:val="hybridMultilevel"/>
    <w:tmpl w:val="673CF542"/>
    <w:lvl w:ilvl="0" w:tplc="ACA6C706">
      <w:start w:val="1"/>
      <w:numFmt w:val="bullet"/>
      <w:lvlText w:val=""/>
      <w:lvlJc w:val="left"/>
      <w:pPr>
        <w:ind w:left="720" w:hanging="360"/>
      </w:pPr>
      <w:rPr>
        <w:rFonts w:hint="default" w:ascii="Wingdings" w:hAnsi="Wingdings"/>
      </w:rPr>
    </w:lvl>
    <w:lvl w:ilvl="1" w:tplc="BA70EA0E">
      <w:start w:val="1"/>
      <w:numFmt w:val="bullet"/>
      <w:lvlText w:val=""/>
      <w:lvlJc w:val="left"/>
      <w:pPr>
        <w:ind w:left="1440" w:hanging="360"/>
      </w:pPr>
      <w:rPr>
        <w:rFonts w:hint="default" w:ascii="Wingdings" w:hAnsi="Wingdings"/>
      </w:rPr>
    </w:lvl>
    <w:lvl w:ilvl="2" w:tplc="D654E278">
      <w:start w:val="1"/>
      <w:numFmt w:val="bullet"/>
      <w:lvlText w:val=""/>
      <w:lvlJc w:val="left"/>
      <w:pPr>
        <w:ind w:left="2160" w:hanging="360"/>
      </w:pPr>
      <w:rPr>
        <w:rFonts w:hint="default" w:ascii="Wingdings" w:hAnsi="Wingdings"/>
      </w:rPr>
    </w:lvl>
    <w:lvl w:ilvl="3" w:tplc="C6624986">
      <w:start w:val="1"/>
      <w:numFmt w:val="bullet"/>
      <w:lvlText w:val=""/>
      <w:lvlJc w:val="left"/>
      <w:pPr>
        <w:ind w:left="2880" w:hanging="360"/>
      </w:pPr>
      <w:rPr>
        <w:rFonts w:hint="default" w:ascii="Wingdings" w:hAnsi="Wingdings"/>
      </w:rPr>
    </w:lvl>
    <w:lvl w:ilvl="4" w:tplc="174C2FAE">
      <w:start w:val="1"/>
      <w:numFmt w:val="bullet"/>
      <w:lvlText w:val=""/>
      <w:lvlJc w:val="left"/>
      <w:pPr>
        <w:ind w:left="3600" w:hanging="360"/>
      </w:pPr>
      <w:rPr>
        <w:rFonts w:hint="default" w:ascii="Wingdings" w:hAnsi="Wingdings"/>
      </w:rPr>
    </w:lvl>
    <w:lvl w:ilvl="5" w:tplc="8E3044BE">
      <w:start w:val="1"/>
      <w:numFmt w:val="bullet"/>
      <w:lvlText w:val=""/>
      <w:lvlJc w:val="left"/>
      <w:pPr>
        <w:ind w:left="4320" w:hanging="360"/>
      </w:pPr>
      <w:rPr>
        <w:rFonts w:hint="default" w:ascii="Wingdings" w:hAnsi="Wingdings"/>
      </w:rPr>
    </w:lvl>
    <w:lvl w:ilvl="6" w:tplc="B9F6906E">
      <w:start w:val="1"/>
      <w:numFmt w:val="bullet"/>
      <w:lvlText w:val=""/>
      <w:lvlJc w:val="left"/>
      <w:pPr>
        <w:ind w:left="5040" w:hanging="360"/>
      </w:pPr>
      <w:rPr>
        <w:rFonts w:hint="default" w:ascii="Wingdings" w:hAnsi="Wingdings"/>
      </w:rPr>
    </w:lvl>
    <w:lvl w:ilvl="7" w:tplc="5CAA7686">
      <w:start w:val="1"/>
      <w:numFmt w:val="bullet"/>
      <w:lvlText w:val=""/>
      <w:lvlJc w:val="left"/>
      <w:pPr>
        <w:ind w:left="5760" w:hanging="360"/>
      </w:pPr>
      <w:rPr>
        <w:rFonts w:hint="default" w:ascii="Wingdings" w:hAnsi="Wingdings"/>
      </w:rPr>
    </w:lvl>
    <w:lvl w:ilvl="8" w:tplc="5552A8A2">
      <w:start w:val="1"/>
      <w:numFmt w:val="bullet"/>
      <w:lvlText w:val=""/>
      <w:lvlJc w:val="left"/>
      <w:pPr>
        <w:ind w:left="6480" w:hanging="360"/>
      </w:pPr>
      <w:rPr>
        <w:rFonts w:hint="default" w:ascii="Wingdings" w:hAnsi="Wingdings"/>
      </w:rPr>
    </w:lvl>
  </w:abstractNum>
  <w:abstractNum w:abstractNumId="23" w15:restartNumberingAfterBreak="0">
    <w:nsid w:val="4685D03A"/>
    <w:multiLevelType w:val="hybridMultilevel"/>
    <w:tmpl w:val="64A45ADA"/>
    <w:lvl w:ilvl="0" w:tplc="B72CA9EE">
      <w:start w:val="1"/>
      <w:numFmt w:val="bullet"/>
      <w:lvlText w:val=""/>
      <w:lvlJc w:val="left"/>
      <w:pPr>
        <w:ind w:left="720" w:hanging="360"/>
      </w:pPr>
      <w:rPr>
        <w:rFonts w:hint="default" w:ascii="Wingdings" w:hAnsi="Wingdings"/>
      </w:rPr>
    </w:lvl>
    <w:lvl w:ilvl="1" w:tplc="A86EEFD2">
      <w:start w:val="1"/>
      <w:numFmt w:val="bullet"/>
      <w:lvlText w:val=""/>
      <w:lvlJc w:val="left"/>
      <w:pPr>
        <w:ind w:left="1440" w:hanging="360"/>
      </w:pPr>
      <w:rPr>
        <w:rFonts w:hint="default" w:ascii="Wingdings" w:hAnsi="Wingdings"/>
      </w:rPr>
    </w:lvl>
    <w:lvl w:ilvl="2" w:tplc="E5B60F96">
      <w:start w:val="1"/>
      <w:numFmt w:val="bullet"/>
      <w:lvlText w:val=""/>
      <w:lvlJc w:val="left"/>
      <w:pPr>
        <w:ind w:left="2160" w:hanging="360"/>
      </w:pPr>
      <w:rPr>
        <w:rFonts w:hint="default" w:ascii="Wingdings" w:hAnsi="Wingdings"/>
      </w:rPr>
    </w:lvl>
    <w:lvl w:ilvl="3" w:tplc="71D2FC50">
      <w:start w:val="1"/>
      <w:numFmt w:val="bullet"/>
      <w:lvlText w:val=""/>
      <w:lvlJc w:val="left"/>
      <w:pPr>
        <w:ind w:left="2880" w:hanging="360"/>
      </w:pPr>
      <w:rPr>
        <w:rFonts w:hint="default" w:ascii="Wingdings" w:hAnsi="Wingdings"/>
      </w:rPr>
    </w:lvl>
    <w:lvl w:ilvl="4" w:tplc="1FEC0046">
      <w:start w:val="1"/>
      <w:numFmt w:val="bullet"/>
      <w:lvlText w:val=""/>
      <w:lvlJc w:val="left"/>
      <w:pPr>
        <w:ind w:left="3600" w:hanging="360"/>
      </w:pPr>
      <w:rPr>
        <w:rFonts w:hint="default" w:ascii="Wingdings" w:hAnsi="Wingdings"/>
      </w:rPr>
    </w:lvl>
    <w:lvl w:ilvl="5" w:tplc="D8466D48">
      <w:start w:val="1"/>
      <w:numFmt w:val="bullet"/>
      <w:lvlText w:val=""/>
      <w:lvlJc w:val="left"/>
      <w:pPr>
        <w:ind w:left="4320" w:hanging="360"/>
      </w:pPr>
      <w:rPr>
        <w:rFonts w:hint="default" w:ascii="Wingdings" w:hAnsi="Wingdings"/>
      </w:rPr>
    </w:lvl>
    <w:lvl w:ilvl="6" w:tplc="F1B07F5C">
      <w:start w:val="1"/>
      <w:numFmt w:val="bullet"/>
      <w:lvlText w:val=""/>
      <w:lvlJc w:val="left"/>
      <w:pPr>
        <w:ind w:left="5040" w:hanging="360"/>
      </w:pPr>
      <w:rPr>
        <w:rFonts w:hint="default" w:ascii="Wingdings" w:hAnsi="Wingdings"/>
      </w:rPr>
    </w:lvl>
    <w:lvl w:ilvl="7" w:tplc="6EDC455C">
      <w:start w:val="1"/>
      <w:numFmt w:val="bullet"/>
      <w:lvlText w:val=""/>
      <w:lvlJc w:val="left"/>
      <w:pPr>
        <w:ind w:left="5760" w:hanging="360"/>
      </w:pPr>
      <w:rPr>
        <w:rFonts w:hint="default" w:ascii="Wingdings" w:hAnsi="Wingdings"/>
      </w:rPr>
    </w:lvl>
    <w:lvl w:ilvl="8" w:tplc="435C91C2">
      <w:start w:val="1"/>
      <w:numFmt w:val="bullet"/>
      <w:lvlText w:val=""/>
      <w:lvlJc w:val="left"/>
      <w:pPr>
        <w:ind w:left="6480" w:hanging="360"/>
      </w:pPr>
      <w:rPr>
        <w:rFonts w:hint="default" w:ascii="Wingdings" w:hAnsi="Wingdings"/>
      </w:rPr>
    </w:lvl>
  </w:abstractNum>
  <w:abstractNum w:abstractNumId="24" w15:restartNumberingAfterBreak="0">
    <w:nsid w:val="4898283B"/>
    <w:multiLevelType w:val="hybridMultilevel"/>
    <w:tmpl w:val="0FEC280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5" w15:restartNumberingAfterBreak="0">
    <w:nsid w:val="514C715E"/>
    <w:multiLevelType w:val="hybridMultilevel"/>
    <w:tmpl w:val="B6B6F9C2"/>
    <w:lvl w:ilvl="0" w:tplc="4CF6E472">
      <w:start w:val="1"/>
      <w:numFmt w:val="bullet"/>
      <w:lvlText w:val=""/>
      <w:lvlJc w:val="left"/>
      <w:pPr>
        <w:ind w:left="720" w:hanging="360"/>
      </w:pPr>
      <w:rPr>
        <w:rFonts w:hint="default" w:ascii="Wingdings" w:hAnsi="Wingdings"/>
      </w:rPr>
    </w:lvl>
    <w:lvl w:ilvl="1" w:tplc="876E20DE">
      <w:start w:val="1"/>
      <w:numFmt w:val="bullet"/>
      <w:lvlText w:val=""/>
      <w:lvlJc w:val="left"/>
      <w:pPr>
        <w:ind w:left="1440" w:hanging="360"/>
      </w:pPr>
      <w:rPr>
        <w:rFonts w:hint="default" w:ascii="Wingdings" w:hAnsi="Wingdings"/>
      </w:rPr>
    </w:lvl>
    <w:lvl w:ilvl="2" w:tplc="43601EAE">
      <w:start w:val="1"/>
      <w:numFmt w:val="bullet"/>
      <w:lvlText w:val=""/>
      <w:lvlJc w:val="left"/>
      <w:pPr>
        <w:ind w:left="2160" w:hanging="360"/>
      </w:pPr>
      <w:rPr>
        <w:rFonts w:hint="default" w:ascii="Wingdings" w:hAnsi="Wingdings"/>
      </w:rPr>
    </w:lvl>
    <w:lvl w:ilvl="3" w:tplc="568E06E0">
      <w:start w:val="1"/>
      <w:numFmt w:val="bullet"/>
      <w:lvlText w:val=""/>
      <w:lvlJc w:val="left"/>
      <w:pPr>
        <w:ind w:left="2880" w:hanging="360"/>
      </w:pPr>
      <w:rPr>
        <w:rFonts w:hint="default" w:ascii="Wingdings" w:hAnsi="Wingdings"/>
      </w:rPr>
    </w:lvl>
    <w:lvl w:ilvl="4" w:tplc="FED4AE52">
      <w:start w:val="1"/>
      <w:numFmt w:val="bullet"/>
      <w:lvlText w:val=""/>
      <w:lvlJc w:val="left"/>
      <w:pPr>
        <w:ind w:left="3600" w:hanging="360"/>
      </w:pPr>
      <w:rPr>
        <w:rFonts w:hint="default" w:ascii="Wingdings" w:hAnsi="Wingdings"/>
      </w:rPr>
    </w:lvl>
    <w:lvl w:ilvl="5" w:tplc="F0904D52">
      <w:start w:val="1"/>
      <w:numFmt w:val="bullet"/>
      <w:lvlText w:val=""/>
      <w:lvlJc w:val="left"/>
      <w:pPr>
        <w:ind w:left="4320" w:hanging="360"/>
      </w:pPr>
      <w:rPr>
        <w:rFonts w:hint="default" w:ascii="Wingdings" w:hAnsi="Wingdings"/>
      </w:rPr>
    </w:lvl>
    <w:lvl w:ilvl="6" w:tplc="B4300FF0">
      <w:start w:val="1"/>
      <w:numFmt w:val="bullet"/>
      <w:lvlText w:val=""/>
      <w:lvlJc w:val="left"/>
      <w:pPr>
        <w:ind w:left="5040" w:hanging="360"/>
      </w:pPr>
      <w:rPr>
        <w:rFonts w:hint="default" w:ascii="Wingdings" w:hAnsi="Wingdings"/>
      </w:rPr>
    </w:lvl>
    <w:lvl w:ilvl="7" w:tplc="DB54E748">
      <w:start w:val="1"/>
      <w:numFmt w:val="bullet"/>
      <w:lvlText w:val=""/>
      <w:lvlJc w:val="left"/>
      <w:pPr>
        <w:ind w:left="5760" w:hanging="360"/>
      </w:pPr>
      <w:rPr>
        <w:rFonts w:hint="default" w:ascii="Wingdings" w:hAnsi="Wingdings"/>
      </w:rPr>
    </w:lvl>
    <w:lvl w:ilvl="8" w:tplc="7B0C0888">
      <w:start w:val="1"/>
      <w:numFmt w:val="bullet"/>
      <w:lvlText w:val=""/>
      <w:lvlJc w:val="left"/>
      <w:pPr>
        <w:ind w:left="6480" w:hanging="360"/>
      </w:pPr>
      <w:rPr>
        <w:rFonts w:hint="default" w:ascii="Wingdings" w:hAnsi="Wingdings"/>
      </w:rPr>
    </w:lvl>
  </w:abstractNum>
  <w:abstractNum w:abstractNumId="26" w15:restartNumberingAfterBreak="0">
    <w:nsid w:val="57D0E2D4"/>
    <w:multiLevelType w:val="hybridMultilevel"/>
    <w:tmpl w:val="28E8C92C"/>
    <w:lvl w:ilvl="0" w:tplc="17A450F4">
      <w:start w:val="1"/>
      <w:numFmt w:val="bullet"/>
      <w:lvlText w:val=""/>
      <w:lvlJc w:val="left"/>
      <w:pPr>
        <w:ind w:left="720" w:hanging="360"/>
      </w:pPr>
      <w:rPr>
        <w:rFonts w:hint="default" w:ascii="Wingdings" w:hAnsi="Wingdings"/>
      </w:rPr>
    </w:lvl>
    <w:lvl w:ilvl="1" w:tplc="F41EB7DC">
      <w:start w:val="1"/>
      <w:numFmt w:val="bullet"/>
      <w:lvlText w:val=""/>
      <w:lvlJc w:val="left"/>
      <w:pPr>
        <w:ind w:left="1440" w:hanging="360"/>
      </w:pPr>
      <w:rPr>
        <w:rFonts w:hint="default" w:ascii="Wingdings" w:hAnsi="Wingdings"/>
      </w:rPr>
    </w:lvl>
    <w:lvl w:ilvl="2" w:tplc="EB1C2E2C">
      <w:start w:val="1"/>
      <w:numFmt w:val="bullet"/>
      <w:lvlText w:val=""/>
      <w:lvlJc w:val="left"/>
      <w:pPr>
        <w:ind w:left="2160" w:hanging="360"/>
      </w:pPr>
      <w:rPr>
        <w:rFonts w:hint="default" w:ascii="Wingdings" w:hAnsi="Wingdings"/>
      </w:rPr>
    </w:lvl>
    <w:lvl w:ilvl="3" w:tplc="C59215E0">
      <w:start w:val="1"/>
      <w:numFmt w:val="bullet"/>
      <w:lvlText w:val=""/>
      <w:lvlJc w:val="left"/>
      <w:pPr>
        <w:ind w:left="2880" w:hanging="360"/>
      </w:pPr>
      <w:rPr>
        <w:rFonts w:hint="default" w:ascii="Wingdings" w:hAnsi="Wingdings"/>
      </w:rPr>
    </w:lvl>
    <w:lvl w:ilvl="4" w:tplc="83721FF6">
      <w:start w:val="1"/>
      <w:numFmt w:val="bullet"/>
      <w:lvlText w:val=""/>
      <w:lvlJc w:val="left"/>
      <w:pPr>
        <w:ind w:left="3600" w:hanging="360"/>
      </w:pPr>
      <w:rPr>
        <w:rFonts w:hint="default" w:ascii="Wingdings" w:hAnsi="Wingdings"/>
      </w:rPr>
    </w:lvl>
    <w:lvl w:ilvl="5" w:tplc="70EA3F34">
      <w:start w:val="1"/>
      <w:numFmt w:val="bullet"/>
      <w:lvlText w:val=""/>
      <w:lvlJc w:val="left"/>
      <w:pPr>
        <w:ind w:left="4320" w:hanging="360"/>
      </w:pPr>
      <w:rPr>
        <w:rFonts w:hint="default" w:ascii="Wingdings" w:hAnsi="Wingdings"/>
      </w:rPr>
    </w:lvl>
    <w:lvl w:ilvl="6" w:tplc="0A1C4EFA">
      <w:start w:val="1"/>
      <w:numFmt w:val="bullet"/>
      <w:lvlText w:val=""/>
      <w:lvlJc w:val="left"/>
      <w:pPr>
        <w:ind w:left="5040" w:hanging="360"/>
      </w:pPr>
      <w:rPr>
        <w:rFonts w:hint="default" w:ascii="Wingdings" w:hAnsi="Wingdings"/>
      </w:rPr>
    </w:lvl>
    <w:lvl w:ilvl="7" w:tplc="3790E428">
      <w:start w:val="1"/>
      <w:numFmt w:val="bullet"/>
      <w:lvlText w:val=""/>
      <w:lvlJc w:val="left"/>
      <w:pPr>
        <w:ind w:left="5760" w:hanging="360"/>
      </w:pPr>
      <w:rPr>
        <w:rFonts w:hint="default" w:ascii="Wingdings" w:hAnsi="Wingdings"/>
      </w:rPr>
    </w:lvl>
    <w:lvl w:ilvl="8" w:tplc="8858206A">
      <w:start w:val="1"/>
      <w:numFmt w:val="bullet"/>
      <w:lvlText w:val=""/>
      <w:lvlJc w:val="left"/>
      <w:pPr>
        <w:ind w:left="6480" w:hanging="360"/>
      </w:pPr>
      <w:rPr>
        <w:rFonts w:hint="default" w:ascii="Wingdings" w:hAnsi="Wingdings"/>
      </w:rPr>
    </w:lvl>
  </w:abstractNum>
  <w:abstractNum w:abstractNumId="27" w15:restartNumberingAfterBreak="0">
    <w:nsid w:val="5AC517C0"/>
    <w:multiLevelType w:val="hybridMultilevel"/>
    <w:tmpl w:val="2DEE8322"/>
    <w:lvl w:ilvl="0" w:tplc="141E31C8">
      <w:start w:val="1"/>
      <w:numFmt w:val="bullet"/>
      <w:lvlText w:val=""/>
      <w:lvlJc w:val="left"/>
      <w:pPr>
        <w:ind w:left="720" w:hanging="360"/>
      </w:pPr>
      <w:rPr>
        <w:rFonts w:hint="default" w:ascii="Wingdings" w:hAnsi="Wingdings"/>
      </w:rPr>
    </w:lvl>
    <w:lvl w:ilvl="1" w:tplc="45D20F02">
      <w:start w:val="1"/>
      <w:numFmt w:val="bullet"/>
      <w:lvlText w:val=""/>
      <w:lvlJc w:val="left"/>
      <w:pPr>
        <w:ind w:left="1440" w:hanging="360"/>
      </w:pPr>
      <w:rPr>
        <w:rFonts w:hint="default" w:ascii="Wingdings" w:hAnsi="Wingdings"/>
      </w:rPr>
    </w:lvl>
    <w:lvl w:ilvl="2" w:tplc="00480A92">
      <w:start w:val="1"/>
      <w:numFmt w:val="bullet"/>
      <w:lvlText w:val=""/>
      <w:lvlJc w:val="left"/>
      <w:pPr>
        <w:ind w:left="2160" w:hanging="360"/>
      </w:pPr>
      <w:rPr>
        <w:rFonts w:hint="default" w:ascii="Wingdings" w:hAnsi="Wingdings"/>
      </w:rPr>
    </w:lvl>
    <w:lvl w:ilvl="3" w:tplc="DF6CE038">
      <w:start w:val="1"/>
      <w:numFmt w:val="bullet"/>
      <w:lvlText w:val=""/>
      <w:lvlJc w:val="left"/>
      <w:pPr>
        <w:ind w:left="2880" w:hanging="360"/>
      </w:pPr>
      <w:rPr>
        <w:rFonts w:hint="default" w:ascii="Wingdings" w:hAnsi="Wingdings"/>
      </w:rPr>
    </w:lvl>
    <w:lvl w:ilvl="4" w:tplc="87FC6D84">
      <w:start w:val="1"/>
      <w:numFmt w:val="bullet"/>
      <w:lvlText w:val=""/>
      <w:lvlJc w:val="left"/>
      <w:pPr>
        <w:ind w:left="3600" w:hanging="360"/>
      </w:pPr>
      <w:rPr>
        <w:rFonts w:hint="default" w:ascii="Wingdings" w:hAnsi="Wingdings"/>
      </w:rPr>
    </w:lvl>
    <w:lvl w:ilvl="5" w:tplc="0238879C">
      <w:start w:val="1"/>
      <w:numFmt w:val="bullet"/>
      <w:lvlText w:val=""/>
      <w:lvlJc w:val="left"/>
      <w:pPr>
        <w:ind w:left="4320" w:hanging="360"/>
      </w:pPr>
      <w:rPr>
        <w:rFonts w:hint="default" w:ascii="Wingdings" w:hAnsi="Wingdings"/>
      </w:rPr>
    </w:lvl>
    <w:lvl w:ilvl="6" w:tplc="F6DAAB20">
      <w:start w:val="1"/>
      <w:numFmt w:val="bullet"/>
      <w:lvlText w:val=""/>
      <w:lvlJc w:val="left"/>
      <w:pPr>
        <w:ind w:left="5040" w:hanging="360"/>
      </w:pPr>
      <w:rPr>
        <w:rFonts w:hint="default" w:ascii="Wingdings" w:hAnsi="Wingdings"/>
      </w:rPr>
    </w:lvl>
    <w:lvl w:ilvl="7" w:tplc="6ED2CE18">
      <w:start w:val="1"/>
      <w:numFmt w:val="bullet"/>
      <w:lvlText w:val=""/>
      <w:lvlJc w:val="left"/>
      <w:pPr>
        <w:ind w:left="5760" w:hanging="360"/>
      </w:pPr>
      <w:rPr>
        <w:rFonts w:hint="default" w:ascii="Wingdings" w:hAnsi="Wingdings"/>
      </w:rPr>
    </w:lvl>
    <w:lvl w:ilvl="8" w:tplc="21844D1E">
      <w:start w:val="1"/>
      <w:numFmt w:val="bullet"/>
      <w:lvlText w:val=""/>
      <w:lvlJc w:val="left"/>
      <w:pPr>
        <w:ind w:left="6480" w:hanging="360"/>
      </w:pPr>
      <w:rPr>
        <w:rFonts w:hint="default" w:ascii="Wingdings" w:hAnsi="Wingdings"/>
      </w:rPr>
    </w:lvl>
  </w:abstractNum>
  <w:abstractNum w:abstractNumId="28" w15:restartNumberingAfterBreak="0">
    <w:nsid w:val="6093183C"/>
    <w:multiLevelType w:val="hybridMultilevel"/>
    <w:tmpl w:val="BD1C64E0"/>
    <w:lvl w:ilvl="0" w:tplc="63ECDFC6">
      <w:start w:val="1"/>
      <w:numFmt w:val="bullet"/>
      <w:lvlText w:val=""/>
      <w:lvlJc w:val="left"/>
      <w:pPr>
        <w:ind w:left="720" w:hanging="360"/>
      </w:pPr>
      <w:rPr>
        <w:rFonts w:hint="default" w:ascii="Wingdings" w:hAnsi="Wingdings"/>
      </w:rPr>
    </w:lvl>
    <w:lvl w:ilvl="1" w:tplc="3EFC980E">
      <w:start w:val="1"/>
      <w:numFmt w:val="bullet"/>
      <w:lvlText w:val=""/>
      <w:lvlJc w:val="left"/>
      <w:pPr>
        <w:ind w:left="1440" w:hanging="360"/>
      </w:pPr>
      <w:rPr>
        <w:rFonts w:hint="default" w:ascii="Wingdings" w:hAnsi="Wingdings"/>
      </w:rPr>
    </w:lvl>
    <w:lvl w:ilvl="2" w:tplc="ED1C0C2E">
      <w:start w:val="1"/>
      <w:numFmt w:val="bullet"/>
      <w:lvlText w:val=""/>
      <w:lvlJc w:val="left"/>
      <w:pPr>
        <w:ind w:left="2160" w:hanging="360"/>
      </w:pPr>
      <w:rPr>
        <w:rFonts w:hint="default" w:ascii="Wingdings" w:hAnsi="Wingdings"/>
      </w:rPr>
    </w:lvl>
    <w:lvl w:ilvl="3" w:tplc="8C261EEC">
      <w:start w:val="1"/>
      <w:numFmt w:val="bullet"/>
      <w:lvlText w:val=""/>
      <w:lvlJc w:val="left"/>
      <w:pPr>
        <w:ind w:left="2880" w:hanging="360"/>
      </w:pPr>
      <w:rPr>
        <w:rFonts w:hint="default" w:ascii="Wingdings" w:hAnsi="Wingdings"/>
      </w:rPr>
    </w:lvl>
    <w:lvl w:ilvl="4" w:tplc="A9908166">
      <w:start w:val="1"/>
      <w:numFmt w:val="bullet"/>
      <w:lvlText w:val=""/>
      <w:lvlJc w:val="left"/>
      <w:pPr>
        <w:ind w:left="3600" w:hanging="360"/>
      </w:pPr>
      <w:rPr>
        <w:rFonts w:hint="default" w:ascii="Wingdings" w:hAnsi="Wingdings"/>
      </w:rPr>
    </w:lvl>
    <w:lvl w:ilvl="5" w:tplc="B562FDD4">
      <w:start w:val="1"/>
      <w:numFmt w:val="bullet"/>
      <w:lvlText w:val=""/>
      <w:lvlJc w:val="left"/>
      <w:pPr>
        <w:ind w:left="4320" w:hanging="360"/>
      </w:pPr>
      <w:rPr>
        <w:rFonts w:hint="default" w:ascii="Wingdings" w:hAnsi="Wingdings"/>
      </w:rPr>
    </w:lvl>
    <w:lvl w:ilvl="6" w:tplc="48A438C6">
      <w:start w:val="1"/>
      <w:numFmt w:val="bullet"/>
      <w:lvlText w:val=""/>
      <w:lvlJc w:val="left"/>
      <w:pPr>
        <w:ind w:left="5040" w:hanging="360"/>
      </w:pPr>
      <w:rPr>
        <w:rFonts w:hint="default" w:ascii="Wingdings" w:hAnsi="Wingdings"/>
      </w:rPr>
    </w:lvl>
    <w:lvl w:ilvl="7" w:tplc="6A86F06A">
      <w:start w:val="1"/>
      <w:numFmt w:val="bullet"/>
      <w:lvlText w:val=""/>
      <w:lvlJc w:val="left"/>
      <w:pPr>
        <w:ind w:left="5760" w:hanging="360"/>
      </w:pPr>
      <w:rPr>
        <w:rFonts w:hint="default" w:ascii="Wingdings" w:hAnsi="Wingdings"/>
      </w:rPr>
    </w:lvl>
    <w:lvl w:ilvl="8" w:tplc="C9BCE94E">
      <w:start w:val="1"/>
      <w:numFmt w:val="bullet"/>
      <w:lvlText w:val=""/>
      <w:lvlJc w:val="left"/>
      <w:pPr>
        <w:ind w:left="6480" w:hanging="360"/>
      </w:pPr>
      <w:rPr>
        <w:rFonts w:hint="default" w:ascii="Wingdings" w:hAnsi="Wingdings"/>
      </w:rPr>
    </w:lvl>
  </w:abstractNum>
  <w:abstractNum w:abstractNumId="29" w15:restartNumberingAfterBreak="0">
    <w:nsid w:val="6195EF6A"/>
    <w:multiLevelType w:val="hybridMultilevel"/>
    <w:tmpl w:val="27B6E91E"/>
    <w:lvl w:ilvl="0" w:tplc="C452FCD0">
      <w:start w:val="1"/>
      <w:numFmt w:val="bullet"/>
      <w:lvlText w:val=""/>
      <w:lvlJc w:val="left"/>
      <w:pPr>
        <w:ind w:left="720" w:hanging="360"/>
      </w:pPr>
      <w:rPr>
        <w:rFonts w:hint="default" w:ascii="Wingdings" w:hAnsi="Wingdings"/>
      </w:rPr>
    </w:lvl>
    <w:lvl w:ilvl="1" w:tplc="3C829BEE">
      <w:start w:val="1"/>
      <w:numFmt w:val="bullet"/>
      <w:lvlText w:val=""/>
      <w:lvlJc w:val="left"/>
      <w:pPr>
        <w:ind w:left="1440" w:hanging="360"/>
      </w:pPr>
      <w:rPr>
        <w:rFonts w:hint="default" w:ascii="Wingdings" w:hAnsi="Wingdings"/>
      </w:rPr>
    </w:lvl>
    <w:lvl w:ilvl="2" w:tplc="6D56FF04">
      <w:start w:val="1"/>
      <w:numFmt w:val="bullet"/>
      <w:lvlText w:val=""/>
      <w:lvlJc w:val="left"/>
      <w:pPr>
        <w:ind w:left="2160" w:hanging="360"/>
      </w:pPr>
      <w:rPr>
        <w:rFonts w:hint="default" w:ascii="Wingdings" w:hAnsi="Wingdings"/>
      </w:rPr>
    </w:lvl>
    <w:lvl w:ilvl="3" w:tplc="EAD8F59A">
      <w:start w:val="1"/>
      <w:numFmt w:val="bullet"/>
      <w:lvlText w:val=""/>
      <w:lvlJc w:val="left"/>
      <w:pPr>
        <w:ind w:left="2880" w:hanging="360"/>
      </w:pPr>
      <w:rPr>
        <w:rFonts w:hint="default" w:ascii="Wingdings" w:hAnsi="Wingdings"/>
      </w:rPr>
    </w:lvl>
    <w:lvl w:ilvl="4" w:tplc="A71C8908">
      <w:start w:val="1"/>
      <w:numFmt w:val="bullet"/>
      <w:lvlText w:val=""/>
      <w:lvlJc w:val="left"/>
      <w:pPr>
        <w:ind w:left="3600" w:hanging="360"/>
      </w:pPr>
      <w:rPr>
        <w:rFonts w:hint="default" w:ascii="Wingdings" w:hAnsi="Wingdings"/>
      </w:rPr>
    </w:lvl>
    <w:lvl w:ilvl="5" w:tplc="94702CC0">
      <w:start w:val="1"/>
      <w:numFmt w:val="bullet"/>
      <w:lvlText w:val=""/>
      <w:lvlJc w:val="left"/>
      <w:pPr>
        <w:ind w:left="4320" w:hanging="360"/>
      </w:pPr>
      <w:rPr>
        <w:rFonts w:hint="default" w:ascii="Wingdings" w:hAnsi="Wingdings"/>
      </w:rPr>
    </w:lvl>
    <w:lvl w:ilvl="6" w:tplc="1124D156">
      <w:start w:val="1"/>
      <w:numFmt w:val="bullet"/>
      <w:lvlText w:val=""/>
      <w:lvlJc w:val="left"/>
      <w:pPr>
        <w:ind w:left="5040" w:hanging="360"/>
      </w:pPr>
      <w:rPr>
        <w:rFonts w:hint="default" w:ascii="Wingdings" w:hAnsi="Wingdings"/>
      </w:rPr>
    </w:lvl>
    <w:lvl w:ilvl="7" w:tplc="8B70DDDA">
      <w:start w:val="1"/>
      <w:numFmt w:val="bullet"/>
      <w:lvlText w:val=""/>
      <w:lvlJc w:val="left"/>
      <w:pPr>
        <w:ind w:left="5760" w:hanging="360"/>
      </w:pPr>
      <w:rPr>
        <w:rFonts w:hint="default" w:ascii="Wingdings" w:hAnsi="Wingdings"/>
      </w:rPr>
    </w:lvl>
    <w:lvl w:ilvl="8" w:tplc="9EF24B70">
      <w:start w:val="1"/>
      <w:numFmt w:val="bullet"/>
      <w:lvlText w:val=""/>
      <w:lvlJc w:val="left"/>
      <w:pPr>
        <w:ind w:left="6480" w:hanging="360"/>
      </w:pPr>
      <w:rPr>
        <w:rFonts w:hint="default" w:ascii="Wingdings" w:hAnsi="Wingdings"/>
      </w:rPr>
    </w:lvl>
  </w:abstractNum>
  <w:abstractNum w:abstractNumId="30" w15:restartNumberingAfterBreak="0">
    <w:nsid w:val="61F17839"/>
    <w:multiLevelType w:val="hybridMultilevel"/>
    <w:tmpl w:val="256C0A5C"/>
    <w:lvl w:ilvl="0" w:tplc="B5A88492">
      <w:start w:val="1"/>
      <w:numFmt w:val="bullet"/>
      <w:lvlText w:val=""/>
      <w:lvlJc w:val="left"/>
      <w:pPr>
        <w:ind w:left="1080" w:hanging="360"/>
      </w:pPr>
      <w:rPr>
        <w:rFonts w:hint="default" w:ascii="Wingdings" w:hAnsi="Wingdings"/>
      </w:rPr>
    </w:lvl>
    <w:lvl w:ilvl="1" w:tplc="3F3097B2">
      <w:start w:val="1"/>
      <w:numFmt w:val="bullet"/>
      <w:lvlText w:val=""/>
      <w:lvlJc w:val="left"/>
      <w:pPr>
        <w:ind w:left="1800" w:hanging="360"/>
      </w:pPr>
      <w:rPr>
        <w:rFonts w:hint="default" w:ascii="Wingdings" w:hAnsi="Wingdings"/>
      </w:rPr>
    </w:lvl>
    <w:lvl w:ilvl="2" w:tplc="17A0BDFA">
      <w:start w:val="1"/>
      <w:numFmt w:val="bullet"/>
      <w:lvlText w:val=""/>
      <w:lvlJc w:val="left"/>
      <w:pPr>
        <w:ind w:left="2520" w:hanging="360"/>
      </w:pPr>
      <w:rPr>
        <w:rFonts w:hint="default" w:ascii="Wingdings" w:hAnsi="Wingdings"/>
      </w:rPr>
    </w:lvl>
    <w:lvl w:ilvl="3" w:tplc="D82EFBAE">
      <w:start w:val="1"/>
      <w:numFmt w:val="bullet"/>
      <w:lvlText w:val=""/>
      <w:lvlJc w:val="left"/>
      <w:pPr>
        <w:ind w:left="3240" w:hanging="360"/>
      </w:pPr>
      <w:rPr>
        <w:rFonts w:hint="default" w:ascii="Wingdings" w:hAnsi="Wingdings"/>
      </w:rPr>
    </w:lvl>
    <w:lvl w:ilvl="4" w:tplc="CD606B4E">
      <w:start w:val="1"/>
      <w:numFmt w:val="bullet"/>
      <w:lvlText w:val=""/>
      <w:lvlJc w:val="left"/>
      <w:pPr>
        <w:ind w:left="3960" w:hanging="360"/>
      </w:pPr>
      <w:rPr>
        <w:rFonts w:hint="default" w:ascii="Wingdings" w:hAnsi="Wingdings"/>
      </w:rPr>
    </w:lvl>
    <w:lvl w:ilvl="5" w:tplc="0F989018">
      <w:start w:val="1"/>
      <w:numFmt w:val="bullet"/>
      <w:lvlText w:val=""/>
      <w:lvlJc w:val="left"/>
      <w:pPr>
        <w:ind w:left="4680" w:hanging="360"/>
      </w:pPr>
      <w:rPr>
        <w:rFonts w:hint="default" w:ascii="Wingdings" w:hAnsi="Wingdings"/>
      </w:rPr>
    </w:lvl>
    <w:lvl w:ilvl="6" w:tplc="61FC6E92">
      <w:start w:val="1"/>
      <w:numFmt w:val="bullet"/>
      <w:lvlText w:val=""/>
      <w:lvlJc w:val="left"/>
      <w:pPr>
        <w:ind w:left="5400" w:hanging="360"/>
      </w:pPr>
      <w:rPr>
        <w:rFonts w:hint="default" w:ascii="Wingdings" w:hAnsi="Wingdings"/>
      </w:rPr>
    </w:lvl>
    <w:lvl w:ilvl="7" w:tplc="4E347B68">
      <w:start w:val="1"/>
      <w:numFmt w:val="bullet"/>
      <w:lvlText w:val=""/>
      <w:lvlJc w:val="left"/>
      <w:pPr>
        <w:ind w:left="6120" w:hanging="360"/>
      </w:pPr>
      <w:rPr>
        <w:rFonts w:hint="default" w:ascii="Wingdings" w:hAnsi="Wingdings"/>
      </w:rPr>
    </w:lvl>
    <w:lvl w:ilvl="8" w:tplc="E0E2D092">
      <w:start w:val="1"/>
      <w:numFmt w:val="bullet"/>
      <w:lvlText w:val=""/>
      <w:lvlJc w:val="left"/>
      <w:pPr>
        <w:ind w:left="6840" w:hanging="360"/>
      </w:pPr>
      <w:rPr>
        <w:rFonts w:hint="default" w:ascii="Wingdings" w:hAnsi="Wingdings"/>
      </w:rPr>
    </w:lvl>
  </w:abstractNum>
  <w:abstractNum w:abstractNumId="31" w15:restartNumberingAfterBreak="0">
    <w:nsid w:val="659149A3"/>
    <w:multiLevelType w:val="multilevel"/>
    <w:tmpl w:val="A9EA162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6597F71B"/>
    <w:multiLevelType w:val="hybridMultilevel"/>
    <w:tmpl w:val="8B547670"/>
    <w:lvl w:ilvl="0" w:tplc="24ECBF9A">
      <w:start w:val="1"/>
      <w:numFmt w:val="bullet"/>
      <w:lvlText w:val=""/>
      <w:lvlJc w:val="left"/>
      <w:pPr>
        <w:ind w:left="720" w:hanging="360"/>
      </w:pPr>
      <w:rPr>
        <w:rFonts w:hint="default" w:ascii="Wingdings" w:hAnsi="Wingdings"/>
      </w:rPr>
    </w:lvl>
    <w:lvl w:ilvl="1" w:tplc="008C57D4">
      <w:start w:val="1"/>
      <w:numFmt w:val="bullet"/>
      <w:lvlText w:val=""/>
      <w:lvlJc w:val="left"/>
      <w:pPr>
        <w:ind w:left="1440" w:hanging="360"/>
      </w:pPr>
      <w:rPr>
        <w:rFonts w:hint="default" w:ascii="Wingdings" w:hAnsi="Wingdings"/>
      </w:rPr>
    </w:lvl>
    <w:lvl w:ilvl="2" w:tplc="F04A03D2">
      <w:start w:val="1"/>
      <w:numFmt w:val="bullet"/>
      <w:lvlText w:val=""/>
      <w:lvlJc w:val="left"/>
      <w:pPr>
        <w:ind w:left="2160" w:hanging="360"/>
      </w:pPr>
      <w:rPr>
        <w:rFonts w:hint="default" w:ascii="Wingdings" w:hAnsi="Wingdings"/>
      </w:rPr>
    </w:lvl>
    <w:lvl w:ilvl="3" w:tplc="0484BDFE">
      <w:start w:val="1"/>
      <w:numFmt w:val="bullet"/>
      <w:lvlText w:val=""/>
      <w:lvlJc w:val="left"/>
      <w:pPr>
        <w:ind w:left="2880" w:hanging="360"/>
      </w:pPr>
      <w:rPr>
        <w:rFonts w:hint="default" w:ascii="Wingdings" w:hAnsi="Wingdings"/>
      </w:rPr>
    </w:lvl>
    <w:lvl w:ilvl="4" w:tplc="44B67BAA">
      <w:start w:val="1"/>
      <w:numFmt w:val="bullet"/>
      <w:lvlText w:val=""/>
      <w:lvlJc w:val="left"/>
      <w:pPr>
        <w:ind w:left="3600" w:hanging="360"/>
      </w:pPr>
      <w:rPr>
        <w:rFonts w:hint="default" w:ascii="Wingdings" w:hAnsi="Wingdings"/>
      </w:rPr>
    </w:lvl>
    <w:lvl w:ilvl="5" w:tplc="C3AACC8A">
      <w:start w:val="1"/>
      <w:numFmt w:val="bullet"/>
      <w:lvlText w:val=""/>
      <w:lvlJc w:val="left"/>
      <w:pPr>
        <w:ind w:left="4320" w:hanging="360"/>
      </w:pPr>
      <w:rPr>
        <w:rFonts w:hint="default" w:ascii="Wingdings" w:hAnsi="Wingdings"/>
      </w:rPr>
    </w:lvl>
    <w:lvl w:ilvl="6" w:tplc="7F068122">
      <w:start w:val="1"/>
      <w:numFmt w:val="bullet"/>
      <w:lvlText w:val=""/>
      <w:lvlJc w:val="left"/>
      <w:pPr>
        <w:ind w:left="5040" w:hanging="360"/>
      </w:pPr>
      <w:rPr>
        <w:rFonts w:hint="default" w:ascii="Wingdings" w:hAnsi="Wingdings"/>
      </w:rPr>
    </w:lvl>
    <w:lvl w:ilvl="7" w:tplc="6B029CCA">
      <w:start w:val="1"/>
      <w:numFmt w:val="bullet"/>
      <w:lvlText w:val=""/>
      <w:lvlJc w:val="left"/>
      <w:pPr>
        <w:ind w:left="5760" w:hanging="360"/>
      </w:pPr>
      <w:rPr>
        <w:rFonts w:hint="default" w:ascii="Wingdings" w:hAnsi="Wingdings"/>
      </w:rPr>
    </w:lvl>
    <w:lvl w:ilvl="8" w:tplc="6F904FA4">
      <w:start w:val="1"/>
      <w:numFmt w:val="bullet"/>
      <w:lvlText w:val=""/>
      <w:lvlJc w:val="left"/>
      <w:pPr>
        <w:ind w:left="6480" w:hanging="360"/>
      </w:pPr>
      <w:rPr>
        <w:rFonts w:hint="default" w:ascii="Wingdings" w:hAnsi="Wingdings"/>
      </w:rPr>
    </w:lvl>
  </w:abstractNum>
  <w:abstractNum w:abstractNumId="33" w15:restartNumberingAfterBreak="0">
    <w:nsid w:val="671BB7B4"/>
    <w:multiLevelType w:val="hybridMultilevel"/>
    <w:tmpl w:val="FDE4A318"/>
    <w:lvl w:ilvl="0" w:tplc="3ECA1846">
      <w:start w:val="1"/>
      <w:numFmt w:val="bullet"/>
      <w:lvlText w:val=""/>
      <w:lvlJc w:val="left"/>
      <w:pPr>
        <w:ind w:left="1080" w:hanging="360"/>
      </w:pPr>
      <w:rPr>
        <w:rFonts w:hint="default" w:ascii="Wingdings" w:hAnsi="Wingdings"/>
      </w:rPr>
    </w:lvl>
    <w:lvl w:ilvl="1" w:tplc="89A04844">
      <w:start w:val="1"/>
      <w:numFmt w:val="bullet"/>
      <w:lvlText w:val=""/>
      <w:lvlJc w:val="left"/>
      <w:pPr>
        <w:ind w:left="1800" w:hanging="360"/>
      </w:pPr>
      <w:rPr>
        <w:rFonts w:hint="default" w:ascii="Wingdings" w:hAnsi="Wingdings"/>
      </w:rPr>
    </w:lvl>
    <w:lvl w:ilvl="2" w:tplc="EBB06B7E">
      <w:start w:val="1"/>
      <w:numFmt w:val="bullet"/>
      <w:lvlText w:val=""/>
      <w:lvlJc w:val="left"/>
      <w:pPr>
        <w:ind w:left="2520" w:hanging="360"/>
      </w:pPr>
      <w:rPr>
        <w:rFonts w:hint="default" w:ascii="Wingdings" w:hAnsi="Wingdings"/>
      </w:rPr>
    </w:lvl>
    <w:lvl w:ilvl="3" w:tplc="5DA8832E">
      <w:start w:val="1"/>
      <w:numFmt w:val="bullet"/>
      <w:lvlText w:val=""/>
      <w:lvlJc w:val="left"/>
      <w:pPr>
        <w:ind w:left="3240" w:hanging="360"/>
      </w:pPr>
      <w:rPr>
        <w:rFonts w:hint="default" w:ascii="Wingdings" w:hAnsi="Wingdings"/>
      </w:rPr>
    </w:lvl>
    <w:lvl w:ilvl="4" w:tplc="FB7AFD44">
      <w:start w:val="1"/>
      <w:numFmt w:val="bullet"/>
      <w:lvlText w:val=""/>
      <w:lvlJc w:val="left"/>
      <w:pPr>
        <w:ind w:left="3960" w:hanging="360"/>
      </w:pPr>
      <w:rPr>
        <w:rFonts w:hint="default" w:ascii="Wingdings" w:hAnsi="Wingdings"/>
      </w:rPr>
    </w:lvl>
    <w:lvl w:ilvl="5" w:tplc="CEE819C2">
      <w:start w:val="1"/>
      <w:numFmt w:val="bullet"/>
      <w:lvlText w:val=""/>
      <w:lvlJc w:val="left"/>
      <w:pPr>
        <w:ind w:left="4680" w:hanging="360"/>
      </w:pPr>
      <w:rPr>
        <w:rFonts w:hint="default" w:ascii="Wingdings" w:hAnsi="Wingdings"/>
      </w:rPr>
    </w:lvl>
    <w:lvl w:ilvl="6" w:tplc="96B40FAA">
      <w:start w:val="1"/>
      <w:numFmt w:val="bullet"/>
      <w:lvlText w:val=""/>
      <w:lvlJc w:val="left"/>
      <w:pPr>
        <w:ind w:left="5400" w:hanging="360"/>
      </w:pPr>
      <w:rPr>
        <w:rFonts w:hint="default" w:ascii="Wingdings" w:hAnsi="Wingdings"/>
      </w:rPr>
    </w:lvl>
    <w:lvl w:ilvl="7" w:tplc="7388B9DE">
      <w:start w:val="1"/>
      <w:numFmt w:val="bullet"/>
      <w:lvlText w:val=""/>
      <w:lvlJc w:val="left"/>
      <w:pPr>
        <w:ind w:left="6120" w:hanging="360"/>
      </w:pPr>
      <w:rPr>
        <w:rFonts w:hint="default" w:ascii="Wingdings" w:hAnsi="Wingdings"/>
      </w:rPr>
    </w:lvl>
    <w:lvl w:ilvl="8" w:tplc="ED80EBA4">
      <w:start w:val="1"/>
      <w:numFmt w:val="bullet"/>
      <w:lvlText w:val=""/>
      <w:lvlJc w:val="left"/>
      <w:pPr>
        <w:ind w:left="6840" w:hanging="360"/>
      </w:pPr>
      <w:rPr>
        <w:rFonts w:hint="default" w:ascii="Wingdings" w:hAnsi="Wingdings"/>
      </w:rPr>
    </w:lvl>
  </w:abstractNum>
  <w:abstractNum w:abstractNumId="34" w15:restartNumberingAfterBreak="0">
    <w:nsid w:val="686B4560"/>
    <w:multiLevelType w:val="hybridMultilevel"/>
    <w:tmpl w:val="8468E89E"/>
    <w:lvl w:ilvl="0" w:tplc="84644E98">
      <w:start w:val="1"/>
      <w:numFmt w:val="bullet"/>
      <w:lvlText w:val=""/>
      <w:lvlJc w:val="left"/>
      <w:pPr>
        <w:ind w:left="720" w:hanging="360"/>
      </w:pPr>
      <w:rPr>
        <w:rFonts w:hint="default" w:ascii="Wingdings" w:hAnsi="Wingdings"/>
      </w:rPr>
    </w:lvl>
    <w:lvl w:ilvl="1" w:tplc="B01CB310">
      <w:start w:val="1"/>
      <w:numFmt w:val="bullet"/>
      <w:lvlText w:val=""/>
      <w:lvlJc w:val="left"/>
      <w:pPr>
        <w:ind w:left="1440" w:hanging="360"/>
      </w:pPr>
      <w:rPr>
        <w:rFonts w:hint="default" w:ascii="Wingdings" w:hAnsi="Wingdings"/>
      </w:rPr>
    </w:lvl>
    <w:lvl w:ilvl="2" w:tplc="19C055BC">
      <w:start w:val="1"/>
      <w:numFmt w:val="bullet"/>
      <w:lvlText w:val=""/>
      <w:lvlJc w:val="left"/>
      <w:pPr>
        <w:ind w:left="2160" w:hanging="360"/>
      </w:pPr>
      <w:rPr>
        <w:rFonts w:hint="default" w:ascii="Wingdings" w:hAnsi="Wingdings"/>
      </w:rPr>
    </w:lvl>
    <w:lvl w:ilvl="3" w:tplc="A8EE206C">
      <w:start w:val="1"/>
      <w:numFmt w:val="bullet"/>
      <w:lvlText w:val=""/>
      <w:lvlJc w:val="left"/>
      <w:pPr>
        <w:ind w:left="2880" w:hanging="360"/>
      </w:pPr>
      <w:rPr>
        <w:rFonts w:hint="default" w:ascii="Wingdings" w:hAnsi="Wingdings"/>
      </w:rPr>
    </w:lvl>
    <w:lvl w:ilvl="4" w:tplc="279006C8">
      <w:start w:val="1"/>
      <w:numFmt w:val="bullet"/>
      <w:lvlText w:val=""/>
      <w:lvlJc w:val="left"/>
      <w:pPr>
        <w:ind w:left="3600" w:hanging="360"/>
      </w:pPr>
      <w:rPr>
        <w:rFonts w:hint="default" w:ascii="Wingdings" w:hAnsi="Wingdings"/>
      </w:rPr>
    </w:lvl>
    <w:lvl w:ilvl="5" w:tplc="8402B770">
      <w:start w:val="1"/>
      <w:numFmt w:val="bullet"/>
      <w:lvlText w:val=""/>
      <w:lvlJc w:val="left"/>
      <w:pPr>
        <w:ind w:left="4320" w:hanging="360"/>
      </w:pPr>
      <w:rPr>
        <w:rFonts w:hint="default" w:ascii="Wingdings" w:hAnsi="Wingdings"/>
      </w:rPr>
    </w:lvl>
    <w:lvl w:ilvl="6" w:tplc="E3F489F2">
      <w:start w:val="1"/>
      <w:numFmt w:val="bullet"/>
      <w:lvlText w:val=""/>
      <w:lvlJc w:val="left"/>
      <w:pPr>
        <w:ind w:left="5040" w:hanging="360"/>
      </w:pPr>
      <w:rPr>
        <w:rFonts w:hint="default" w:ascii="Wingdings" w:hAnsi="Wingdings"/>
      </w:rPr>
    </w:lvl>
    <w:lvl w:ilvl="7" w:tplc="76806978">
      <w:start w:val="1"/>
      <w:numFmt w:val="bullet"/>
      <w:lvlText w:val=""/>
      <w:lvlJc w:val="left"/>
      <w:pPr>
        <w:ind w:left="5760" w:hanging="360"/>
      </w:pPr>
      <w:rPr>
        <w:rFonts w:hint="default" w:ascii="Wingdings" w:hAnsi="Wingdings"/>
      </w:rPr>
    </w:lvl>
    <w:lvl w:ilvl="8" w:tplc="8DE88D12">
      <w:start w:val="1"/>
      <w:numFmt w:val="bullet"/>
      <w:lvlText w:val=""/>
      <w:lvlJc w:val="left"/>
      <w:pPr>
        <w:ind w:left="6480" w:hanging="360"/>
      </w:pPr>
      <w:rPr>
        <w:rFonts w:hint="default" w:ascii="Wingdings" w:hAnsi="Wingdings"/>
      </w:rPr>
    </w:lvl>
  </w:abstractNum>
  <w:abstractNum w:abstractNumId="35" w15:restartNumberingAfterBreak="0">
    <w:nsid w:val="6DB34142"/>
    <w:multiLevelType w:val="multilevel"/>
    <w:tmpl w:val="0C07001F"/>
    <w:styleLink w:val="Formatvorlag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DC79F59"/>
    <w:multiLevelType w:val="hybridMultilevel"/>
    <w:tmpl w:val="45F438FE"/>
    <w:lvl w:ilvl="0" w:tplc="F68AD458">
      <w:start w:val="1"/>
      <w:numFmt w:val="bullet"/>
      <w:lvlText w:val=""/>
      <w:lvlJc w:val="left"/>
      <w:pPr>
        <w:ind w:left="1080" w:hanging="360"/>
      </w:pPr>
      <w:rPr>
        <w:rFonts w:hint="default" w:ascii="Wingdings" w:hAnsi="Wingdings"/>
      </w:rPr>
    </w:lvl>
    <w:lvl w:ilvl="1" w:tplc="E456641E">
      <w:start w:val="1"/>
      <w:numFmt w:val="bullet"/>
      <w:lvlText w:val=""/>
      <w:lvlJc w:val="left"/>
      <w:pPr>
        <w:ind w:left="1800" w:hanging="360"/>
      </w:pPr>
      <w:rPr>
        <w:rFonts w:hint="default" w:ascii="Wingdings" w:hAnsi="Wingdings"/>
      </w:rPr>
    </w:lvl>
    <w:lvl w:ilvl="2" w:tplc="4B4C33FA">
      <w:start w:val="1"/>
      <w:numFmt w:val="bullet"/>
      <w:lvlText w:val=""/>
      <w:lvlJc w:val="left"/>
      <w:pPr>
        <w:ind w:left="2520" w:hanging="360"/>
      </w:pPr>
      <w:rPr>
        <w:rFonts w:hint="default" w:ascii="Wingdings" w:hAnsi="Wingdings"/>
      </w:rPr>
    </w:lvl>
    <w:lvl w:ilvl="3" w:tplc="4822D2F4">
      <w:start w:val="1"/>
      <w:numFmt w:val="bullet"/>
      <w:lvlText w:val=""/>
      <w:lvlJc w:val="left"/>
      <w:pPr>
        <w:ind w:left="3240" w:hanging="360"/>
      </w:pPr>
      <w:rPr>
        <w:rFonts w:hint="default" w:ascii="Wingdings" w:hAnsi="Wingdings"/>
      </w:rPr>
    </w:lvl>
    <w:lvl w:ilvl="4" w:tplc="8DF2F70A">
      <w:start w:val="1"/>
      <w:numFmt w:val="bullet"/>
      <w:lvlText w:val=""/>
      <w:lvlJc w:val="left"/>
      <w:pPr>
        <w:ind w:left="3960" w:hanging="360"/>
      </w:pPr>
      <w:rPr>
        <w:rFonts w:hint="default" w:ascii="Wingdings" w:hAnsi="Wingdings"/>
      </w:rPr>
    </w:lvl>
    <w:lvl w:ilvl="5" w:tplc="D30C3266">
      <w:start w:val="1"/>
      <w:numFmt w:val="bullet"/>
      <w:lvlText w:val=""/>
      <w:lvlJc w:val="left"/>
      <w:pPr>
        <w:ind w:left="4680" w:hanging="360"/>
      </w:pPr>
      <w:rPr>
        <w:rFonts w:hint="default" w:ascii="Wingdings" w:hAnsi="Wingdings"/>
      </w:rPr>
    </w:lvl>
    <w:lvl w:ilvl="6" w:tplc="C496314C">
      <w:start w:val="1"/>
      <w:numFmt w:val="bullet"/>
      <w:lvlText w:val=""/>
      <w:lvlJc w:val="left"/>
      <w:pPr>
        <w:ind w:left="5400" w:hanging="360"/>
      </w:pPr>
      <w:rPr>
        <w:rFonts w:hint="default" w:ascii="Wingdings" w:hAnsi="Wingdings"/>
      </w:rPr>
    </w:lvl>
    <w:lvl w:ilvl="7" w:tplc="A386EEEC">
      <w:start w:val="1"/>
      <w:numFmt w:val="bullet"/>
      <w:lvlText w:val=""/>
      <w:lvlJc w:val="left"/>
      <w:pPr>
        <w:ind w:left="6120" w:hanging="360"/>
      </w:pPr>
      <w:rPr>
        <w:rFonts w:hint="default" w:ascii="Wingdings" w:hAnsi="Wingdings"/>
      </w:rPr>
    </w:lvl>
    <w:lvl w:ilvl="8" w:tplc="8744DC2C">
      <w:start w:val="1"/>
      <w:numFmt w:val="bullet"/>
      <w:lvlText w:val=""/>
      <w:lvlJc w:val="left"/>
      <w:pPr>
        <w:ind w:left="6840" w:hanging="360"/>
      </w:pPr>
      <w:rPr>
        <w:rFonts w:hint="default" w:ascii="Wingdings" w:hAnsi="Wingdings"/>
      </w:rPr>
    </w:lvl>
  </w:abstractNum>
  <w:abstractNum w:abstractNumId="37" w15:restartNumberingAfterBreak="0">
    <w:nsid w:val="6E1B431E"/>
    <w:multiLevelType w:val="multilevel"/>
    <w:tmpl w:val="1F1015A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8" w15:restartNumberingAfterBreak="0">
    <w:nsid w:val="72EB9A9B"/>
    <w:multiLevelType w:val="hybridMultilevel"/>
    <w:tmpl w:val="8994769E"/>
    <w:lvl w:ilvl="0" w:tplc="F0E62F72">
      <w:start w:val="1"/>
      <w:numFmt w:val="bullet"/>
      <w:lvlText w:val=""/>
      <w:lvlJc w:val="left"/>
      <w:pPr>
        <w:ind w:left="360" w:hanging="360"/>
      </w:pPr>
      <w:rPr>
        <w:rFonts w:hint="default" w:ascii="Wingdings" w:hAnsi="Wingdings"/>
      </w:rPr>
    </w:lvl>
    <w:lvl w:ilvl="1" w:tplc="A4469238">
      <w:start w:val="1"/>
      <w:numFmt w:val="bullet"/>
      <w:lvlText w:val=""/>
      <w:lvlJc w:val="left"/>
      <w:pPr>
        <w:ind w:left="1080" w:hanging="360"/>
      </w:pPr>
      <w:rPr>
        <w:rFonts w:hint="default" w:ascii="Wingdings" w:hAnsi="Wingdings"/>
      </w:rPr>
    </w:lvl>
    <w:lvl w:ilvl="2" w:tplc="F2BA6FCC">
      <w:start w:val="1"/>
      <w:numFmt w:val="bullet"/>
      <w:lvlText w:val=""/>
      <w:lvlJc w:val="left"/>
      <w:pPr>
        <w:ind w:left="1800" w:hanging="360"/>
      </w:pPr>
      <w:rPr>
        <w:rFonts w:hint="default" w:ascii="Wingdings" w:hAnsi="Wingdings"/>
      </w:rPr>
    </w:lvl>
    <w:lvl w:ilvl="3" w:tplc="5DC23866">
      <w:start w:val="1"/>
      <w:numFmt w:val="bullet"/>
      <w:lvlText w:val=""/>
      <w:lvlJc w:val="left"/>
      <w:pPr>
        <w:ind w:left="2520" w:hanging="360"/>
      </w:pPr>
      <w:rPr>
        <w:rFonts w:hint="default" w:ascii="Wingdings" w:hAnsi="Wingdings"/>
      </w:rPr>
    </w:lvl>
    <w:lvl w:ilvl="4" w:tplc="0DBC44C6">
      <w:start w:val="1"/>
      <w:numFmt w:val="bullet"/>
      <w:lvlText w:val=""/>
      <w:lvlJc w:val="left"/>
      <w:pPr>
        <w:ind w:left="3240" w:hanging="360"/>
      </w:pPr>
      <w:rPr>
        <w:rFonts w:hint="default" w:ascii="Wingdings" w:hAnsi="Wingdings"/>
      </w:rPr>
    </w:lvl>
    <w:lvl w:ilvl="5" w:tplc="C644A3F0">
      <w:start w:val="1"/>
      <w:numFmt w:val="bullet"/>
      <w:lvlText w:val=""/>
      <w:lvlJc w:val="left"/>
      <w:pPr>
        <w:ind w:left="3960" w:hanging="360"/>
      </w:pPr>
      <w:rPr>
        <w:rFonts w:hint="default" w:ascii="Wingdings" w:hAnsi="Wingdings"/>
      </w:rPr>
    </w:lvl>
    <w:lvl w:ilvl="6" w:tplc="B3E2820E">
      <w:start w:val="1"/>
      <w:numFmt w:val="bullet"/>
      <w:lvlText w:val=""/>
      <w:lvlJc w:val="left"/>
      <w:pPr>
        <w:ind w:left="4680" w:hanging="360"/>
      </w:pPr>
      <w:rPr>
        <w:rFonts w:hint="default" w:ascii="Wingdings" w:hAnsi="Wingdings"/>
      </w:rPr>
    </w:lvl>
    <w:lvl w:ilvl="7" w:tplc="DE3EB43E">
      <w:start w:val="1"/>
      <w:numFmt w:val="bullet"/>
      <w:lvlText w:val=""/>
      <w:lvlJc w:val="left"/>
      <w:pPr>
        <w:ind w:left="5400" w:hanging="360"/>
      </w:pPr>
      <w:rPr>
        <w:rFonts w:hint="default" w:ascii="Wingdings" w:hAnsi="Wingdings"/>
      </w:rPr>
    </w:lvl>
    <w:lvl w:ilvl="8" w:tplc="58EEFF4C">
      <w:start w:val="1"/>
      <w:numFmt w:val="bullet"/>
      <w:lvlText w:val=""/>
      <w:lvlJc w:val="left"/>
      <w:pPr>
        <w:ind w:left="6120" w:hanging="360"/>
      </w:pPr>
      <w:rPr>
        <w:rFonts w:hint="default" w:ascii="Wingdings" w:hAnsi="Wingdings"/>
      </w:rPr>
    </w:lvl>
  </w:abstractNum>
  <w:abstractNum w:abstractNumId="39" w15:restartNumberingAfterBreak="0">
    <w:nsid w:val="73E27693"/>
    <w:multiLevelType w:val="hybridMultilevel"/>
    <w:tmpl w:val="4EAA62FE"/>
    <w:lvl w:ilvl="0" w:tplc="F586CD4A">
      <w:start w:val="1"/>
      <w:numFmt w:val="decimal"/>
      <w:lvlText w:val="%1."/>
      <w:lvlJc w:val="left"/>
      <w:pPr>
        <w:ind w:left="720" w:hanging="360"/>
      </w:pPr>
      <w:rPr>
        <w:rFonts w:hint="default" w:ascii="Open Sans" w:hAnsi="Open Sans" w:cs="Open Sans"/>
        <w:color w:val="000000"/>
        <w:sz w:val="21"/>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15:restartNumberingAfterBreak="0">
    <w:nsid w:val="7581448B"/>
    <w:multiLevelType w:val="hybridMultilevel"/>
    <w:tmpl w:val="8E9A4B86"/>
    <w:lvl w:ilvl="0" w:tplc="AFB2CB7A">
      <w:start w:val="1"/>
      <w:numFmt w:val="bullet"/>
      <w:lvlText w:val=""/>
      <w:lvlJc w:val="left"/>
      <w:pPr>
        <w:ind w:left="720" w:hanging="360"/>
      </w:pPr>
      <w:rPr>
        <w:rFonts w:hint="default" w:ascii="Wingdings" w:hAnsi="Wingdings"/>
      </w:rPr>
    </w:lvl>
    <w:lvl w:ilvl="1" w:tplc="AB14979A">
      <w:start w:val="1"/>
      <w:numFmt w:val="bullet"/>
      <w:lvlText w:val=""/>
      <w:lvlJc w:val="left"/>
      <w:pPr>
        <w:ind w:left="1440" w:hanging="360"/>
      </w:pPr>
      <w:rPr>
        <w:rFonts w:hint="default" w:ascii="Wingdings" w:hAnsi="Wingdings"/>
      </w:rPr>
    </w:lvl>
    <w:lvl w:ilvl="2" w:tplc="60E4789E">
      <w:start w:val="1"/>
      <w:numFmt w:val="bullet"/>
      <w:lvlText w:val=""/>
      <w:lvlJc w:val="left"/>
      <w:pPr>
        <w:ind w:left="2160" w:hanging="360"/>
      </w:pPr>
      <w:rPr>
        <w:rFonts w:hint="default" w:ascii="Wingdings" w:hAnsi="Wingdings"/>
      </w:rPr>
    </w:lvl>
    <w:lvl w:ilvl="3" w:tplc="B3F4466E">
      <w:start w:val="1"/>
      <w:numFmt w:val="bullet"/>
      <w:lvlText w:val=""/>
      <w:lvlJc w:val="left"/>
      <w:pPr>
        <w:ind w:left="2880" w:hanging="360"/>
      </w:pPr>
      <w:rPr>
        <w:rFonts w:hint="default" w:ascii="Wingdings" w:hAnsi="Wingdings"/>
      </w:rPr>
    </w:lvl>
    <w:lvl w:ilvl="4" w:tplc="74E2A3EA">
      <w:start w:val="1"/>
      <w:numFmt w:val="bullet"/>
      <w:lvlText w:val=""/>
      <w:lvlJc w:val="left"/>
      <w:pPr>
        <w:ind w:left="3600" w:hanging="360"/>
      </w:pPr>
      <w:rPr>
        <w:rFonts w:hint="default" w:ascii="Wingdings" w:hAnsi="Wingdings"/>
      </w:rPr>
    </w:lvl>
    <w:lvl w:ilvl="5" w:tplc="CF520850">
      <w:start w:val="1"/>
      <w:numFmt w:val="bullet"/>
      <w:lvlText w:val=""/>
      <w:lvlJc w:val="left"/>
      <w:pPr>
        <w:ind w:left="4320" w:hanging="360"/>
      </w:pPr>
      <w:rPr>
        <w:rFonts w:hint="default" w:ascii="Wingdings" w:hAnsi="Wingdings"/>
      </w:rPr>
    </w:lvl>
    <w:lvl w:ilvl="6" w:tplc="5264331A">
      <w:start w:val="1"/>
      <w:numFmt w:val="bullet"/>
      <w:lvlText w:val=""/>
      <w:lvlJc w:val="left"/>
      <w:pPr>
        <w:ind w:left="5040" w:hanging="360"/>
      </w:pPr>
      <w:rPr>
        <w:rFonts w:hint="default" w:ascii="Wingdings" w:hAnsi="Wingdings"/>
      </w:rPr>
    </w:lvl>
    <w:lvl w:ilvl="7" w:tplc="E19A9172">
      <w:start w:val="1"/>
      <w:numFmt w:val="bullet"/>
      <w:lvlText w:val=""/>
      <w:lvlJc w:val="left"/>
      <w:pPr>
        <w:ind w:left="5760" w:hanging="360"/>
      </w:pPr>
      <w:rPr>
        <w:rFonts w:hint="default" w:ascii="Wingdings" w:hAnsi="Wingdings"/>
      </w:rPr>
    </w:lvl>
    <w:lvl w:ilvl="8" w:tplc="57BC641A">
      <w:start w:val="1"/>
      <w:numFmt w:val="bullet"/>
      <w:lvlText w:val=""/>
      <w:lvlJc w:val="left"/>
      <w:pPr>
        <w:ind w:left="6480" w:hanging="360"/>
      </w:pPr>
      <w:rPr>
        <w:rFonts w:hint="default" w:ascii="Wingdings" w:hAnsi="Wingdings"/>
      </w:rPr>
    </w:lvl>
  </w:abstractNum>
  <w:abstractNum w:abstractNumId="41" w15:restartNumberingAfterBreak="0">
    <w:nsid w:val="768B343F"/>
    <w:multiLevelType w:val="hybridMultilevel"/>
    <w:tmpl w:val="5848503E"/>
    <w:lvl w:ilvl="0" w:tplc="B17C6220">
      <w:start w:val="1"/>
      <w:numFmt w:val="bullet"/>
      <w:lvlText w:val=""/>
      <w:lvlJc w:val="left"/>
      <w:pPr>
        <w:ind w:left="720" w:hanging="360"/>
      </w:pPr>
      <w:rPr>
        <w:rFonts w:hint="default" w:ascii="Wingdings" w:hAnsi="Wingdings"/>
      </w:rPr>
    </w:lvl>
    <w:lvl w:ilvl="1" w:tplc="FE7A5960">
      <w:start w:val="1"/>
      <w:numFmt w:val="bullet"/>
      <w:lvlText w:val=""/>
      <w:lvlJc w:val="left"/>
      <w:pPr>
        <w:ind w:left="1440" w:hanging="360"/>
      </w:pPr>
      <w:rPr>
        <w:rFonts w:hint="default" w:ascii="Wingdings" w:hAnsi="Wingdings"/>
      </w:rPr>
    </w:lvl>
    <w:lvl w:ilvl="2" w:tplc="522E472E">
      <w:start w:val="1"/>
      <w:numFmt w:val="bullet"/>
      <w:lvlText w:val=""/>
      <w:lvlJc w:val="left"/>
      <w:pPr>
        <w:ind w:left="2160" w:hanging="360"/>
      </w:pPr>
      <w:rPr>
        <w:rFonts w:hint="default" w:ascii="Wingdings" w:hAnsi="Wingdings"/>
      </w:rPr>
    </w:lvl>
    <w:lvl w:ilvl="3" w:tplc="35241198">
      <w:start w:val="1"/>
      <w:numFmt w:val="bullet"/>
      <w:lvlText w:val=""/>
      <w:lvlJc w:val="left"/>
      <w:pPr>
        <w:ind w:left="2880" w:hanging="360"/>
      </w:pPr>
      <w:rPr>
        <w:rFonts w:hint="default" w:ascii="Wingdings" w:hAnsi="Wingdings"/>
      </w:rPr>
    </w:lvl>
    <w:lvl w:ilvl="4" w:tplc="5C8E0E58">
      <w:start w:val="1"/>
      <w:numFmt w:val="bullet"/>
      <w:lvlText w:val=""/>
      <w:lvlJc w:val="left"/>
      <w:pPr>
        <w:ind w:left="3600" w:hanging="360"/>
      </w:pPr>
      <w:rPr>
        <w:rFonts w:hint="default" w:ascii="Wingdings" w:hAnsi="Wingdings"/>
      </w:rPr>
    </w:lvl>
    <w:lvl w:ilvl="5" w:tplc="99DC0BBA">
      <w:start w:val="1"/>
      <w:numFmt w:val="bullet"/>
      <w:lvlText w:val=""/>
      <w:lvlJc w:val="left"/>
      <w:pPr>
        <w:ind w:left="4320" w:hanging="360"/>
      </w:pPr>
      <w:rPr>
        <w:rFonts w:hint="default" w:ascii="Wingdings" w:hAnsi="Wingdings"/>
      </w:rPr>
    </w:lvl>
    <w:lvl w:ilvl="6" w:tplc="286861CE">
      <w:start w:val="1"/>
      <w:numFmt w:val="bullet"/>
      <w:lvlText w:val=""/>
      <w:lvlJc w:val="left"/>
      <w:pPr>
        <w:ind w:left="5040" w:hanging="360"/>
      </w:pPr>
      <w:rPr>
        <w:rFonts w:hint="default" w:ascii="Wingdings" w:hAnsi="Wingdings"/>
      </w:rPr>
    </w:lvl>
    <w:lvl w:ilvl="7" w:tplc="8686255E">
      <w:start w:val="1"/>
      <w:numFmt w:val="bullet"/>
      <w:lvlText w:val=""/>
      <w:lvlJc w:val="left"/>
      <w:pPr>
        <w:ind w:left="5760" w:hanging="360"/>
      </w:pPr>
      <w:rPr>
        <w:rFonts w:hint="default" w:ascii="Wingdings" w:hAnsi="Wingdings"/>
      </w:rPr>
    </w:lvl>
    <w:lvl w:ilvl="8" w:tplc="05027016">
      <w:start w:val="1"/>
      <w:numFmt w:val="bullet"/>
      <w:lvlText w:val=""/>
      <w:lvlJc w:val="left"/>
      <w:pPr>
        <w:ind w:left="6480" w:hanging="360"/>
      </w:pPr>
      <w:rPr>
        <w:rFonts w:hint="default" w:ascii="Wingdings" w:hAnsi="Wingdings"/>
      </w:rPr>
    </w:lvl>
  </w:abstractNum>
  <w:abstractNum w:abstractNumId="42" w15:restartNumberingAfterBreak="0">
    <w:nsid w:val="772C228E"/>
    <w:multiLevelType w:val="multilevel"/>
    <w:tmpl w:val="AB0EA6A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3" w15:restartNumberingAfterBreak="0">
    <w:nsid w:val="7ADE18BD"/>
    <w:multiLevelType w:val="hybridMultilevel"/>
    <w:tmpl w:val="2C54DDA0"/>
    <w:lvl w:ilvl="0" w:tplc="C8AE345E">
      <w:start w:val="1"/>
      <w:numFmt w:val="bullet"/>
      <w:lvlText w:val=""/>
      <w:lvlJc w:val="left"/>
      <w:pPr>
        <w:ind w:left="1080" w:hanging="360"/>
      </w:pPr>
      <w:rPr>
        <w:rFonts w:hint="default" w:ascii="Wingdings" w:hAnsi="Wingdings"/>
      </w:rPr>
    </w:lvl>
    <w:lvl w:ilvl="1" w:tplc="5ED0EF0A">
      <w:start w:val="1"/>
      <w:numFmt w:val="bullet"/>
      <w:lvlText w:val=""/>
      <w:lvlJc w:val="left"/>
      <w:pPr>
        <w:ind w:left="1800" w:hanging="360"/>
      </w:pPr>
      <w:rPr>
        <w:rFonts w:hint="default" w:ascii="Wingdings" w:hAnsi="Wingdings"/>
      </w:rPr>
    </w:lvl>
    <w:lvl w:ilvl="2" w:tplc="D3EEEB62">
      <w:start w:val="1"/>
      <w:numFmt w:val="bullet"/>
      <w:lvlText w:val=""/>
      <w:lvlJc w:val="left"/>
      <w:pPr>
        <w:ind w:left="2520" w:hanging="360"/>
      </w:pPr>
      <w:rPr>
        <w:rFonts w:hint="default" w:ascii="Wingdings" w:hAnsi="Wingdings"/>
      </w:rPr>
    </w:lvl>
    <w:lvl w:ilvl="3" w:tplc="9448267E">
      <w:start w:val="1"/>
      <w:numFmt w:val="bullet"/>
      <w:lvlText w:val=""/>
      <w:lvlJc w:val="left"/>
      <w:pPr>
        <w:ind w:left="3240" w:hanging="360"/>
      </w:pPr>
      <w:rPr>
        <w:rFonts w:hint="default" w:ascii="Wingdings" w:hAnsi="Wingdings"/>
      </w:rPr>
    </w:lvl>
    <w:lvl w:ilvl="4" w:tplc="0F5240C8">
      <w:start w:val="1"/>
      <w:numFmt w:val="bullet"/>
      <w:lvlText w:val=""/>
      <w:lvlJc w:val="left"/>
      <w:pPr>
        <w:ind w:left="3960" w:hanging="360"/>
      </w:pPr>
      <w:rPr>
        <w:rFonts w:hint="default" w:ascii="Wingdings" w:hAnsi="Wingdings"/>
      </w:rPr>
    </w:lvl>
    <w:lvl w:ilvl="5" w:tplc="C1A44C54">
      <w:start w:val="1"/>
      <w:numFmt w:val="bullet"/>
      <w:lvlText w:val=""/>
      <w:lvlJc w:val="left"/>
      <w:pPr>
        <w:ind w:left="4680" w:hanging="360"/>
      </w:pPr>
      <w:rPr>
        <w:rFonts w:hint="default" w:ascii="Wingdings" w:hAnsi="Wingdings"/>
      </w:rPr>
    </w:lvl>
    <w:lvl w:ilvl="6" w:tplc="97F05E76">
      <w:start w:val="1"/>
      <w:numFmt w:val="bullet"/>
      <w:lvlText w:val=""/>
      <w:lvlJc w:val="left"/>
      <w:pPr>
        <w:ind w:left="5400" w:hanging="360"/>
      </w:pPr>
      <w:rPr>
        <w:rFonts w:hint="default" w:ascii="Wingdings" w:hAnsi="Wingdings"/>
      </w:rPr>
    </w:lvl>
    <w:lvl w:ilvl="7" w:tplc="2D2AF660">
      <w:start w:val="1"/>
      <w:numFmt w:val="bullet"/>
      <w:lvlText w:val=""/>
      <w:lvlJc w:val="left"/>
      <w:pPr>
        <w:ind w:left="6120" w:hanging="360"/>
      </w:pPr>
      <w:rPr>
        <w:rFonts w:hint="default" w:ascii="Wingdings" w:hAnsi="Wingdings"/>
      </w:rPr>
    </w:lvl>
    <w:lvl w:ilvl="8" w:tplc="51327A90">
      <w:start w:val="1"/>
      <w:numFmt w:val="bullet"/>
      <w:lvlText w:val=""/>
      <w:lvlJc w:val="left"/>
      <w:pPr>
        <w:ind w:left="6840" w:hanging="360"/>
      </w:pPr>
      <w:rPr>
        <w:rFonts w:hint="default" w:ascii="Wingdings" w:hAnsi="Wingdings"/>
      </w:rPr>
    </w:lvl>
  </w:abstractNum>
  <w:abstractNum w:abstractNumId="44" w15:restartNumberingAfterBreak="0">
    <w:nsid w:val="7C367F96"/>
    <w:multiLevelType w:val="hybridMultilevel"/>
    <w:tmpl w:val="F984BE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7EECB59C"/>
    <w:multiLevelType w:val="hybridMultilevel"/>
    <w:tmpl w:val="86B89F66"/>
    <w:lvl w:ilvl="0" w:tplc="85CA23C2">
      <w:start w:val="1"/>
      <w:numFmt w:val="bullet"/>
      <w:lvlText w:val=""/>
      <w:lvlJc w:val="left"/>
      <w:pPr>
        <w:ind w:left="720" w:hanging="360"/>
      </w:pPr>
      <w:rPr>
        <w:rFonts w:hint="default" w:ascii="Wingdings" w:hAnsi="Wingdings"/>
      </w:rPr>
    </w:lvl>
    <w:lvl w:ilvl="1" w:tplc="2C505680">
      <w:start w:val="1"/>
      <w:numFmt w:val="bullet"/>
      <w:lvlText w:val=""/>
      <w:lvlJc w:val="left"/>
      <w:pPr>
        <w:ind w:left="1440" w:hanging="360"/>
      </w:pPr>
      <w:rPr>
        <w:rFonts w:hint="default" w:ascii="Wingdings" w:hAnsi="Wingdings"/>
      </w:rPr>
    </w:lvl>
    <w:lvl w:ilvl="2" w:tplc="069E493C">
      <w:start w:val="1"/>
      <w:numFmt w:val="bullet"/>
      <w:lvlText w:val=""/>
      <w:lvlJc w:val="left"/>
      <w:pPr>
        <w:ind w:left="2160" w:hanging="360"/>
      </w:pPr>
      <w:rPr>
        <w:rFonts w:hint="default" w:ascii="Wingdings" w:hAnsi="Wingdings"/>
      </w:rPr>
    </w:lvl>
    <w:lvl w:ilvl="3" w:tplc="E27ADF86">
      <w:start w:val="1"/>
      <w:numFmt w:val="bullet"/>
      <w:lvlText w:val=""/>
      <w:lvlJc w:val="left"/>
      <w:pPr>
        <w:ind w:left="2880" w:hanging="360"/>
      </w:pPr>
      <w:rPr>
        <w:rFonts w:hint="default" w:ascii="Wingdings" w:hAnsi="Wingdings"/>
      </w:rPr>
    </w:lvl>
    <w:lvl w:ilvl="4" w:tplc="BF6660A0">
      <w:start w:val="1"/>
      <w:numFmt w:val="bullet"/>
      <w:lvlText w:val=""/>
      <w:lvlJc w:val="left"/>
      <w:pPr>
        <w:ind w:left="3600" w:hanging="360"/>
      </w:pPr>
      <w:rPr>
        <w:rFonts w:hint="default" w:ascii="Wingdings" w:hAnsi="Wingdings"/>
      </w:rPr>
    </w:lvl>
    <w:lvl w:ilvl="5" w:tplc="3FA876BE">
      <w:start w:val="1"/>
      <w:numFmt w:val="bullet"/>
      <w:lvlText w:val=""/>
      <w:lvlJc w:val="left"/>
      <w:pPr>
        <w:ind w:left="4320" w:hanging="360"/>
      </w:pPr>
      <w:rPr>
        <w:rFonts w:hint="default" w:ascii="Wingdings" w:hAnsi="Wingdings"/>
      </w:rPr>
    </w:lvl>
    <w:lvl w:ilvl="6" w:tplc="E38E7CE8">
      <w:start w:val="1"/>
      <w:numFmt w:val="bullet"/>
      <w:lvlText w:val=""/>
      <w:lvlJc w:val="left"/>
      <w:pPr>
        <w:ind w:left="5040" w:hanging="360"/>
      </w:pPr>
      <w:rPr>
        <w:rFonts w:hint="default" w:ascii="Wingdings" w:hAnsi="Wingdings"/>
      </w:rPr>
    </w:lvl>
    <w:lvl w:ilvl="7" w:tplc="3EF24404">
      <w:start w:val="1"/>
      <w:numFmt w:val="bullet"/>
      <w:lvlText w:val=""/>
      <w:lvlJc w:val="left"/>
      <w:pPr>
        <w:ind w:left="5760" w:hanging="360"/>
      </w:pPr>
      <w:rPr>
        <w:rFonts w:hint="default" w:ascii="Wingdings" w:hAnsi="Wingdings"/>
      </w:rPr>
    </w:lvl>
    <w:lvl w:ilvl="8" w:tplc="A07AECF8">
      <w:start w:val="1"/>
      <w:numFmt w:val="bullet"/>
      <w:lvlText w:val=""/>
      <w:lvlJc w:val="left"/>
      <w:pPr>
        <w:ind w:left="6480" w:hanging="360"/>
      </w:pPr>
      <w:rPr>
        <w:rFonts w:hint="default" w:ascii="Wingdings" w:hAnsi="Wingdings"/>
      </w:rPr>
    </w:lvl>
  </w:abstractNum>
  <w:abstractNum w:abstractNumId="46" w15:restartNumberingAfterBreak="0">
    <w:nsid w:val="7FDC5F03"/>
    <w:multiLevelType w:val="hybridMultilevel"/>
    <w:tmpl w:val="06B47986"/>
    <w:lvl w:ilvl="0" w:tplc="90D47D30">
      <w:numFmt w:val="bullet"/>
      <w:lvlText w:val="-"/>
      <w:lvlJc w:val="left"/>
      <w:pPr>
        <w:ind w:left="720" w:hanging="360"/>
      </w:pPr>
      <w:rPr>
        <w:rFonts w:hint="default" w:ascii="Arial" w:hAnsi="Arial" w:eastAsia="Calibri" w:cs="Arial"/>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start w:val="1"/>
      <w:numFmt w:val="bullet"/>
      <w:lvlText w:val=""/>
      <w:lvlJc w:val="left"/>
      <w:pPr>
        <w:ind w:left="2880" w:hanging="360"/>
      </w:pPr>
      <w:rPr>
        <w:rFonts w:hint="default" w:ascii="Symbol" w:hAnsi="Symbol"/>
      </w:rPr>
    </w:lvl>
    <w:lvl w:ilvl="4" w:tplc="04070003">
      <w:start w:val="1"/>
      <w:numFmt w:val="bullet"/>
      <w:lvlText w:val="o"/>
      <w:lvlJc w:val="left"/>
      <w:pPr>
        <w:ind w:left="3600" w:hanging="360"/>
      </w:pPr>
      <w:rPr>
        <w:rFonts w:hint="default" w:ascii="Courier New" w:hAnsi="Courier New" w:cs="Courier New"/>
      </w:rPr>
    </w:lvl>
    <w:lvl w:ilvl="5" w:tplc="04070005">
      <w:start w:val="1"/>
      <w:numFmt w:val="bullet"/>
      <w:lvlText w:val=""/>
      <w:lvlJc w:val="left"/>
      <w:pPr>
        <w:ind w:left="4320" w:hanging="360"/>
      </w:pPr>
      <w:rPr>
        <w:rFonts w:hint="default" w:ascii="Wingdings" w:hAnsi="Wingdings"/>
      </w:rPr>
    </w:lvl>
    <w:lvl w:ilvl="6" w:tplc="04070001">
      <w:start w:val="1"/>
      <w:numFmt w:val="bullet"/>
      <w:lvlText w:val=""/>
      <w:lvlJc w:val="left"/>
      <w:pPr>
        <w:ind w:left="5040" w:hanging="360"/>
      </w:pPr>
      <w:rPr>
        <w:rFonts w:hint="default" w:ascii="Symbol" w:hAnsi="Symbol"/>
      </w:rPr>
    </w:lvl>
    <w:lvl w:ilvl="7" w:tplc="04070003">
      <w:start w:val="1"/>
      <w:numFmt w:val="bullet"/>
      <w:lvlText w:val="o"/>
      <w:lvlJc w:val="left"/>
      <w:pPr>
        <w:ind w:left="5760" w:hanging="360"/>
      </w:pPr>
      <w:rPr>
        <w:rFonts w:hint="default" w:ascii="Courier New" w:hAnsi="Courier New" w:cs="Courier New"/>
      </w:rPr>
    </w:lvl>
    <w:lvl w:ilvl="8" w:tplc="04070005">
      <w:start w:val="1"/>
      <w:numFmt w:val="bullet"/>
      <w:lvlText w:val=""/>
      <w:lvlJc w:val="left"/>
      <w:pPr>
        <w:ind w:left="6480" w:hanging="360"/>
      </w:pPr>
      <w:rPr>
        <w:rFonts w:hint="default" w:ascii="Wingdings" w:hAnsi="Wingdings"/>
      </w:rPr>
    </w:lvl>
  </w:abstractNum>
  <w:num w:numId="1" w16cid:durableId="410080690">
    <w:abstractNumId w:val="8"/>
  </w:num>
  <w:num w:numId="2" w16cid:durableId="594285512">
    <w:abstractNumId w:val="13"/>
  </w:num>
  <w:num w:numId="3" w16cid:durableId="1175346008">
    <w:abstractNumId w:val="39"/>
  </w:num>
  <w:num w:numId="4" w16cid:durableId="50735582">
    <w:abstractNumId w:val="21"/>
  </w:num>
  <w:num w:numId="5" w16cid:durableId="1113674186">
    <w:abstractNumId w:val="2"/>
  </w:num>
  <w:num w:numId="6" w16cid:durableId="1684631259">
    <w:abstractNumId w:val="37"/>
  </w:num>
  <w:num w:numId="7" w16cid:durableId="657850960">
    <w:abstractNumId w:val="42"/>
  </w:num>
  <w:num w:numId="8" w16cid:durableId="412433014">
    <w:abstractNumId w:val="35"/>
  </w:num>
  <w:num w:numId="9" w16cid:durableId="1768228992">
    <w:abstractNumId w:val="31"/>
  </w:num>
  <w:num w:numId="10" w16cid:durableId="1010372593">
    <w:abstractNumId w:val="31"/>
  </w:num>
  <w:num w:numId="11" w16cid:durableId="1430152991">
    <w:abstractNumId w:val="31"/>
  </w:num>
  <w:num w:numId="12" w16cid:durableId="1394892507">
    <w:abstractNumId w:val="31"/>
  </w:num>
  <w:num w:numId="13" w16cid:durableId="192159467">
    <w:abstractNumId w:val="46"/>
  </w:num>
  <w:num w:numId="14" w16cid:durableId="195197170">
    <w:abstractNumId w:val="12"/>
  </w:num>
  <w:num w:numId="15" w16cid:durableId="1071387415">
    <w:abstractNumId w:val="44"/>
  </w:num>
  <w:num w:numId="16" w16cid:durableId="1365909693">
    <w:abstractNumId w:val="10"/>
  </w:num>
  <w:num w:numId="17" w16cid:durableId="1843202703">
    <w:abstractNumId w:val="24"/>
  </w:num>
  <w:num w:numId="18" w16cid:durableId="1636643984">
    <w:abstractNumId w:val="26"/>
  </w:num>
  <w:num w:numId="19" w16cid:durableId="368604194">
    <w:abstractNumId w:val="41"/>
  </w:num>
  <w:num w:numId="20" w16cid:durableId="1258320007">
    <w:abstractNumId w:val="25"/>
  </w:num>
  <w:num w:numId="21" w16cid:durableId="841548633">
    <w:abstractNumId w:val="29"/>
  </w:num>
  <w:num w:numId="22" w16cid:durableId="1356035342">
    <w:abstractNumId w:val="22"/>
  </w:num>
  <w:num w:numId="23" w16cid:durableId="56827234">
    <w:abstractNumId w:val="18"/>
  </w:num>
  <w:num w:numId="24" w16cid:durableId="1550654485">
    <w:abstractNumId w:val="0"/>
  </w:num>
  <w:num w:numId="25" w16cid:durableId="1891384380">
    <w:abstractNumId w:val="27"/>
  </w:num>
  <w:num w:numId="26" w16cid:durableId="955871061">
    <w:abstractNumId w:val="4"/>
  </w:num>
  <w:num w:numId="27" w16cid:durableId="1754399904">
    <w:abstractNumId w:val="5"/>
  </w:num>
  <w:num w:numId="28" w16cid:durableId="975718655">
    <w:abstractNumId w:val="38"/>
  </w:num>
  <w:num w:numId="29" w16cid:durableId="382753815">
    <w:abstractNumId w:val="9"/>
  </w:num>
  <w:num w:numId="30" w16cid:durableId="560138304">
    <w:abstractNumId w:val="7"/>
  </w:num>
  <w:num w:numId="31" w16cid:durableId="1501460019">
    <w:abstractNumId w:val="19"/>
  </w:num>
  <w:num w:numId="32" w16cid:durableId="1891570865">
    <w:abstractNumId w:val="30"/>
  </w:num>
  <w:num w:numId="33" w16cid:durableId="1433933116">
    <w:abstractNumId w:val="43"/>
  </w:num>
  <w:num w:numId="34" w16cid:durableId="1359501596">
    <w:abstractNumId w:val="36"/>
  </w:num>
  <w:num w:numId="35" w16cid:durableId="523518516">
    <w:abstractNumId w:val="33"/>
  </w:num>
  <w:num w:numId="36" w16cid:durableId="724258237">
    <w:abstractNumId w:val="15"/>
  </w:num>
  <w:num w:numId="37" w16cid:durableId="1938902691">
    <w:abstractNumId w:val="6"/>
  </w:num>
  <w:num w:numId="38" w16cid:durableId="1560432202">
    <w:abstractNumId w:val="16"/>
  </w:num>
  <w:num w:numId="39" w16cid:durableId="929969676">
    <w:abstractNumId w:val="45"/>
  </w:num>
  <w:num w:numId="40" w16cid:durableId="1559392527">
    <w:abstractNumId w:val="34"/>
  </w:num>
  <w:num w:numId="41" w16cid:durableId="1222404850">
    <w:abstractNumId w:val="40"/>
  </w:num>
  <w:num w:numId="42" w16cid:durableId="149758395">
    <w:abstractNumId w:val="1"/>
  </w:num>
  <w:num w:numId="43" w16cid:durableId="1830294212">
    <w:abstractNumId w:val="23"/>
  </w:num>
  <w:num w:numId="44" w16cid:durableId="1464498579">
    <w:abstractNumId w:val="17"/>
  </w:num>
  <w:num w:numId="45" w16cid:durableId="1760709917">
    <w:abstractNumId w:val="32"/>
  </w:num>
  <w:num w:numId="46" w16cid:durableId="248544147">
    <w:abstractNumId w:val="11"/>
  </w:num>
  <w:num w:numId="47" w16cid:durableId="1331522734">
    <w:abstractNumId w:val="14"/>
  </w:num>
  <w:num w:numId="48" w16cid:durableId="826552358">
    <w:abstractNumId w:val="3"/>
  </w:num>
  <w:num w:numId="49" w16cid:durableId="1193373380">
    <w:abstractNumId w:val="28"/>
  </w:num>
  <w:num w:numId="50" w16cid:durableId="1026911726">
    <w:abstractNumId w:val="20"/>
  </w:num>
</w:numbering>
</file>

<file path=word/people.xml><?xml version="1.0" encoding="utf-8"?>
<w15:people xmlns:mc="http://schemas.openxmlformats.org/markup-compatibility/2006" xmlns:w15="http://schemas.microsoft.com/office/word/2012/wordml" mc:Ignorable="w15">
  <w15:person w15:author="Никола Кнежевић">
    <w15:presenceInfo w15:providerId="AD" w15:userId="S::knezevic@etf.bg.ac.rs::f67ce2ec-e8fe-490a-848f-51e5dbd81970"/>
  </w15:person>
  <w15:person w15:author="Никола Кнежевић">
    <w15:presenceInfo w15:providerId="AD" w15:userId="S::knezevic@etf.bg.ac.rs::f67ce2ec-e8fe-490a-848f-51e5dbd819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displayBackgroundShape/>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val="false"/>
  <w:defaultTabStop w:val="720"/>
  <w:hyphenationZone w:val="425"/>
  <w:defaultTableStyle w:val="CITADELStablestyle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CF0"/>
    <w:rsid w:val="00002F36"/>
    <w:rsid w:val="00015F5F"/>
    <w:rsid w:val="00066313"/>
    <w:rsid w:val="0006726C"/>
    <w:rsid w:val="00076DF5"/>
    <w:rsid w:val="00083096"/>
    <w:rsid w:val="00086599"/>
    <w:rsid w:val="000B269C"/>
    <w:rsid w:val="000B7E2B"/>
    <w:rsid w:val="000C4521"/>
    <w:rsid w:val="000E50F2"/>
    <w:rsid w:val="001036A8"/>
    <w:rsid w:val="00132BE4"/>
    <w:rsid w:val="00136612"/>
    <w:rsid w:val="00136F62"/>
    <w:rsid w:val="001403D0"/>
    <w:rsid w:val="00140DCB"/>
    <w:rsid w:val="0014644D"/>
    <w:rsid w:val="00146CA6"/>
    <w:rsid w:val="00150890"/>
    <w:rsid w:val="0016245E"/>
    <w:rsid w:val="00190FC5"/>
    <w:rsid w:val="00192810"/>
    <w:rsid w:val="001A38F0"/>
    <w:rsid w:val="001D4D36"/>
    <w:rsid w:val="001F3668"/>
    <w:rsid w:val="00214C2A"/>
    <w:rsid w:val="00221103"/>
    <w:rsid w:val="002331FA"/>
    <w:rsid w:val="00252497"/>
    <w:rsid w:val="00256419"/>
    <w:rsid w:val="00277C8C"/>
    <w:rsid w:val="002A17A8"/>
    <w:rsid w:val="002A3F79"/>
    <w:rsid w:val="002B1839"/>
    <w:rsid w:val="002B1EEF"/>
    <w:rsid w:val="002B1F3A"/>
    <w:rsid w:val="002C60F1"/>
    <w:rsid w:val="002D10B1"/>
    <w:rsid w:val="002D5618"/>
    <w:rsid w:val="002F43D7"/>
    <w:rsid w:val="002F4EA7"/>
    <w:rsid w:val="002F655F"/>
    <w:rsid w:val="002F6DE3"/>
    <w:rsid w:val="002F78B6"/>
    <w:rsid w:val="003029C3"/>
    <w:rsid w:val="00312B5D"/>
    <w:rsid w:val="00394782"/>
    <w:rsid w:val="003A5912"/>
    <w:rsid w:val="003B79F1"/>
    <w:rsid w:val="003C6D5E"/>
    <w:rsid w:val="003D505F"/>
    <w:rsid w:val="003E1AC6"/>
    <w:rsid w:val="003E5FDB"/>
    <w:rsid w:val="003F4046"/>
    <w:rsid w:val="00404D58"/>
    <w:rsid w:val="004116F6"/>
    <w:rsid w:val="00426EC4"/>
    <w:rsid w:val="00441E3B"/>
    <w:rsid w:val="00447940"/>
    <w:rsid w:val="004647C4"/>
    <w:rsid w:val="00467199"/>
    <w:rsid w:val="00471D77"/>
    <w:rsid w:val="004761FB"/>
    <w:rsid w:val="00481150"/>
    <w:rsid w:val="00490237"/>
    <w:rsid w:val="00491939"/>
    <w:rsid w:val="00493BCC"/>
    <w:rsid w:val="0049612A"/>
    <w:rsid w:val="00497DE1"/>
    <w:rsid w:val="004A2754"/>
    <w:rsid w:val="004A56D5"/>
    <w:rsid w:val="004A5C43"/>
    <w:rsid w:val="004F5C1A"/>
    <w:rsid w:val="005009C9"/>
    <w:rsid w:val="00505806"/>
    <w:rsid w:val="00513AD4"/>
    <w:rsid w:val="00524587"/>
    <w:rsid w:val="0053026B"/>
    <w:rsid w:val="00544206"/>
    <w:rsid w:val="0055280A"/>
    <w:rsid w:val="005735F8"/>
    <w:rsid w:val="00590052"/>
    <w:rsid w:val="005963CD"/>
    <w:rsid w:val="005B0722"/>
    <w:rsid w:val="005B467F"/>
    <w:rsid w:val="005C0A38"/>
    <w:rsid w:val="005D316D"/>
    <w:rsid w:val="005E4ABB"/>
    <w:rsid w:val="005E4BFF"/>
    <w:rsid w:val="00627163"/>
    <w:rsid w:val="00631588"/>
    <w:rsid w:val="00632E18"/>
    <w:rsid w:val="006641F3"/>
    <w:rsid w:val="006721DF"/>
    <w:rsid w:val="00674877"/>
    <w:rsid w:val="00690290"/>
    <w:rsid w:val="006949E3"/>
    <w:rsid w:val="00694ADD"/>
    <w:rsid w:val="006A0E9F"/>
    <w:rsid w:val="006BF538"/>
    <w:rsid w:val="006F3119"/>
    <w:rsid w:val="007016DF"/>
    <w:rsid w:val="007022EE"/>
    <w:rsid w:val="007045F2"/>
    <w:rsid w:val="00715B91"/>
    <w:rsid w:val="00764280"/>
    <w:rsid w:val="0076555B"/>
    <w:rsid w:val="0077162E"/>
    <w:rsid w:val="007959D4"/>
    <w:rsid w:val="007B3A1F"/>
    <w:rsid w:val="007C18CE"/>
    <w:rsid w:val="007C5134"/>
    <w:rsid w:val="007E0CF0"/>
    <w:rsid w:val="007F4CB0"/>
    <w:rsid w:val="0080177D"/>
    <w:rsid w:val="0081011E"/>
    <w:rsid w:val="008138EE"/>
    <w:rsid w:val="008243D8"/>
    <w:rsid w:val="0083349D"/>
    <w:rsid w:val="00835BD4"/>
    <w:rsid w:val="00837375"/>
    <w:rsid w:val="00843270"/>
    <w:rsid w:val="00847163"/>
    <w:rsid w:val="008472BD"/>
    <w:rsid w:val="00853909"/>
    <w:rsid w:val="008745F1"/>
    <w:rsid w:val="00895455"/>
    <w:rsid w:val="00897A74"/>
    <w:rsid w:val="008A136F"/>
    <w:rsid w:val="008A14AF"/>
    <w:rsid w:val="008B69A2"/>
    <w:rsid w:val="008C367C"/>
    <w:rsid w:val="008D7DE0"/>
    <w:rsid w:val="008E1B2D"/>
    <w:rsid w:val="008F0DFC"/>
    <w:rsid w:val="008F451C"/>
    <w:rsid w:val="008F7FF9"/>
    <w:rsid w:val="009241AF"/>
    <w:rsid w:val="00926E10"/>
    <w:rsid w:val="0093300F"/>
    <w:rsid w:val="0094463A"/>
    <w:rsid w:val="009457FD"/>
    <w:rsid w:val="009575D2"/>
    <w:rsid w:val="00971A3D"/>
    <w:rsid w:val="009855E0"/>
    <w:rsid w:val="009A374F"/>
    <w:rsid w:val="009A6E15"/>
    <w:rsid w:val="009B13E0"/>
    <w:rsid w:val="009B14F0"/>
    <w:rsid w:val="009E3EAD"/>
    <w:rsid w:val="009E715D"/>
    <w:rsid w:val="00A158F3"/>
    <w:rsid w:val="00A349AA"/>
    <w:rsid w:val="00A41528"/>
    <w:rsid w:val="00A51A14"/>
    <w:rsid w:val="00A53AB0"/>
    <w:rsid w:val="00A73225"/>
    <w:rsid w:val="00A7374F"/>
    <w:rsid w:val="00A759FE"/>
    <w:rsid w:val="00A8250F"/>
    <w:rsid w:val="00A84477"/>
    <w:rsid w:val="00AA002C"/>
    <w:rsid w:val="00AB088E"/>
    <w:rsid w:val="00AC3084"/>
    <w:rsid w:val="00AD09D7"/>
    <w:rsid w:val="00AF0FB2"/>
    <w:rsid w:val="00AF19AA"/>
    <w:rsid w:val="00B078F1"/>
    <w:rsid w:val="00B11A41"/>
    <w:rsid w:val="00B400A3"/>
    <w:rsid w:val="00B42DB7"/>
    <w:rsid w:val="00B53E28"/>
    <w:rsid w:val="00B926E1"/>
    <w:rsid w:val="00BA5009"/>
    <w:rsid w:val="00BC1569"/>
    <w:rsid w:val="00BE06FD"/>
    <w:rsid w:val="00BE41A4"/>
    <w:rsid w:val="00BF54D8"/>
    <w:rsid w:val="00C128F6"/>
    <w:rsid w:val="00C14CD4"/>
    <w:rsid w:val="00C24708"/>
    <w:rsid w:val="00C34178"/>
    <w:rsid w:val="00C35E45"/>
    <w:rsid w:val="00C44D35"/>
    <w:rsid w:val="00C45D44"/>
    <w:rsid w:val="00C74D7A"/>
    <w:rsid w:val="00C76F8F"/>
    <w:rsid w:val="00CA1A92"/>
    <w:rsid w:val="00CA1C31"/>
    <w:rsid w:val="00CA62B4"/>
    <w:rsid w:val="00CB3C03"/>
    <w:rsid w:val="00CB5891"/>
    <w:rsid w:val="00CD123E"/>
    <w:rsid w:val="00D103D0"/>
    <w:rsid w:val="00D12A6B"/>
    <w:rsid w:val="00D266D7"/>
    <w:rsid w:val="00D40511"/>
    <w:rsid w:val="00D61BEC"/>
    <w:rsid w:val="00D70007"/>
    <w:rsid w:val="00D747CE"/>
    <w:rsid w:val="00DB3431"/>
    <w:rsid w:val="00DB7DE5"/>
    <w:rsid w:val="00DC2424"/>
    <w:rsid w:val="00DD4D2E"/>
    <w:rsid w:val="00DE014A"/>
    <w:rsid w:val="00DE0952"/>
    <w:rsid w:val="00E05D23"/>
    <w:rsid w:val="00E43C89"/>
    <w:rsid w:val="00E50605"/>
    <w:rsid w:val="00E53A05"/>
    <w:rsid w:val="00E71F07"/>
    <w:rsid w:val="00EB5D2E"/>
    <w:rsid w:val="00EC182C"/>
    <w:rsid w:val="00EC6BC0"/>
    <w:rsid w:val="00EF2EE0"/>
    <w:rsid w:val="00F12C20"/>
    <w:rsid w:val="00F242C9"/>
    <w:rsid w:val="00F32EA9"/>
    <w:rsid w:val="00F60397"/>
    <w:rsid w:val="00F771F2"/>
    <w:rsid w:val="00F9132B"/>
    <w:rsid w:val="00FA719D"/>
    <w:rsid w:val="00FB75EF"/>
    <w:rsid w:val="00FE3F1A"/>
    <w:rsid w:val="00FF4342"/>
    <w:rsid w:val="0108D5D6"/>
    <w:rsid w:val="015ACF94"/>
    <w:rsid w:val="02D466AB"/>
    <w:rsid w:val="03AE1742"/>
    <w:rsid w:val="03B2B1A5"/>
    <w:rsid w:val="0501F260"/>
    <w:rsid w:val="0536D03D"/>
    <w:rsid w:val="0536D03D"/>
    <w:rsid w:val="054645C7"/>
    <w:rsid w:val="05964DF8"/>
    <w:rsid w:val="05C0740F"/>
    <w:rsid w:val="063DE11E"/>
    <w:rsid w:val="072BE273"/>
    <w:rsid w:val="087CB1D6"/>
    <w:rsid w:val="09887B56"/>
    <w:rsid w:val="09F86717"/>
    <w:rsid w:val="0A1B4536"/>
    <w:rsid w:val="0A35B2F1"/>
    <w:rsid w:val="0A7A9AF5"/>
    <w:rsid w:val="0AB3A8D9"/>
    <w:rsid w:val="0B791A39"/>
    <w:rsid w:val="0B79EEE7"/>
    <w:rsid w:val="0B8AC1CD"/>
    <w:rsid w:val="0C1BF94B"/>
    <w:rsid w:val="0C5A05F1"/>
    <w:rsid w:val="0CAD8AB0"/>
    <w:rsid w:val="0CB03C15"/>
    <w:rsid w:val="0CE5B043"/>
    <w:rsid w:val="0E1F75AD"/>
    <w:rsid w:val="0EB82F65"/>
    <w:rsid w:val="0EBCE410"/>
    <w:rsid w:val="0F4DE9EC"/>
    <w:rsid w:val="1034D585"/>
    <w:rsid w:val="107836E4"/>
    <w:rsid w:val="107C0B59"/>
    <w:rsid w:val="1090C964"/>
    <w:rsid w:val="10A4F619"/>
    <w:rsid w:val="110E306C"/>
    <w:rsid w:val="1224102F"/>
    <w:rsid w:val="1224102F"/>
    <w:rsid w:val="122B33BC"/>
    <w:rsid w:val="12DF4451"/>
    <w:rsid w:val="12F5B729"/>
    <w:rsid w:val="15159626"/>
    <w:rsid w:val="158C94BE"/>
    <w:rsid w:val="1659C5AC"/>
    <w:rsid w:val="165ADD7D"/>
    <w:rsid w:val="166F24C0"/>
    <w:rsid w:val="1742AFA3"/>
    <w:rsid w:val="17DDCEF5"/>
    <w:rsid w:val="17F4C24E"/>
    <w:rsid w:val="17FB77B3"/>
    <w:rsid w:val="186295DB"/>
    <w:rsid w:val="18658000"/>
    <w:rsid w:val="18E05C00"/>
    <w:rsid w:val="1901D171"/>
    <w:rsid w:val="1936F846"/>
    <w:rsid w:val="1979C94C"/>
    <w:rsid w:val="1B2BB760"/>
    <w:rsid w:val="1BA1F2D8"/>
    <w:rsid w:val="1C558FDC"/>
    <w:rsid w:val="1C746438"/>
    <w:rsid w:val="1CD32AB6"/>
    <w:rsid w:val="1DA5C12C"/>
    <w:rsid w:val="1EB74948"/>
    <w:rsid w:val="1F9338CE"/>
    <w:rsid w:val="1FDDB2EB"/>
    <w:rsid w:val="200FC757"/>
    <w:rsid w:val="205935E4"/>
    <w:rsid w:val="20CA6531"/>
    <w:rsid w:val="21D1BD8A"/>
    <w:rsid w:val="228DA29D"/>
    <w:rsid w:val="24F0F893"/>
    <w:rsid w:val="2547373C"/>
    <w:rsid w:val="25F18344"/>
    <w:rsid w:val="2703FDC9"/>
    <w:rsid w:val="270F8D83"/>
    <w:rsid w:val="27C29AF1"/>
    <w:rsid w:val="2823A1BA"/>
    <w:rsid w:val="28261F4C"/>
    <w:rsid w:val="28261F4C"/>
    <w:rsid w:val="290AD94E"/>
    <w:rsid w:val="29B27D29"/>
    <w:rsid w:val="29B9A86F"/>
    <w:rsid w:val="29B9A86F"/>
    <w:rsid w:val="29E024F5"/>
    <w:rsid w:val="29E024F5"/>
    <w:rsid w:val="2A3B19D4"/>
    <w:rsid w:val="2A3B19D4"/>
    <w:rsid w:val="2A7D5FAE"/>
    <w:rsid w:val="2B5FB2A9"/>
    <w:rsid w:val="2BBF0467"/>
    <w:rsid w:val="2C5B9788"/>
    <w:rsid w:val="2C61EF58"/>
    <w:rsid w:val="2C61EF58"/>
    <w:rsid w:val="2CD2F643"/>
    <w:rsid w:val="2D0327B1"/>
    <w:rsid w:val="2DA1ADEA"/>
    <w:rsid w:val="2E633F9E"/>
    <w:rsid w:val="2E741F93"/>
    <w:rsid w:val="2EB523D0"/>
    <w:rsid w:val="3007157E"/>
    <w:rsid w:val="3007157E"/>
    <w:rsid w:val="30E93E48"/>
    <w:rsid w:val="30FD000F"/>
    <w:rsid w:val="31FAD739"/>
    <w:rsid w:val="3214CE9F"/>
    <w:rsid w:val="33140D97"/>
    <w:rsid w:val="333A5834"/>
    <w:rsid w:val="333A5834"/>
    <w:rsid w:val="333E7964"/>
    <w:rsid w:val="34748F9A"/>
    <w:rsid w:val="34E474C8"/>
    <w:rsid w:val="355CF59A"/>
    <w:rsid w:val="355F03BF"/>
    <w:rsid w:val="361E7C2D"/>
    <w:rsid w:val="366D116D"/>
    <w:rsid w:val="37F4FE14"/>
    <w:rsid w:val="3834E5A3"/>
    <w:rsid w:val="38B1F14A"/>
    <w:rsid w:val="38CC9B4E"/>
    <w:rsid w:val="395553A0"/>
    <w:rsid w:val="39EADCCC"/>
    <w:rsid w:val="3A5DF31E"/>
    <w:rsid w:val="3AB08CDD"/>
    <w:rsid w:val="3AF3B16F"/>
    <w:rsid w:val="3AF78933"/>
    <w:rsid w:val="3B246052"/>
    <w:rsid w:val="3B68DCA9"/>
    <w:rsid w:val="3B7AA848"/>
    <w:rsid w:val="3B87D2C9"/>
    <w:rsid w:val="3B9D7299"/>
    <w:rsid w:val="3BDC27CD"/>
    <w:rsid w:val="3CD932AF"/>
    <w:rsid w:val="3CD932AF"/>
    <w:rsid w:val="3D181142"/>
    <w:rsid w:val="3DB6B380"/>
    <w:rsid w:val="3E0D63DE"/>
    <w:rsid w:val="3E8E29DE"/>
    <w:rsid w:val="3F11E080"/>
    <w:rsid w:val="40D72579"/>
    <w:rsid w:val="415F92D3"/>
    <w:rsid w:val="417EB399"/>
    <w:rsid w:val="417EEE58"/>
    <w:rsid w:val="41DD437E"/>
    <w:rsid w:val="421F9D76"/>
    <w:rsid w:val="422B1721"/>
    <w:rsid w:val="4316ED32"/>
    <w:rsid w:val="433CBCAC"/>
    <w:rsid w:val="4344478C"/>
    <w:rsid w:val="43D22DED"/>
    <w:rsid w:val="43D22DED"/>
    <w:rsid w:val="443E5B06"/>
    <w:rsid w:val="454B4B94"/>
    <w:rsid w:val="454E36AB"/>
    <w:rsid w:val="46077D8B"/>
    <w:rsid w:val="4637EE9C"/>
    <w:rsid w:val="47133EE0"/>
    <w:rsid w:val="4724D6EB"/>
    <w:rsid w:val="47508492"/>
    <w:rsid w:val="496571D7"/>
    <w:rsid w:val="4A0DD037"/>
    <w:rsid w:val="4A76C78A"/>
    <w:rsid w:val="4B523B83"/>
    <w:rsid w:val="4B5A7023"/>
    <w:rsid w:val="4BC85FF0"/>
    <w:rsid w:val="4BCED782"/>
    <w:rsid w:val="4D8749A5"/>
    <w:rsid w:val="4E5BBC9B"/>
    <w:rsid w:val="4E6242D1"/>
    <w:rsid w:val="4E80CC10"/>
    <w:rsid w:val="4EBD4D27"/>
    <w:rsid w:val="4EC049AB"/>
    <w:rsid w:val="5018BAEC"/>
    <w:rsid w:val="523A57D1"/>
    <w:rsid w:val="5279A228"/>
    <w:rsid w:val="535E1CE4"/>
    <w:rsid w:val="5388BF4B"/>
    <w:rsid w:val="5388BF4B"/>
    <w:rsid w:val="53CB95C2"/>
    <w:rsid w:val="5439082E"/>
    <w:rsid w:val="54C53157"/>
    <w:rsid w:val="54EF362B"/>
    <w:rsid w:val="54FAF052"/>
    <w:rsid w:val="550A4CC8"/>
    <w:rsid w:val="552880AF"/>
    <w:rsid w:val="559DD0FE"/>
    <w:rsid w:val="55D68593"/>
    <w:rsid w:val="55E86963"/>
    <w:rsid w:val="55FB94C2"/>
    <w:rsid w:val="56C6011E"/>
    <w:rsid w:val="578E14E5"/>
    <w:rsid w:val="58112754"/>
    <w:rsid w:val="58B990D7"/>
    <w:rsid w:val="59C6CFAC"/>
    <w:rsid w:val="5A0D4838"/>
    <w:rsid w:val="5A406E21"/>
    <w:rsid w:val="5A406E21"/>
    <w:rsid w:val="5BF25859"/>
    <w:rsid w:val="5C389BDE"/>
    <w:rsid w:val="5C7F3866"/>
    <w:rsid w:val="5D1EA1ED"/>
    <w:rsid w:val="5D45BF2E"/>
    <w:rsid w:val="5DB85D5A"/>
    <w:rsid w:val="5E3E404E"/>
    <w:rsid w:val="5EAFA811"/>
    <w:rsid w:val="5EC1DB5F"/>
    <w:rsid w:val="5EE5DFD5"/>
    <w:rsid w:val="5EFEFC0F"/>
    <w:rsid w:val="5EFEFC0F"/>
    <w:rsid w:val="5F776C12"/>
    <w:rsid w:val="5FB32462"/>
    <w:rsid w:val="5FC0BD24"/>
    <w:rsid w:val="5FFE4FCD"/>
    <w:rsid w:val="60851C25"/>
    <w:rsid w:val="60A118AD"/>
    <w:rsid w:val="60FCA056"/>
    <w:rsid w:val="612679DA"/>
    <w:rsid w:val="623B900F"/>
    <w:rsid w:val="62B1112A"/>
    <w:rsid w:val="64BA830F"/>
    <w:rsid w:val="64CDEF09"/>
    <w:rsid w:val="657F8250"/>
    <w:rsid w:val="65BBFD11"/>
    <w:rsid w:val="65E36A40"/>
    <w:rsid w:val="66275BC0"/>
    <w:rsid w:val="6628BB30"/>
    <w:rsid w:val="6708AD78"/>
    <w:rsid w:val="676C10DB"/>
    <w:rsid w:val="67C2B4EC"/>
    <w:rsid w:val="692E7643"/>
    <w:rsid w:val="6937D9A4"/>
    <w:rsid w:val="6A6D9169"/>
    <w:rsid w:val="6A705CFF"/>
    <w:rsid w:val="6A8A0B9C"/>
    <w:rsid w:val="6B49D983"/>
    <w:rsid w:val="6B508017"/>
    <w:rsid w:val="6BDB72AD"/>
    <w:rsid w:val="6C867F5D"/>
    <w:rsid w:val="6D462FFA"/>
    <w:rsid w:val="6E1A37EF"/>
    <w:rsid w:val="6E948351"/>
    <w:rsid w:val="6F1513D9"/>
    <w:rsid w:val="6F28A9A9"/>
    <w:rsid w:val="6F39A298"/>
    <w:rsid w:val="6FA11762"/>
    <w:rsid w:val="6FD6F00A"/>
    <w:rsid w:val="6FE7BCD7"/>
    <w:rsid w:val="71CD930E"/>
    <w:rsid w:val="724FA97A"/>
    <w:rsid w:val="727E06D8"/>
    <w:rsid w:val="72AA5DB6"/>
    <w:rsid w:val="73E3DAF5"/>
    <w:rsid w:val="74056B70"/>
    <w:rsid w:val="74A85753"/>
    <w:rsid w:val="74AFBFD0"/>
    <w:rsid w:val="74D7F935"/>
    <w:rsid w:val="750BC63E"/>
    <w:rsid w:val="7511CF72"/>
    <w:rsid w:val="766C5F83"/>
    <w:rsid w:val="76FD6F68"/>
    <w:rsid w:val="77ADE210"/>
    <w:rsid w:val="77DA6093"/>
    <w:rsid w:val="782AB314"/>
    <w:rsid w:val="7893FE4B"/>
    <w:rsid w:val="78EB6AE3"/>
    <w:rsid w:val="79014BFA"/>
    <w:rsid w:val="7A0A83D4"/>
    <w:rsid w:val="7A588137"/>
    <w:rsid w:val="7BB8279A"/>
    <w:rsid w:val="7C1FC011"/>
    <w:rsid w:val="7C1FC011"/>
    <w:rsid w:val="7C51C374"/>
    <w:rsid w:val="7CABB204"/>
    <w:rsid w:val="7DC38D97"/>
    <w:rsid w:val="7E234175"/>
    <w:rsid w:val="7E524074"/>
    <w:rsid w:val="7E8FA9CE"/>
    <w:rsid w:val="7F1BC74D"/>
    <w:rsid w:val="7F629152"/>
    <w:rsid w:val="7FC66B28"/>
    <w:rsid w:val="7FE6763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516994"/>
  <w15:docId w15:val="{E63E3572-A88E-4B5D-B329-A49257B17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lang w:val="en-US" w:eastAsia="de-AT"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CITADELS"/>
    <w:qFormat/>
    <w:rsid w:val="009B14F0"/>
    <w:pPr>
      <w:spacing w:after="120"/>
      <w:jc w:val="both"/>
    </w:pPr>
    <w:rPr>
      <w:color w:val="595959" w:themeColor="text1" w:themeTint="A6"/>
      <w:sz w:val="22"/>
      <w:lang w:val="en-GB"/>
    </w:rPr>
  </w:style>
  <w:style w:type="paragraph" w:styleId="Heading1">
    <w:name w:val="heading 1"/>
    <w:aliases w:val="1. Title"/>
    <w:basedOn w:val="Normal"/>
    <w:next w:val="Normal"/>
    <w:link w:val="Heading1Char"/>
    <w:uiPriority w:val="9"/>
    <w:qFormat/>
    <w:rsid w:val="00835BD4"/>
    <w:pPr>
      <w:keepNext/>
      <w:keepLines/>
      <w:numPr>
        <w:numId w:val="12"/>
      </w:numPr>
      <w:spacing w:before="360" w:after="80" w:line="259" w:lineRule="auto"/>
      <w:outlineLvl w:val="0"/>
    </w:pPr>
    <w:rPr>
      <w:rFonts w:eastAsiaTheme="majorEastAsia" w:cstheme="majorBidi"/>
      <w:b/>
      <w:color w:val="3728A0"/>
      <w:kern w:val="2"/>
      <w:sz w:val="36"/>
      <w:szCs w:val="40"/>
      <w:lang w:eastAsia="en-US"/>
      <w14:ligatures w14:val="standardContextual"/>
    </w:rPr>
  </w:style>
  <w:style w:type="paragraph" w:styleId="Heading2">
    <w:name w:val="heading 2"/>
    <w:aliases w:val="2. Title"/>
    <w:basedOn w:val="Normal"/>
    <w:next w:val="Normal"/>
    <w:link w:val="Heading2Char"/>
    <w:uiPriority w:val="9"/>
    <w:unhideWhenUsed/>
    <w:qFormat/>
    <w:rsid w:val="00426EC4"/>
    <w:pPr>
      <w:keepNext/>
      <w:keepLines/>
      <w:numPr>
        <w:ilvl w:val="1"/>
        <w:numId w:val="12"/>
      </w:numPr>
      <w:spacing w:before="160" w:after="80" w:line="259" w:lineRule="auto"/>
      <w:outlineLvl w:val="1"/>
    </w:pPr>
    <w:rPr>
      <w:rFonts w:eastAsiaTheme="majorEastAsia" w:cstheme="majorBidi"/>
      <w:b/>
      <w:color w:val="3728A0"/>
      <w:kern w:val="2"/>
      <w:sz w:val="32"/>
      <w:szCs w:val="32"/>
      <w:lang w:eastAsia="en-US"/>
      <w14:ligatures w14:val="standardContextual"/>
    </w:rPr>
  </w:style>
  <w:style w:type="paragraph" w:styleId="Heading3">
    <w:name w:val="heading 3"/>
    <w:aliases w:val="3. Title"/>
    <w:basedOn w:val="Normal"/>
    <w:next w:val="Normal"/>
    <w:link w:val="Heading3Char"/>
    <w:uiPriority w:val="9"/>
    <w:unhideWhenUsed/>
    <w:qFormat/>
    <w:rsid w:val="00426EC4"/>
    <w:pPr>
      <w:keepNext/>
      <w:keepLines/>
      <w:numPr>
        <w:ilvl w:val="2"/>
        <w:numId w:val="12"/>
      </w:numPr>
      <w:spacing w:before="160" w:after="80" w:line="259" w:lineRule="auto"/>
      <w:outlineLvl w:val="2"/>
    </w:pPr>
    <w:rPr>
      <w:rFonts w:eastAsiaTheme="majorEastAsia" w:cstheme="majorBidi"/>
      <w:b/>
      <w:color w:val="3728A0"/>
      <w:kern w:val="2"/>
      <w:sz w:val="28"/>
      <w:szCs w:val="28"/>
      <w:lang w:eastAsia="en-US"/>
      <w14:ligatures w14:val="standardContextual"/>
    </w:rPr>
  </w:style>
  <w:style w:type="paragraph" w:styleId="Heading4">
    <w:name w:val="heading 4"/>
    <w:aliases w:val="4. Title"/>
    <w:basedOn w:val="Normal"/>
    <w:next w:val="Normal"/>
    <w:link w:val="Heading4Char"/>
    <w:uiPriority w:val="9"/>
    <w:unhideWhenUsed/>
    <w:qFormat/>
    <w:rsid w:val="00426EC4"/>
    <w:pPr>
      <w:keepNext/>
      <w:keepLines/>
      <w:numPr>
        <w:ilvl w:val="3"/>
        <w:numId w:val="12"/>
      </w:numPr>
      <w:spacing w:before="80" w:after="40" w:line="259" w:lineRule="auto"/>
      <w:outlineLvl w:val="3"/>
    </w:pPr>
    <w:rPr>
      <w:rFonts w:eastAsiaTheme="majorEastAsia" w:cstheme="majorBidi"/>
      <w:b/>
      <w:i/>
      <w:iCs/>
      <w:color w:val="3728A0"/>
      <w:kern w:val="2"/>
      <w:sz w:val="24"/>
      <w:szCs w:val="22"/>
      <w:lang w:eastAsia="en-US"/>
      <w14:ligatures w14:val="standardContextual"/>
    </w:rPr>
  </w:style>
  <w:style w:type="paragraph" w:styleId="Heading5">
    <w:name w:val="heading 5"/>
    <w:basedOn w:val="Normal"/>
    <w:next w:val="Normal"/>
    <w:uiPriority w:val="9"/>
    <w:unhideWhenUsed/>
    <w:rsid w:val="00A158F3"/>
    <w:pPr>
      <w:keepNext/>
      <w:keepLines/>
      <w:numPr>
        <w:ilvl w:val="4"/>
        <w:numId w:val="12"/>
      </w:numPr>
      <w:spacing w:before="220" w:after="40"/>
      <w:outlineLvl w:val="4"/>
    </w:pPr>
    <w:rPr>
      <w:b/>
      <w:color w:val="2B463C"/>
      <w:sz w:val="28"/>
      <w:szCs w:val="22"/>
    </w:rPr>
  </w:style>
  <w:style w:type="paragraph" w:styleId="Heading6">
    <w:name w:val="heading 6"/>
    <w:basedOn w:val="Normal"/>
    <w:next w:val="Normal"/>
    <w:uiPriority w:val="9"/>
    <w:unhideWhenUsed/>
    <w:rsid w:val="00277C8C"/>
    <w:pPr>
      <w:keepNext/>
      <w:keepLines/>
      <w:numPr>
        <w:ilvl w:val="5"/>
        <w:numId w:val="12"/>
      </w:numPr>
      <w:spacing w:before="200" w:after="40"/>
      <w:outlineLvl w:val="5"/>
    </w:pPr>
    <w:rPr>
      <w:b/>
      <w:color w:val="2B463C"/>
      <w:sz w:val="26"/>
    </w:rPr>
  </w:style>
  <w:style w:type="paragraph" w:styleId="Heading7">
    <w:name w:val="heading 7"/>
    <w:basedOn w:val="Normal"/>
    <w:next w:val="Normal"/>
    <w:link w:val="Heading7Char"/>
    <w:uiPriority w:val="9"/>
    <w:unhideWhenUsed/>
    <w:rsid w:val="009457FD"/>
    <w:pPr>
      <w:keepNext/>
      <w:keepLines/>
      <w:numPr>
        <w:ilvl w:val="6"/>
        <w:numId w:val="12"/>
      </w:numPr>
      <w:spacing w:before="40"/>
      <w:outlineLvl w:val="6"/>
    </w:pPr>
    <w:rPr>
      <w:rFonts w:asciiTheme="majorHAnsi" w:hAnsiTheme="majorHAnsi" w:eastAsiaTheme="majorEastAsia" w:cstheme="majorBidi"/>
      <w:b/>
      <w:iCs/>
      <w:sz w:val="24"/>
    </w:rPr>
  </w:style>
  <w:style w:type="paragraph" w:styleId="Heading8">
    <w:name w:val="heading 8"/>
    <w:basedOn w:val="Normal"/>
    <w:next w:val="Normal"/>
    <w:link w:val="Heading8Char"/>
    <w:uiPriority w:val="9"/>
    <w:unhideWhenUsed/>
    <w:rsid w:val="001A38F0"/>
    <w:pPr>
      <w:keepNext/>
      <w:keepLines/>
      <w:numPr>
        <w:ilvl w:val="7"/>
        <w:numId w:val="12"/>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rsid w:val="001A38F0"/>
    <w:pPr>
      <w:keepNext/>
      <w:keepLines/>
      <w:numPr>
        <w:ilvl w:val="8"/>
        <w:numId w:val="12"/>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GridTable4-Accent5">
    <w:name w:val="Grid Table 4 Accent 5"/>
    <w:basedOn w:val="TableNormal"/>
    <w:uiPriority w:val="49"/>
    <w:rsid w:val="00AA002C"/>
    <w:tblPr>
      <w:tblStyleRowBandSize w:val="1"/>
      <w:tblStyleColBandSize w:val="1"/>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color w:val="FFFFFF" w:themeColor="background1"/>
      </w:rPr>
      <w:tbl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blPr/>
      <w:tcPr>
        <w:tcBorders>
          <w:top w:val="double" w:color="4BACC6" w:themeColor="accent5" w:sz="4" w:space="0"/>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itle">
    <w:name w:val="Title"/>
    <w:basedOn w:val="Normal"/>
    <w:next w:val="Normal"/>
    <w:link w:val="TitleChar"/>
    <w:uiPriority w:val="10"/>
    <w:rsid w:val="00277C8C"/>
    <w:pPr>
      <w:spacing w:after="80"/>
      <w:contextualSpacing/>
    </w:pPr>
    <w:rPr>
      <w:rFonts w:eastAsiaTheme="majorEastAsia" w:cstheme="majorBidi"/>
      <w:color w:val="2B463C"/>
      <w:spacing w:val="-10"/>
      <w:kern w:val="28"/>
      <w:sz w:val="40"/>
      <w:szCs w:val="56"/>
      <w:lang w:val="de-AT" w:eastAsia="en-US"/>
      <w14:ligatures w14:val="standardContextual"/>
    </w:rPr>
  </w:style>
  <w:style w:type="paragraph" w:styleId="Headinggeneric" w:customStyle="1">
    <w:name w:val="Heading_generic"/>
    <w:basedOn w:val="Heading1"/>
    <w:qFormat/>
    <w:rsid w:val="00835BD4"/>
    <w:pPr>
      <w:numPr>
        <w:numId w:val="0"/>
      </w:numPr>
    </w:pPr>
  </w:style>
  <w:style w:type="table" w:styleId="ListTable3-Accent5">
    <w:name w:val="List Table 3 Accent 5"/>
    <w:aliases w:val="CITADELS table style_2"/>
    <w:basedOn w:val="CITADELStablestyle1"/>
    <w:uiPriority w:val="48"/>
    <w:rsid w:val="00C128F6"/>
    <w:tblPr>
      <w:tblStyleRowBandSize w:val="1"/>
      <w:tblStyleColBandSize w:val="1"/>
    </w:tblPr>
    <w:tcPr>
      <w:shd w:val="clear" w:color="auto" w:fill="auto"/>
    </w:tcPr>
    <w:tblStylePr w:type="firstRow">
      <w:rPr>
        <w:rFonts w:asciiTheme="minorHAnsi" w:hAnsiTheme="minorHAnsi"/>
        <w:b w:val="0"/>
        <w:bCs/>
        <w:color w:val="3728A0"/>
        <w:sz w:val="20"/>
      </w:rPr>
      <w:tblPr/>
      <w:tcPr>
        <w:shd w:val="clear" w:color="auto" w:fill="3728A0"/>
      </w:tcPr>
    </w:tblStylePr>
    <w:tblStylePr w:type="lastRow">
      <w:rPr>
        <w:b/>
        <w:bCs/>
      </w:rPr>
      <w:tblPr/>
      <w:tcPr>
        <w:tcBorders>
          <w:top w:val="double" w:color="4BACC6"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BACC6" w:themeColor="accent5" w:sz="4" w:space="0"/>
          <w:right w:val="single" w:color="4BACC6" w:themeColor="accent5" w:sz="4" w:space="0"/>
        </w:tcBorders>
      </w:tcPr>
    </w:tblStylePr>
    <w:tblStylePr w:type="band1Horz">
      <w:tblPr/>
      <w:tcPr>
        <w:tcBorders>
          <w:top w:val="single" w:color="4BACC6" w:themeColor="accent5" w:sz="4" w:space="0"/>
          <w:bottom w:val="single" w:color="4BACC6"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BACC6" w:themeColor="accent5" w:sz="4" w:space="0"/>
          <w:left w:val="nil"/>
        </w:tcBorders>
      </w:tcPr>
    </w:tblStylePr>
    <w:tblStylePr w:type="swCell">
      <w:tblPr/>
      <w:tcPr>
        <w:tcBorders>
          <w:top w:val="double" w:color="4BACC6" w:themeColor="accent5" w:sz="4" w:space="0"/>
          <w:right w:val="nil"/>
        </w:tcBorders>
      </w:tcPr>
    </w:tblStylePr>
  </w:style>
  <w:style w:type="table" w:styleId="TableGrid">
    <w:name w:val="Table Grid"/>
    <w:aliases w:val="CITADELS style"/>
    <w:basedOn w:val="TableNormal"/>
    <w:uiPriority w:val="39"/>
    <w:rsid w:val="00AA002C"/>
    <w:pPr>
      <w:jc w:val="left"/>
    </w:pPr>
    <w:rPr>
      <w:rFonts w:asciiTheme="minorHAnsi" w:hAnsiTheme="minorHAnsi"/>
      <w:color w:val="3728A0"/>
    </w:rPr>
    <w:tblPr>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shd w:val="clear" w:color="auto" w:fill="auto"/>
    </w:tcPr>
  </w:style>
  <w:style w:type="character" w:styleId="TitleChar" w:customStyle="1">
    <w:name w:val="Title Char"/>
    <w:basedOn w:val="DefaultParagraphFont"/>
    <w:link w:val="Title"/>
    <w:uiPriority w:val="10"/>
    <w:rsid w:val="00277C8C"/>
    <w:rPr>
      <w:rFonts w:ascii="Open Sans" w:hAnsi="Open Sans" w:eastAsiaTheme="majorEastAsia" w:cstheme="majorBidi"/>
      <w:color w:val="2B463C"/>
      <w:spacing w:val="-10"/>
      <w:kern w:val="28"/>
      <w:sz w:val="40"/>
      <w:szCs w:val="56"/>
      <w:lang w:val="de-AT" w:eastAsia="en-US"/>
      <w14:ligatures w14:val="standardContextual"/>
    </w:rPr>
  </w:style>
  <w:style w:type="paragraph" w:styleId="IntenseQuote">
    <w:name w:val="Intense Quote"/>
    <w:aliases w:val="Deliverables title"/>
    <w:basedOn w:val="Normal"/>
    <w:next w:val="Normal"/>
    <w:link w:val="IntenseQuoteChar"/>
    <w:autoRedefine/>
    <w:uiPriority w:val="30"/>
    <w:rsid w:val="00426EC4"/>
    <w:pPr>
      <w:pBdr>
        <w:top w:val="single" w:color="4F81BD" w:themeColor="accent1" w:sz="4" w:space="10"/>
        <w:bottom w:val="single" w:color="4F81BD" w:themeColor="accent1" w:sz="4" w:space="10"/>
      </w:pBdr>
      <w:spacing w:before="360" w:after="360"/>
      <w:ind w:left="862" w:right="862"/>
      <w:jc w:val="center"/>
    </w:pPr>
    <w:rPr>
      <w:b/>
      <w:iCs/>
      <w:caps/>
      <w:sz w:val="36"/>
    </w:rPr>
  </w:style>
  <w:style w:type="character" w:styleId="IntenseQuoteChar" w:customStyle="1">
    <w:name w:val="Intense Quote Char"/>
    <w:aliases w:val="Deliverables title Char"/>
    <w:basedOn w:val="DefaultParagraphFont"/>
    <w:link w:val="IntenseQuote"/>
    <w:uiPriority w:val="30"/>
    <w:rsid w:val="00426EC4"/>
    <w:rPr>
      <w:b/>
      <w:iCs/>
      <w:caps/>
      <w:color w:val="595959" w:themeColor="text1" w:themeTint="A6"/>
      <w:sz w:val="36"/>
      <w:lang w:val="en-GB"/>
    </w:rPr>
  </w:style>
  <w:style w:type="paragraph" w:styleId="Quote">
    <w:name w:val="Quote"/>
    <w:basedOn w:val="Normal"/>
    <w:next w:val="Normal"/>
    <w:link w:val="QuoteChar"/>
    <w:uiPriority w:val="29"/>
    <w:rsid w:val="00A158F3"/>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A158F3"/>
    <w:rPr>
      <w:rFonts w:ascii="Open Sans" w:hAnsi="Open Sans"/>
      <w:i/>
      <w:iCs/>
      <w:color w:val="404040" w:themeColor="text1" w:themeTint="BF"/>
      <w:sz w:val="18"/>
      <w:lang w:val="en-GB"/>
    </w:rPr>
  </w:style>
  <w:style w:type="character" w:styleId="SubtleReference">
    <w:name w:val="Subtle Reference"/>
    <w:basedOn w:val="DefaultParagraphFont"/>
    <w:uiPriority w:val="31"/>
    <w:rsid w:val="00DB3431"/>
    <w:rPr>
      <w:smallCaps/>
      <w:color w:val="5A5A5A" w:themeColor="text1" w:themeTint="A5"/>
    </w:rPr>
  </w:style>
  <w:style w:type="paragraph" w:styleId="TOC1">
    <w:name w:val="toc 1"/>
    <w:basedOn w:val="Normal"/>
    <w:next w:val="Normal"/>
    <w:autoRedefine/>
    <w:uiPriority w:val="39"/>
    <w:unhideWhenUsed/>
    <w:rsid w:val="00002F36"/>
    <w:pPr>
      <w:tabs>
        <w:tab w:val="left" w:pos="567"/>
        <w:tab w:val="right" w:leader="dot" w:pos="9064"/>
      </w:tabs>
      <w:spacing w:before="120"/>
    </w:pPr>
    <w:rPr>
      <w:bCs/>
    </w:rPr>
  </w:style>
  <w:style w:type="character" w:styleId="Hyperlink">
    <w:name w:val="Hyperlink"/>
    <w:basedOn w:val="DefaultParagraphFont"/>
    <w:uiPriority w:val="99"/>
    <w:unhideWhenUsed/>
    <w:rsid w:val="009B14F0"/>
    <w:rPr>
      <w:rFonts w:ascii="Calibri" w:hAnsi="Calibri"/>
      <w:color w:val="002060"/>
      <w:sz w:val="22"/>
      <w:u w:val="single"/>
    </w:rPr>
  </w:style>
  <w:style w:type="paragraph" w:styleId="TOCHeading">
    <w:name w:val="TOC Heading"/>
    <w:basedOn w:val="Headinggeneric"/>
    <w:next w:val="Normal"/>
    <w:uiPriority w:val="39"/>
    <w:unhideWhenUsed/>
    <w:rsid w:val="00FE3F1A"/>
    <w:pPr>
      <w:spacing w:after="0"/>
      <w:outlineLvl w:val="9"/>
    </w:pPr>
    <w:rPr>
      <w:rFonts w:asciiTheme="majorHAnsi" w:hAnsiTheme="majorHAnsi"/>
      <w:szCs w:val="32"/>
    </w:rPr>
  </w:style>
  <w:style w:type="paragraph" w:styleId="TOC2">
    <w:name w:val="toc 2"/>
    <w:basedOn w:val="Normal"/>
    <w:next w:val="Normal"/>
    <w:autoRedefine/>
    <w:uiPriority w:val="39"/>
    <w:unhideWhenUsed/>
    <w:rsid w:val="00002F36"/>
    <w:pPr>
      <w:spacing w:before="120"/>
      <w:ind w:left="340"/>
    </w:pPr>
    <w:rPr>
      <w:iCs/>
    </w:rPr>
  </w:style>
  <w:style w:type="paragraph" w:styleId="TOC3">
    <w:name w:val="toc 3"/>
    <w:basedOn w:val="Normal"/>
    <w:next w:val="Normal"/>
    <w:link w:val="TOC3Char"/>
    <w:autoRedefine/>
    <w:uiPriority w:val="39"/>
    <w:unhideWhenUsed/>
    <w:rsid w:val="00002F36"/>
    <w:pPr>
      <w:spacing w:before="120"/>
      <w:ind w:left="567"/>
    </w:pPr>
  </w:style>
  <w:style w:type="character" w:styleId="Heading7Char" w:customStyle="1">
    <w:name w:val="Heading 7 Char"/>
    <w:basedOn w:val="DefaultParagraphFont"/>
    <w:link w:val="Heading7"/>
    <w:uiPriority w:val="9"/>
    <w:rsid w:val="009457FD"/>
    <w:rPr>
      <w:rFonts w:asciiTheme="majorHAnsi" w:hAnsiTheme="majorHAnsi" w:eastAsiaTheme="majorEastAsia" w:cstheme="majorBidi"/>
      <w:b/>
      <w:iCs/>
      <w:color w:val="595959" w:themeColor="text1" w:themeTint="A6"/>
      <w:sz w:val="24"/>
    </w:rPr>
  </w:style>
  <w:style w:type="character" w:styleId="Strong">
    <w:name w:val="Strong"/>
    <w:basedOn w:val="DefaultParagraphFont"/>
    <w:uiPriority w:val="22"/>
    <w:qFormat/>
    <w:rsid w:val="00A158F3"/>
    <w:rPr>
      <w:b/>
      <w:bCs/>
      <w:lang w:val="en-GB"/>
    </w:rPr>
  </w:style>
  <w:style w:type="paragraph" w:styleId="ListParagraph">
    <w:name w:val="List Paragraph"/>
    <w:basedOn w:val="Normal"/>
    <w:uiPriority w:val="34"/>
    <w:rsid w:val="004A2754"/>
    <w:pPr>
      <w:ind w:left="720"/>
      <w:contextualSpacing/>
    </w:pPr>
  </w:style>
  <w:style w:type="paragraph" w:styleId="TOC4">
    <w:name w:val="toc 4"/>
    <w:basedOn w:val="Normal"/>
    <w:next w:val="Normal"/>
    <w:autoRedefine/>
    <w:uiPriority w:val="39"/>
    <w:unhideWhenUsed/>
    <w:rsid w:val="00002F36"/>
    <w:pPr>
      <w:ind w:left="794"/>
    </w:pPr>
  </w:style>
  <w:style w:type="paragraph" w:styleId="TOC5">
    <w:name w:val="toc 5"/>
    <w:basedOn w:val="Normal"/>
    <w:next w:val="Normal"/>
    <w:autoRedefine/>
    <w:uiPriority w:val="39"/>
    <w:unhideWhenUsed/>
    <w:rsid w:val="00002F36"/>
    <w:pPr>
      <w:ind w:left="720"/>
    </w:pPr>
  </w:style>
  <w:style w:type="character" w:styleId="Heading1Char" w:customStyle="1">
    <w:name w:val="Heading 1 Char"/>
    <w:aliases w:val="1. Title Char"/>
    <w:basedOn w:val="DefaultParagraphFont"/>
    <w:link w:val="Heading1"/>
    <w:uiPriority w:val="9"/>
    <w:rsid w:val="00835BD4"/>
    <w:rPr>
      <w:rFonts w:eastAsiaTheme="majorEastAsia" w:cstheme="majorBidi"/>
      <w:b/>
      <w:color w:val="3728A0"/>
      <w:kern w:val="2"/>
      <w:sz w:val="36"/>
      <w:szCs w:val="40"/>
      <w:lang w:val="en-GB" w:eastAsia="en-US"/>
      <w14:ligatures w14:val="standardContextual"/>
    </w:rPr>
  </w:style>
  <w:style w:type="character" w:styleId="Heading2Char" w:customStyle="1">
    <w:name w:val="Heading 2 Char"/>
    <w:aliases w:val="2. Title Char"/>
    <w:basedOn w:val="DefaultParagraphFont"/>
    <w:link w:val="Heading2"/>
    <w:uiPriority w:val="9"/>
    <w:rsid w:val="00426EC4"/>
    <w:rPr>
      <w:rFonts w:eastAsiaTheme="majorEastAsia" w:cstheme="majorBidi"/>
      <w:b/>
      <w:color w:val="3728A0"/>
      <w:kern w:val="2"/>
      <w:sz w:val="32"/>
      <w:szCs w:val="32"/>
      <w:lang w:val="en-GB" w:eastAsia="en-US"/>
      <w14:ligatures w14:val="standardContextual"/>
    </w:rPr>
  </w:style>
  <w:style w:type="character" w:styleId="TOC3Char" w:customStyle="1">
    <w:name w:val="TOC 3 Char"/>
    <w:basedOn w:val="DefaultParagraphFont"/>
    <w:link w:val="TOC3"/>
    <w:uiPriority w:val="39"/>
    <w:rsid w:val="00002F36"/>
    <w:rPr>
      <w:color w:val="595959" w:themeColor="text1" w:themeTint="A6"/>
      <w:sz w:val="22"/>
      <w:lang w:val="en-GB"/>
    </w:rPr>
  </w:style>
  <w:style w:type="paragraph" w:styleId="Header">
    <w:name w:val="header"/>
    <w:basedOn w:val="Normal"/>
    <w:link w:val="HeaderChar"/>
    <w:uiPriority w:val="99"/>
    <w:unhideWhenUsed/>
    <w:rsid w:val="00A158F3"/>
    <w:pPr>
      <w:tabs>
        <w:tab w:val="center" w:pos="4680"/>
        <w:tab w:val="right" w:pos="9360"/>
      </w:tabs>
    </w:pPr>
    <w:rPr>
      <w:rFonts w:cs="Times New Roman" w:asciiTheme="minorHAnsi" w:hAnsiTheme="minorHAnsi" w:eastAsiaTheme="minorEastAsia"/>
      <w:color w:val="auto"/>
      <w:szCs w:val="22"/>
    </w:rPr>
  </w:style>
  <w:style w:type="character" w:styleId="HeaderChar" w:customStyle="1">
    <w:name w:val="Header Char"/>
    <w:basedOn w:val="DefaultParagraphFont"/>
    <w:link w:val="Header"/>
    <w:uiPriority w:val="99"/>
    <w:rsid w:val="00A158F3"/>
    <w:rPr>
      <w:rFonts w:cs="Times New Roman" w:asciiTheme="minorHAnsi" w:hAnsiTheme="minorHAnsi" w:eastAsiaTheme="minorEastAsia"/>
      <w:sz w:val="22"/>
      <w:szCs w:val="22"/>
      <w:lang w:val="en-GB"/>
    </w:rPr>
  </w:style>
  <w:style w:type="paragraph" w:styleId="Footer">
    <w:name w:val="footer"/>
    <w:basedOn w:val="Normal"/>
    <w:link w:val="FooterChar"/>
    <w:uiPriority w:val="99"/>
    <w:unhideWhenUsed/>
    <w:rsid w:val="00A158F3"/>
    <w:pPr>
      <w:tabs>
        <w:tab w:val="center" w:pos="4680"/>
        <w:tab w:val="right" w:pos="9360"/>
      </w:tabs>
    </w:pPr>
    <w:rPr>
      <w:rFonts w:cs="Times New Roman" w:eastAsiaTheme="minorEastAsia"/>
      <w:color w:val="auto"/>
      <w:sz w:val="20"/>
      <w:szCs w:val="22"/>
    </w:rPr>
  </w:style>
  <w:style w:type="character" w:styleId="FooterChar" w:customStyle="1">
    <w:name w:val="Footer Char"/>
    <w:basedOn w:val="DefaultParagraphFont"/>
    <w:link w:val="Footer"/>
    <w:uiPriority w:val="99"/>
    <w:rsid w:val="00A158F3"/>
    <w:rPr>
      <w:rFonts w:ascii="Open Sans" w:hAnsi="Open Sans" w:cs="Times New Roman" w:eastAsiaTheme="minorEastAsia"/>
      <w:szCs w:val="22"/>
      <w:lang w:val="en-GB"/>
    </w:rPr>
  </w:style>
  <w:style w:type="character" w:styleId="Heading8Char" w:customStyle="1">
    <w:name w:val="Heading 8 Char"/>
    <w:basedOn w:val="DefaultParagraphFont"/>
    <w:link w:val="Heading8"/>
    <w:uiPriority w:val="9"/>
    <w:rsid w:val="001A38F0"/>
    <w:rPr>
      <w:rFonts w:asciiTheme="majorHAnsi" w:hAnsiTheme="majorHAnsi" w:eastAsiaTheme="majorEastAsia" w:cstheme="majorBidi"/>
      <w:color w:val="272727" w:themeColor="text1" w:themeTint="D8"/>
      <w:sz w:val="21"/>
      <w:szCs w:val="21"/>
    </w:rPr>
  </w:style>
  <w:style w:type="character" w:styleId="SubtleEmphasis">
    <w:name w:val="Subtle Emphasis"/>
    <w:basedOn w:val="DefaultParagraphFont"/>
    <w:uiPriority w:val="19"/>
    <w:rsid w:val="001A38F0"/>
    <w:rPr>
      <w:i/>
      <w:iCs/>
      <w:color w:val="404040" w:themeColor="text1" w:themeTint="BF"/>
    </w:rPr>
  </w:style>
  <w:style w:type="character" w:styleId="Emphasis">
    <w:name w:val="Emphasis"/>
    <w:basedOn w:val="DefaultParagraphFont"/>
    <w:uiPriority w:val="20"/>
    <w:rsid w:val="001A38F0"/>
    <w:rPr>
      <w:i/>
      <w:iCs/>
    </w:rPr>
  </w:style>
  <w:style w:type="character" w:styleId="IntenseEmphasis">
    <w:name w:val="Intense Emphasis"/>
    <w:basedOn w:val="DefaultParagraphFont"/>
    <w:uiPriority w:val="21"/>
    <w:qFormat/>
    <w:rsid w:val="00426EC4"/>
    <w:rPr>
      <w:rFonts w:asciiTheme="majorHAnsi" w:hAnsiTheme="majorHAnsi"/>
      <w:b/>
      <w:i w:val="0"/>
      <w:iCs/>
      <w:color w:val="3728A0"/>
      <w:sz w:val="28"/>
    </w:rPr>
  </w:style>
  <w:style w:type="character" w:styleId="IntenseReference">
    <w:name w:val="Intense Reference"/>
    <w:basedOn w:val="DefaultParagraphFont"/>
    <w:uiPriority w:val="32"/>
    <w:rsid w:val="001A38F0"/>
    <w:rPr>
      <w:b/>
      <w:bCs/>
      <w:smallCaps/>
      <w:color w:val="4F81BD" w:themeColor="accent1"/>
      <w:spacing w:val="5"/>
    </w:rPr>
  </w:style>
  <w:style w:type="character" w:styleId="Heading9Char" w:customStyle="1">
    <w:name w:val="Heading 9 Char"/>
    <w:basedOn w:val="DefaultParagraphFont"/>
    <w:link w:val="Heading9"/>
    <w:uiPriority w:val="9"/>
    <w:rsid w:val="001A38F0"/>
    <w:rPr>
      <w:rFonts w:asciiTheme="majorHAnsi" w:hAnsiTheme="majorHAnsi" w:eastAsiaTheme="majorEastAsia" w:cstheme="majorBidi"/>
      <w:i/>
      <w:iCs/>
      <w:color w:val="272727" w:themeColor="text1" w:themeTint="D8"/>
      <w:sz w:val="21"/>
      <w:szCs w:val="21"/>
    </w:rPr>
  </w:style>
  <w:style w:type="paragraph" w:styleId="Caption">
    <w:name w:val="caption"/>
    <w:basedOn w:val="Normal"/>
    <w:next w:val="Normal"/>
    <w:uiPriority w:val="35"/>
    <w:unhideWhenUsed/>
    <w:qFormat/>
    <w:rsid w:val="00AD09D7"/>
    <w:pPr>
      <w:spacing w:before="120"/>
      <w:jc w:val="center"/>
    </w:pPr>
    <w:rPr>
      <w:rFonts w:eastAsiaTheme="minorHAnsi" w:cstheme="minorBidi"/>
      <w:i/>
      <w:iCs/>
      <w:color w:val="2B463C"/>
      <w:kern w:val="2"/>
      <w:szCs w:val="18"/>
      <w:lang w:eastAsia="en-US"/>
      <w14:ligatures w14:val="standardContextual"/>
    </w:rPr>
  </w:style>
  <w:style w:type="character" w:styleId="BookTitle">
    <w:name w:val="Book Title"/>
    <w:basedOn w:val="DefaultParagraphFont"/>
    <w:uiPriority w:val="33"/>
    <w:rsid w:val="00513AD4"/>
    <w:rPr>
      <w:b/>
      <w:bCs/>
      <w:i/>
      <w:iCs/>
      <w:spacing w:val="5"/>
    </w:rPr>
  </w:style>
  <w:style w:type="numbering" w:styleId="Formatvorlage1" w:customStyle="1">
    <w:name w:val="Formatvorlage1"/>
    <w:uiPriority w:val="99"/>
    <w:rsid w:val="00513AD4"/>
    <w:pPr>
      <w:numPr>
        <w:numId w:val="8"/>
      </w:numPr>
    </w:pPr>
  </w:style>
  <w:style w:type="character" w:styleId="Heading3Char" w:customStyle="1">
    <w:name w:val="Heading 3 Char"/>
    <w:aliases w:val="3. Title Char"/>
    <w:basedOn w:val="DefaultParagraphFont"/>
    <w:link w:val="Heading3"/>
    <w:uiPriority w:val="9"/>
    <w:rsid w:val="00426EC4"/>
    <w:rPr>
      <w:rFonts w:eastAsiaTheme="majorEastAsia" w:cstheme="majorBidi"/>
      <w:b/>
      <w:color w:val="3728A0"/>
      <w:kern w:val="2"/>
      <w:sz w:val="28"/>
      <w:szCs w:val="28"/>
      <w:lang w:val="en-GB" w:eastAsia="en-US"/>
      <w14:ligatures w14:val="standardContextual"/>
    </w:rPr>
  </w:style>
  <w:style w:type="character" w:styleId="Heading4Char" w:customStyle="1">
    <w:name w:val="Heading 4 Char"/>
    <w:aliases w:val="4. Title Char"/>
    <w:basedOn w:val="DefaultParagraphFont"/>
    <w:link w:val="Heading4"/>
    <w:uiPriority w:val="9"/>
    <w:rsid w:val="00426EC4"/>
    <w:rPr>
      <w:rFonts w:eastAsiaTheme="majorEastAsia" w:cstheme="majorBidi"/>
      <w:b/>
      <w:i/>
      <w:iCs/>
      <w:color w:val="3728A0"/>
      <w:kern w:val="2"/>
      <w:sz w:val="24"/>
      <w:szCs w:val="22"/>
      <w:lang w:val="en-GB" w:eastAsia="en-US"/>
      <w14:ligatures w14:val="standardContextual"/>
    </w:rPr>
  </w:style>
  <w:style w:type="paragraph" w:styleId="FootnoteText">
    <w:name w:val="footnote text"/>
    <w:basedOn w:val="Normal"/>
    <w:link w:val="FootnoteTextChar"/>
    <w:uiPriority w:val="99"/>
    <w:semiHidden/>
    <w:unhideWhenUsed/>
    <w:rsid w:val="00847163"/>
  </w:style>
  <w:style w:type="character" w:styleId="FootnoteTextChar" w:customStyle="1">
    <w:name w:val="Footnote Text Char"/>
    <w:basedOn w:val="DefaultParagraphFont"/>
    <w:link w:val="FootnoteText"/>
    <w:uiPriority w:val="99"/>
    <w:semiHidden/>
    <w:rsid w:val="00847163"/>
    <w:rPr>
      <w:rFonts w:ascii="Open Sans" w:hAnsi="Open Sans"/>
      <w:color w:val="595959" w:themeColor="text1" w:themeTint="A6"/>
      <w:sz w:val="18"/>
      <w:lang w:val="en-GB"/>
    </w:rPr>
  </w:style>
  <w:style w:type="character" w:styleId="FootnoteReference">
    <w:name w:val="footnote reference"/>
    <w:basedOn w:val="DefaultParagraphFont"/>
    <w:uiPriority w:val="99"/>
    <w:semiHidden/>
    <w:unhideWhenUsed/>
    <w:rsid w:val="00847163"/>
    <w:rPr>
      <w:rFonts w:ascii="Open Sans" w:hAnsi="Open Sans"/>
      <w:sz w:val="18"/>
      <w:vertAlign w:val="superscript"/>
    </w:rPr>
  </w:style>
  <w:style w:type="paragraph" w:styleId="TableofFigures">
    <w:name w:val="table of figures"/>
    <w:basedOn w:val="Normal"/>
    <w:next w:val="Normal"/>
    <w:uiPriority w:val="99"/>
    <w:unhideWhenUsed/>
    <w:rsid w:val="0006726C"/>
  </w:style>
  <w:style w:type="paragraph" w:styleId="NoSpacing">
    <w:name w:val="No Spacing"/>
    <w:uiPriority w:val="1"/>
    <w:rsid w:val="009457FD"/>
    <w:rPr>
      <w:rFonts w:ascii="Open Sans" w:hAnsi="Open Sans"/>
      <w:color w:val="7F7F7F" w:themeColor="text1" w:themeTint="80"/>
      <w:sz w:val="18"/>
    </w:rPr>
  </w:style>
  <w:style w:type="table" w:styleId="CITADELStablestyle1" w:customStyle="1">
    <w:name w:val="CITADELS table style_1"/>
    <w:basedOn w:val="TableNormal"/>
    <w:uiPriority w:val="99"/>
    <w:rsid w:val="00002F36"/>
    <w:rPr>
      <w:color w:val="595959" w:themeColor="text1" w:themeTint="A6"/>
      <w:sz w:val="22"/>
    </w:rPr>
    <w:tblPr>
      <w:jc w:val="center"/>
      <w:tblBorders>
        <w:top w:val="single" w:color="3728A0" w:sz="4" w:space="0"/>
        <w:left w:val="single" w:color="3728A0" w:sz="4" w:space="0"/>
        <w:bottom w:val="single" w:color="3728A0" w:sz="4" w:space="0"/>
        <w:right w:val="single" w:color="3728A0" w:sz="4" w:space="0"/>
        <w:insideH w:val="single" w:color="3728A0" w:sz="4" w:space="0"/>
        <w:insideV w:val="single" w:color="3728A0" w:sz="4" w:space="0"/>
      </w:tblBorders>
    </w:tblPr>
    <w:trPr>
      <w:jc w:val="center"/>
    </w:trPr>
  </w:style>
  <w:style w:type="table" w:styleId="GridTable4-Accent1">
    <w:name w:val="Grid Table 4 Accent 1"/>
    <w:basedOn w:val="TableNormal"/>
    <w:uiPriority w:val="49"/>
    <w:rsid w:val="00897A74"/>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blPr/>
      <w:tcPr>
        <w:tcBorders>
          <w:top w:val="double" w:color="4F81BD" w:themeColor="accent1"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ullprojecttitle" w:customStyle="1">
    <w:name w:val="Full project title"/>
    <w:basedOn w:val="Normal"/>
    <w:rsid w:val="00A53AB0"/>
    <w:pPr>
      <w:jc w:val="left"/>
    </w:pPr>
    <w:rPr>
      <w:szCs w:val="22"/>
    </w:rPr>
  </w:style>
  <w:style w:type="paragraph" w:styleId="Deliverabletitleandversion" w:customStyle="1">
    <w:name w:val="Deliverable title and version"/>
    <w:qFormat/>
    <w:rsid w:val="00426EC4"/>
    <w:rPr>
      <w:b/>
      <w:color w:val="3728A0"/>
      <w:sz w:val="36"/>
      <w:lang w:val="en-GB"/>
    </w:rPr>
  </w:style>
  <w:style w:type="paragraph" w:styleId="Disclaimer" w:customStyle="1">
    <w:name w:val="Disclaimer"/>
    <w:basedOn w:val="Normal"/>
    <w:rsid w:val="009B14F0"/>
    <w:pPr>
      <w:spacing w:after="0"/>
    </w:pPr>
    <w:rPr>
      <w:rFonts w:asciiTheme="majorHAnsi" w:hAnsiTheme="majorHAnsi" w:cstheme="majorHAnsi"/>
      <w:i/>
      <w:iCs/>
      <w:sz w:val="18"/>
      <w:szCs w:val="16"/>
    </w:rPr>
  </w:style>
  <w:style w:type="paragraph" w:styleId="Normaltable" w:customStyle="1">
    <w:name w:val="Normal_table"/>
    <w:basedOn w:val="Normal"/>
    <w:qFormat/>
    <w:rsid w:val="009B14F0"/>
    <w:pPr>
      <w:spacing w:after="0"/>
    </w:pPr>
  </w:style>
  <w:style w:type="character" w:styleId="UnresolvedMention">
    <w:name w:val="Unresolved Mention"/>
    <w:basedOn w:val="DefaultParagraphFont"/>
    <w:uiPriority w:val="99"/>
    <w:semiHidden/>
    <w:unhideWhenUsed/>
    <w:rsid w:val="0014644D"/>
    <w:rPr>
      <w:color w:val="605E5C"/>
      <w:shd w:val="clear" w:color="auto" w:fill="E1DFDD"/>
    </w:rPr>
  </w:style>
  <w:style w:type="paragraph" w:styleId="Instructions" w:customStyle="1">
    <w:name w:val="Instructions"/>
    <w:basedOn w:val="Normal"/>
    <w:qFormat/>
    <w:rsid w:val="00AB088E"/>
    <w:rPr>
      <w:color w:val="EE0000"/>
    </w:rPr>
  </w:style>
  <w:style w:type="paragraph" w:styleId="p1" w:customStyle="1">
    <w:name w:val="p1"/>
    <w:basedOn w:val="Normal"/>
    <w:rsid w:val="00BE41A4"/>
    <w:pPr>
      <w:spacing w:before="100" w:beforeAutospacing="1" w:after="100" w:afterAutospacing="1"/>
      <w:jc w:val="left"/>
    </w:pPr>
    <w:rPr>
      <w:rFonts w:ascii="Times New Roman" w:hAnsi="Times New Roman" w:eastAsia="Times New Roman" w:cs="Times New Roman"/>
      <w:color w:val="auto"/>
      <w:sz w:val="24"/>
      <w:szCs w:val="24"/>
      <w:lang w:val="en-US" w:eastAsia="en-US"/>
    </w:rPr>
  </w:style>
  <w:style w:type="paragraph" w:styleId="p2" w:customStyle="1">
    <w:name w:val="p2"/>
    <w:basedOn w:val="Normal"/>
    <w:rsid w:val="00BE41A4"/>
    <w:pPr>
      <w:spacing w:before="100" w:beforeAutospacing="1" w:after="100" w:afterAutospacing="1"/>
      <w:jc w:val="left"/>
    </w:pPr>
    <w:rPr>
      <w:rFonts w:ascii="Times New Roman" w:hAnsi="Times New Roman" w:eastAsia="Times New Roman" w:cs="Times New Roman"/>
      <w:color w:val="aut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138813">
      <w:bodyDiv w:val="1"/>
      <w:marLeft w:val="0"/>
      <w:marRight w:val="0"/>
      <w:marTop w:val="0"/>
      <w:marBottom w:val="0"/>
      <w:divBdr>
        <w:top w:val="none" w:sz="0" w:space="0" w:color="auto"/>
        <w:left w:val="none" w:sz="0" w:space="0" w:color="auto"/>
        <w:bottom w:val="none" w:sz="0" w:space="0" w:color="auto"/>
        <w:right w:val="none" w:sz="0" w:space="0" w:color="auto"/>
      </w:divBdr>
    </w:div>
    <w:div w:id="1170096995">
      <w:bodyDiv w:val="1"/>
      <w:marLeft w:val="0"/>
      <w:marRight w:val="0"/>
      <w:marTop w:val="0"/>
      <w:marBottom w:val="0"/>
      <w:divBdr>
        <w:top w:val="none" w:sz="0" w:space="0" w:color="auto"/>
        <w:left w:val="none" w:sz="0" w:space="0" w:color="auto"/>
        <w:bottom w:val="none" w:sz="0" w:space="0" w:color="auto"/>
        <w:right w:val="none" w:sz="0" w:space="0" w:color="auto"/>
      </w:divBdr>
    </w:div>
    <w:div w:id="1391733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image" Target="media/image1.jpeg" Id="rId13" /><Relationship Type="http://schemas.openxmlformats.org/officeDocument/2006/relationships/image" Target="media/image6.png"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image" Target="media/image5.png"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eader" Target="header2.xml" Id="rId24" /><Relationship Type="http://schemas.openxmlformats.org/officeDocument/2006/relationships/customXml" Target="../customXml/item5.xml" Id="rId5" /><Relationship Type="http://schemas.openxmlformats.org/officeDocument/2006/relationships/image" Target="media/image3.png" Id="rId15" /><Relationship Type="http://schemas.openxmlformats.org/officeDocument/2006/relationships/header" Target="header1.xml" Id="rId23" /><Relationship Type="http://schemas.openxmlformats.org/officeDocument/2006/relationships/footer" Target="footer3.xml" Id="rId28" /><Relationship Type="http://schemas.openxmlformats.org/officeDocument/2006/relationships/webSettings" Target="webSettings.xml" Id="rId10"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2.png" Id="rId14" /><Relationship Type="http://schemas.openxmlformats.org/officeDocument/2006/relationships/header" Target="header3.xml" Id="rId27" /><Relationship Type="http://schemas.openxmlformats.org/officeDocument/2006/relationships/theme" Target="theme/theme1.xml" Id="rId30" /><Relationship Type="http://schemas.openxmlformats.org/officeDocument/2006/relationships/image" Target="/media/image4.jpg" Id="rId1787175174" /><Relationship Type="http://schemas.microsoft.com/office/2020/10/relationships/intelligence" Target="intelligence2.xml" Id="R247a0daefe454788" /><Relationship Type="http://schemas.openxmlformats.org/officeDocument/2006/relationships/hyperlink" Target="https://robot.etf.bg.ac.rs/" TargetMode="External" Id="Rf81559c7187f472b" /><Relationship Type="http://schemas.openxmlformats.org/officeDocument/2006/relationships/hyperlink" Target="http://etf.bg.ac.rs/" TargetMode="External" Id="R1fb56bf3f2a045f4" /><Relationship Type="http://schemas.openxmlformats.org/officeDocument/2006/relationships/hyperlink" Target="mailto:kostaj@etf.rs" TargetMode="External" Id="Rd9392c8852344218" /><Relationship Type="http://schemas.openxmlformats.org/officeDocument/2006/relationships/image" Target="/media/image7.png" Id="rId1858382149" /><Relationship Type="http://schemas.openxmlformats.org/officeDocument/2006/relationships/hyperlink" Target="https://www.youtube.com/watch?v=PCnx6Xcknqo" TargetMode="External" Id="R4aba8ef0c8f84674" /><Relationship Type="http://schemas.openxmlformats.org/officeDocument/2006/relationships/hyperlink" Target="https://www.youtube.com/watch?v=w7F1bNlHWi0" TargetMode="External" Id="R76c7e59688ae4101" /><Relationship Type="http://schemas.openxmlformats.org/officeDocument/2006/relationships/hyperlink" Target="https://github.com/etfrobotics/Franka_API_ETF" TargetMode="External" Id="R64988ff102214aed" /><Relationship Type="http://schemas.openxmlformats.org/officeDocument/2006/relationships/comments" Target="comments.xml" Id="R5474f4a6fd06478b" /><Relationship Type="http://schemas.microsoft.com/office/2016/09/relationships/commentsIds" Target="commentsIds.xml" Id="R5dbc2b98350149bc" /><Relationship Type="http://schemas.microsoft.com/office/2011/relationships/commentsExtended" Target="commentsExtended.xml" Id="R4fa6181b2772498f" /><Relationship Type="http://schemas.microsoft.com/office/2018/08/relationships/commentsExtensible" Target="commentsExtensible.xml" Id="R1f8b47138e2c4d14" /><Relationship Type="http://schemas.microsoft.com/office/2011/relationships/people" Target="people.xml" Id="R46e1586976814a4e" /><Relationship Type="http://schemas.openxmlformats.org/officeDocument/2006/relationships/hyperlink" Target="mailto:kostaj@eft.rs" TargetMode="External" Id="R5992195f0d2e444d" /><Relationship Type="http://schemas.openxmlformats.org/officeDocument/2006/relationships/hyperlink" Target="https://circubot.etf.rs/" TargetMode="External" Id="R14aeaf4ead55476a" /><Relationship Type="http://schemas.openxmlformats.org/officeDocument/2006/relationships/hyperlink" Target="https://robot.etf.bg.ac.rs/" TargetMode="External" Id="R9e4a7eb6cab346d0" /><Relationship Type="http://schemas.openxmlformats.org/officeDocument/2006/relationships/hyperlink" Target="http://etf.bg.ac.rs/" TargetMode="External" Id="R366190ac567f4622" /><Relationship Type="http://schemas.openxmlformats.org/officeDocument/2006/relationships/hyperlink" Target="https://www.youtube.com/watch?v=nuBwZ4MKNFM" TargetMode="External" Id="R283f2c0b44984ec8" /><Relationship Type="http://schemas.openxmlformats.org/officeDocument/2006/relationships/hyperlink" Target="https://zenodo.org/uploads/15026783" TargetMode="External" Id="Ref4a35bc28b843c3" /><Relationship Type="http://schemas.openxmlformats.org/officeDocument/2006/relationships/hyperlink" Target="https://ieeexplore.ieee.org/abstract/document/10767726" TargetMode="External" Id="Rdac1a632741048b8" /><Relationship Type="http://schemas.openxmlformats.org/officeDocument/2006/relationships/hyperlink" Target="https://robodk.com/robot/Neura/MAiRA-Pro-M" TargetMode="External" Id="R1079fa80943e49ae" /></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7AE947-ADB9-426E-A128-485711DF903A}">
  <we:reference id="6a7bd4f3-0563-43af-8c08-79110eebdff6" version="1.1.4.0" store="EXCatalog" storeType="EXCatalog"/>
  <we:alternateReferences>
    <we:reference id="WA104381155" version="1.1.4.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2024-03-04T00:00:00</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nI7D8cHnWT96s3hp45ToC3mULw==">CgMxLjAyCGguZ2pkZ3hzMgloLjMwajB6bGwyCWguMWZvYjl0ZTIJaC4zem55c2g3MgloLjJldDkycDAyCGgudHlqY3d0MgloLjNkeTZ2a20yCWguMXQzaDVzZjIJaC40ZDM0b2c4MgloLjJzOGV5bzEyCWguMTdkcDh2dTIJaC4zcmRjcmpuMgloLjI2aW4xcmcyCGgubG54Yno5OAByITFhX2g0WVJDOHZOR1RDclhjUUREczZXX1YyR0NUZGFKNA==</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3D30E32A941A489D36372DB9AA684B" ma:contentTypeVersion="19" ma:contentTypeDescription="Create a new document." ma:contentTypeScope="" ma:versionID="8cf1dd04ea6c69c3b41b6638a48ab3af">
  <xsd:schema xmlns:xsd="http://www.w3.org/2001/XMLSchema" xmlns:xs="http://www.w3.org/2001/XMLSchema" xmlns:p="http://schemas.microsoft.com/office/2006/metadata/properties" xmlns:ns2="7acb233f-3db6-4258-9566-3554ef05ebec" xmlns:ns3="ed4a7415-891a-458d-939c-b6acec135909" targetNamespace="http://schemas.microsoft.com/office/2006/metadata/properties" ma:root="true" ma:fieldsID="adad7541efc1fc04862c79eda0dca660" ns2:_="" ns3:_="">
    <xsd:import namespace="7acb233f-3db6-4258-9566-3554ef05ebec"/>
    <xsd:import namespace="ed4a7415-891a-458d-939c-b6acec1359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cb233f-3db6-4258-9566-3554ef05eb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c082182-95cb-4cdc-9aed-348ea8d126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4a7415-891a-458d-939c-b6acec13590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4fe3d2c-3ded-46fd-aa81-6bf9c210f980}" ma:internalName="TaxCatchAll" ma:showField="CatchAllData" ma:web="ed4a7415-891a-458d-939c-b6acec13590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7acb233f-3db6-4258-9566-3554ef05ebec">
      <Terms xmlns="http://schemas.microsoft.com/office/infopath/2007/PartnerControls"/>
    </lcf76f155ced4ddcb4097134ff3c332f>
    <TaxCatchAll xmlns="ed4a7415-891a-458d-939c-b6acec135909"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5C6D8E0-C585-4196-A278-245DDEEFAEEC}">
  <ds:schemaRefs>
    <ds:schemaRef ds:uri="http://schemas.microsoft.com/sharepoint/v3/contenttype/forms"/>
  </ds:schemaRefs>
</ds:datastoreItem>
</file>

<file path=customXml/itemProps4.xml><?xml version="1.0" encoding="utf-8"?>
<ds:datastoreItem xmlns:ds="http://schemas.openxmlformats.org/officeDocument/2006/customXml" ds:itemID="{9679D7AA-8A6D-4485-B5B2-7044A7034C2E}"/>
</file>

<file path=customXml/itemProps5.xml><?xml version="1.0" encoding="utf-8"?>
<ds:datastoreItem xmlns:ds="http://schemas.openxmlformats.org/officeDocument/2006/customXml" ds:itemID="{239B18B7-BD7F-4CF1-9BB7-B7791D1C4BAE}">
  <ds:schemaRefs>
    <ds:schemaRef ds:uri="http://schemas.openxmlformats.org/officeDocument/2006/bibliography"/>
  </ds:schemaRefs>
</ds:datastoreItem>
</file>

<file path=customXml/itemProps6.xml><?xml version="1.0" encoding="utf-8"?>
<ds:datastoreItem xmlns:ds="http://schemas.openxmlformats.org/officeDocument/2006/customXml" ds:itemID="{A8F49014-3580-48D1-9586-14F6E766E541}">
  <ds:schemaRefs>
    <ds:schemaRef ds:uri="http://schemas.microsoft.com/office/2006/metadata/properties"/>
    <ds:schemaRef ds:uri="http://schemas.microsoft.com/office/infopath/2007/PartnerControls"/>
    <ds:schemaRef ds:uri="2502b724-5be0-448d-bbcc-2c361d0aeb08"/>
    <ds:schemaRef ds:uri="c88895c0-081a-45d4-99bf-563281720c7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Beneficiary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CITADELS</dc:title>
  <dc:subject>Testbed Description</dc:subject>
  <dc:creator>Author</dc:creator>
  <cp:keywords/>
  <dc:description/>
  <cp:lastModifiedBy>Никола Кнежевић</cp:lastModifiedBy>
  <cp:revision>19</cp:revision>
  <cp:lastPrinted>2025-10-21T12:08:00Z</cp:lastPrinted>
  <dcterms:created xsi:type="dcterms:W3CDTF">2025-10-21T12:08:00Z</dcterms:created>
  <dcterms:modified xsi:type="dcterms:W3CDTF">2026-01-22T11:11:11Z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0x010100A83D30E32A941A489D36372DB9AA684B</vt:lpwstr>
  </property>
  <property fmtid="{D5CDD505-2E9C-101B-9397-08002B2CF9AE}" pid="3" name="MediaServiceImageTags">
    <vt:lpwstr/>
  </property>
</Properties>
</file>